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750"/>
        <w:tblW w:w="5375" w:type="pct"/>
        <w:tblLook w:val="00A0" w:firstRow="1" w:lastRow="0" w:firstColumn="1" w:lastColumn="0" w:noHBand="0" w:noVBand="0"/>
      </w:tblPr>
      <w:tblGrid>
        <w:gridCol w:w="5724"/>
        <w:gridCol w:w="5015"/>
      </w:tblGrid>
      <w:tr w:rsidR="00F37073" w:rsidRPr="000D072D" w:rsidTr="00F37073">
        <w:trPr>
          <w:trHeight w:val="1713"/>
        </w:trPr>
        <w:tc>
          <w:tcPr>
            <w:tcW w:w="2665" w:type="pct"/>
          </w:tcPr>
          <w:p w:rsidR="00F37073" w:rsidRDefault="00F37073" w:rsidP="00F37073">
            <w:pPr>
              <w:pStyle w:val="Pollibraryheader"/>
              <w:rPr>
                <w:rFonts w:ascii="Arial" w:hAnsi="Arial" w:cs="Arial"/>
                <w:b/>
                <w:sz w:val="32"/>
                <w:szCs w:val="28"/>
              </w:rPr>
            </w:pPr>
            <w:r>
              <w:rPr>
                <w:rFonts w:ascii="Arial" w:hAnsi="Arial" w:cs="Arial"/>
                <w:b/>
                <w:sz w:val="32"/>
                <w:szCs w:val="28"/>
              </w:rPr>
              <w:t xml:space="preserve">               </w:t>
            </w:r>
          </w:p>
          <w:p w:rsidR="00F37073" w:rsidRPr="00F37073" w:rsidRDefault="003953F3" w:rsidP="00F37073">
            <w:pPr>
              <w:pStyle w:val="Pollibraryheade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61A3F592" wp14:editId="6A10D068">
                  <wp:simplePos x="447675" y="666750"/>
                  <wp:positionH relativeFrom="margin">
                    <wp:align>left</wp:align>
                  </wp:positionH>
                  <wp:positionV relativeFrom="margin">
                    <wp:align>top</wp:align>
                  </wp:positionV>
                  <wp:extent cx="2292350" cy="798830"/>
                  <wp:effectExtent l="0" t="0" r="0" b="1270"/>
                  <wp:wrapThrough wrapText="bothSides">
                    <wp:wrapPolygon edited="0">
                      <wp:start x="0" y="0"/>
                      <wp:lineTo x="0" y="21119"/>
                      <wp:lineTo x="21361" y="21119"/>
                      <wp:lineTo x="213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798830"/>
                          </a:xfrm>
                          <a:prstGeom prst="rect">
                            <a:avLst/>
                          </a:prstGeom>
                          <a:noFill/>
                        </pic:spPr>
                      </pic:pic>
                    </a:graphicData>
                  </a:graphic>
                </wp:anchor>
              </w:drawing>
            </w:r>
          </w:p>
        </w:tc>
        <w:tc>
          <w:tcPr>
            <w:tcW w:w="2335" w:type="pct"/>
          </w:tcPr>
          <w:p w:rsidR="00F37073" w:rsidRDefault="00F37073" w:rsidP="00F37073">
            <w:pPr>
              <w:rPr>
                <w:rFonts w:ascii="Arial" w:hAnsi="Arial" w:cs="Arial"/>
                <w:b/>
              </w:rPr>
            </w:pPr>
          </w:p>
          <w:p w:rsidR="00435914" w:rsidRPr="00435914" w:rsidRDefault="00435914" w:rsidP="00435914">
            <w:pPr>
              <w:rPr>
                <w:rFonts w:ascii="Arial" w:hAnsi="Arial" w:cs="Arial"/>
                <w:b/>
                <w:sz w:val="22"/>
              </w:rPr>
            </w:pPr>
            <w:r w:rsidRPr="00435914">
              <w:rPr>
                <w:rFonts w:ascii="Arial" w:hAnsi="Arial" w:cs="Arial"/>
                <w:b/>
                <w:sz w:val="22"/>
              </w:rPr>
              <w:t xml:space="preserve">Title:  </w:t>
            </w:r>
            <w:r w:rsidR="00A6605F">
              <w:rPr>
                <w:rFonts w:ascii="Arial" w:hAnsi="Arial" w:cs="Arial"/>
                <w:sz w:val="22"/>
              </w:rPr>
              <w:t>Policy Development</w:t>
            </w:r>
            <w:r w:rsidR="005B594D">
              <w:rPr>
                <w:rFonts w:ascii="Arial" w:hAnsi="Arial" w:cs="Arial"/>
                <w:sz w:val="22"/>
              </w:rPr>
              <w:t xml:space="preserve"> and Approval</w:t>
            </w:r>
          </w:p>
          <w:p w:rsidR="00F37073" w:rsidRPr="00F37073" w:rsidRDefault="00F37073" w:rsidP="00F37073">
            <w:pPr>
              <w:rPr>
                <w:rFonts w:ascii="Arial" w:hAnsi="Arial" w:cs="Arial"/>
                <w:b/>
                <w:sz w:val="22"/>
              </w:rPr>
            </w:pPr>
            <w:r w:rsidRPr="00F37073">
              <w:rPr>
                <w:rFonts w:ascii="Arial" w:hAnsi="Arial" w:cs="Arial"/>
                <w:b/>
                <w:sz w:val="22"/>
              </w:rPr>
              <w:t>Policy Number:</w:t>
            </w:r>
            <w:r w:rsidR="00077F91">
              <w:rPr>
                <w:rFonts w:ascii="Arial" w:hAnsi="Arial" w:cs="Arial"/>
                <w:b/>
                <w:sz w:val="22"/>
              </w:rPr>
              <w:t xml:space="preserve"> </w:t>
            </w:r>
            <w:r w:rsidR="00077F91" w:rsidRPr="00FF40DD">
              <w:rPr>
                <w:rFonts w:ascii="Arial" w:hAnsi="Arial" w:cs="Arial"/>
                <w:i/>
                <w:sz w:val="22"/>
              </w:rPr>
              <w:t>To be determined</w:t>
            </w:r>
          </w:p>
          <w:p w:rsidR="00F37073" w:rsidRPr="00F37073" w:rsidRDefault="00F37073" w:rsidP="00F37073">
            <w:pPr>
              <w:rPr>
                <w:rFonts w:ascii="Arial" w:hAnsi="Arial" w:cs="Arial"/>
                <w:sz w:val="22"/>
              </w:rPr>
            </w:pPr>
            <w:r w:rsidRPr="00F37073">
              <w:rPr>
                <w:rFonts w:ascii="Arial" w:hAnsi="Arial" w:cs="Arial"/>
                <w:b/>
                <w:sz w:val="22"/>
              </w:rPr>
              <w:t>Responsible Office:</w:t>
            </w:r>
            <w:r w:rsidRPr="00F37073">
              <w:rPr>
                <w:rFonts w:ascii="Arial" w:hAnsi="Arial" w:cs="Arial"/>
                <w:sz w:val="22"/>
              </w:rPr>
              <w:t xml:space="preserve">  General Counsel</w:t>
            </w:r>
          </w:p>
          <w:p w:rsidR="00F37073" w:rsidRPr="00F37073" w:rsidRDefault="00F37073" w:rsidP="00F37073">
            <w:pPr>
              <w:rPr>
                <w:rFonts w:ascii="Arial" w:hAnsi="Arial" w:cs="Arial"/>
                <w:b/>
                <w:sz w:val="22"/>
              </w:rPr>
            </w:pPr>
            <w:r w:rsidRPr="00F37073">
              <w:rPr>
                <w:rFonts w:ascii="Arial" w:hAnsi="Arial" w:cs="Arial"/>
                <w:b/>
                <w:sz w:val="22"/>
              </w:rPr>
              <w:t>Originally Issued:</w:t>
            </w:r>
            <w:r w:rsidR="00FF40DD">
              <w:rPr>
                <w:rFonts w:ascii="Arial" w:hAnsi="Arial" w:cs="Arial"/>
                <w:b/>
                <w:sz w:val="22"/>
              </w:rPr>
              <w:t xml:space="preserve"> </w:t>
            </w:r>
            <w:r w:rsidR="00833F46" w:rsidRPr="00833F46">
              <w:rPr>
                <w:rFonts w:ascii="Arial" w:hAnsi="Arial" w:cs="Arial"/>
                <w:sz w:val="22"/>
              </w:rPr>
              <w:t>6/18/13</w:t>
            </w:r>
          </w:p>
          <w:p w:rsidR="00F37073" w:rsidRPr="00F37073" w:rsidRDefault="00904DA3" w:rsidP="00F37073">
            <w:pPr>
              <w:rPr>
                <w:rFonts w:ascii="Arial" w:hAnsi="Arial" w:cs="Arial"/>
                <w:b/>
              </w:rPr>
            </w:pPr>
            <w:r>
              <w:rPr>
                <w:rFonts w:ascii="Arial" w:hAnsi="Arial" w:cs="Arial"/>
                <w:b/>
                <w:sz w:val="22"/>
              </w:rPr>
              <w:t xml:space="preserve">Last </w:t>
            </w:r>
            <w:r w:rsidR="00F37073" w:rsidRPr="00F37073">
              <w:rPr>
                <w:rFonts w:ascii="Arial" w:hAnsi="Arial" w:cs="Arial"/>
                <w:b/>
                <w:sz w:val="22"/>
              </w:rPr>
              <w:t>Revised Date:</w:t>
            </w:r>
            <w:r w:rsidR="00F37073">
              <w:rPr>
                <w:rFonts w:ascii="Arial" w:hAnsi="Arial" w:cs="Arial"/>
                <w:b/>
                <w:sz w:val="22"/>
              </w:rPr>
              <w:t xml:space="preserve"> </w:t>
            </w:r>
            <w:r w:rsidR="00C94DB3">
              <w:rPr>
                <w:rFonts w:ascii="Arial" w:hAnsi="Arial" w:cs="Arial"/>
                <w:sz w:val="22"/>
              </w:rPr>
              <w:t xml:space="preserve"> </w:t>
            </w:r>
            <w:r w:rsidR="007D4D2C">
              <w:rPr>
                <w:rFonts w:ascii="Arial" w:hAnsi="Arial" w:cs="Arial"/>
                <w:sz w:val="22"/>
              </w:rPr>
              <w:t>8/17</w:t>
            </w:r>
            <w:r w:rsidR="00C94DB3">
              <w:rPr>
                <w:rFonts w:ascii="Arial" w:hAnsi="Arial" w:cs="Arial"/>
                <w:sz w:val="22"/>
              </w:rPr>
              <w:t>/2014</w:t>
            </w:r>
          </w:p>
        </w:tc>
      </w:tr>
    </w:tbl>
    <w:p w:rsidR="00435914" w:rsidRDefault="00435914" w:rsidP="00576462">
      <w:pPr>
        <w:spacing w:after="80"/>
        <w:ind w:right="240"/>
        <w:rPr>
          <w:rFonts w:ascii="Arial" w:hAnsi="Arial" w:cs="Arial"/>
          <w:b/>
          <w:sz w:val="22"/>
        </w:rPr>
      </w:pPr>
      <w:r>
        <w:rPr>
          <w:rFonts w:ascii="Arial" w:hAnsi="Arial" w:cs="Arial"/>
          <w:b/>
          <w:sz w:val="22"/>
        </w:rPr>
        <w:t>TITLE OF THE POLICY</w:t>
      </w:r>
      <w:r>
        <w:rPr>
          <w:rFonts w:ascii="Arial" w:hAnsi="Arial" w:cs="Arial"/>
          <w:b/>
          <w:sz w:val="22"/>
        </w:rPr>
        <w:br/>
      </w:r>
      <w:proofErr w:type="spellStart"/>
      <w:r w:rsidRPr="00435914">
        <w:rPr>
          <w:rFonts w:ascii="Arial" w:hAnsi="Arial" w:cs="Arial"/>
          <w:sz w:val="22"/>
        </w:rPr>
        <w:t>Policy</w:t>
      </w:r>
      <w:proofErr w:type="spellEnd"/>
      <w:r w:rsidRPr="00435914">
        <w:rPr>
          <w:rFonts w:ascii="Arial" w:hAnsi="Arial" w:cs="Arial"/>
          <w:sz w:val="22"/>
        </w:rPr>
        <w:t xml:space="preserve"> Development</w:t>
      </w:r>
      <w:r w:rsidR="00D84DB8">
        <w:rPr>
          <w:rFonts w:ascii="Arial" w:hAnsi="Arial" w:cs="Arial"/>
          <w:sz w:val="22"/>
        </w:rPr>
        <w:t xml:space="preserve"> and Approval</w:t>
      </w:r>
    </w:p>
    <w:p w:rsidR="00435914" w:rsidRPr="00316163" w:rsidRDefault="00435914" w:rsidP="00576462">
      <w:pPr>
        <w:spacing w:after="80"/>
        <w:ind w:right="240"/>
        <w:rPr>
          <w:rFonts w:ascii="Arial" w:hAnsi="Arial" w:cs="Arial"/>
          <w:b/>
          <w:sz w:val="12"/>
        </w:rPr>
      </w:pPr>
      <w:bookmarkStart w:id="0" w:name="_GoBack"/>
      <w:bookmarkEnd w:id="0"/>
    </w:p>
    <w:p w:rsidR="00576462" w:rsidRPr="00F37073" w:rsidRDefault="00576462" w:rsidP="00576462">
      <w:pPr>
        <w:spacing w:after="80"/>
        <w:ind w:right="240"/>
        <w:rPr>
          <w:rFonts w:ascii="Arial" w:hAnsi="Arial" w:cs="Arial"/>
          <w:sz w:val="22"/>
        </w:rPr>
      </w:pPr>
      <w:r w:rsidRPr="001F2563">
        <w:rPr>
          <w:rFonts w:ascii="Arial" w:hAnsi="Arial" w:cs="Arial"/>
          <w:b/>
          <w:sz w:val="22"/>
        </w:rPr>
        <w:t xml:space="preserve">PURPOSE OF THE </w:t>
      </w:r>
      <w:r w:rsidRPr="001F2563">
        <w:rPr>
          <w:rFonts w:ascii="Arial" w:hAnsi="Arial" w:cs="Arial"/>
          <w:b/>
          <w:sz w:val="22"/>
          <w:lang w:val="x-none"/>
        </w:rPr>
        <w:t>POLICY</w:t>
      </w:r>
      <w:r w:rsidRPr="001F2563">
        <w:rPr>
          <w:rFonts w:ascii="Arial" w:hAnsi="Arial" w:cs="Arial"/>
          <w:b/>
          <w:sz w:val="22"/>
        </w:rPr>
        <w:br/>
      </w:r>
      <w:r w:rsidRPr="007E497C">
        <w:rPr>
          <w:rFonts w:ascii="Arial" w:hAnsi="Arial" w:cs="Arial"/>
          <w:sz w:val="22"/>
        </w:rPr>
        <w:t xml:space="preserve">This policy provides </w:t>
      </w:r>
      <w:r w:rsidR="001359F3">
        <w:rPr>
          <w:rFonts w:ascii="Arial" w:hAnsi="Arial" w:cs="Arial"/>
          <w:sz w:val="22"/>
        </w:rPr>
        <w:t xml:space="preserve">a process for the development, review, revision, approval, maintenance, dissemination, and deletion of policies and procedures. </w:t>
      </w:r>
    </w:p>
    <w:p w:rsidR="00576462" w:rsidRPr="00316163" w:rsidRDefault="00576462" w:rsidP="00576462">
      <w:pPr>
        <w:tabs>
          <w:tab w:val="left" w:pos="360"/>
          <w:tab w:val="left" w:pos="720"/>
        </w:tabs>
        <w:rPr>
          <w:rFonts w:ascii="Arial" w:hAnsi="Arial" w:cs="Arial"/>
          <w:b/>
          <w:highlight w:val="yellow"/>
        </w:rPr>
      </w:pPr>
      <w:r w:rsidRPr="000D072D">
        <w:rPr>
          <w:rFonts w:ascii="Arial" w:hAnsi="Arial" w:cs="Arial"/>
          <w:b/>
          <w:sz w:val="22"/>
          <w:highlight w:val="yellow"/>
          <w:lang w:val="x-none"/>
        </w:rPr>
        <w:t xml:space="preserve"> </w:t>
      </w:r>
    </w:p>
    <w:p w:rsidR="00576462" w:rsidRDefault="00576462" w:rsidP="00576462">
      <w:pPr>
        <w:tabs>
          <w:tab w:val="left" w:pos="360"/>
          <w:tab w:val="left" w:pos="720"/>
        </w:tabs>
        <w:rPr>
          <w:rFonts w:ascii="Arial" w:hAnsi="Arial" w:cs="Arial"/>
          <w:sz w:val="22"/>
        </w:rPr>
      </w:pPr>
      <w:r w:rsidRPr="001F2563">
        <w:rPr>
          <w:rFonts w:ascii="Arial" w:hAnsi="Arial" w:cs="Arial"/>
          <w:b/>
          <w:sz w:val="22"/>
        </w:rPr>
        <w:t>APPLICABILITY</w:t>
      </w:r>
      <w:r>
        <w:rPr>
          <w:rFonts w:ascii="Arial" w:hAnsi="Arial" w:cs="Arial"/>
          <w:b/>
          <w:sz w:val="22"/>
        </w:rPr>
        <w:br/>
      </w:r>
      <w:r>
        <w:rPr>
          <w:rFonts w:ascii="Arial" w:hAnsi="Arial" w:cs="Arial"/>
          <w:sz w:val="22"/>
        </w:rPr>
        <w:t>All members of the college community.</w:t>
      </w:r>
    </w:p>
    <w:p w:rsidR="00576462" w:rsidRPr="00316163" w:rsidRDefault="00576462" w:rsidP="00576462">
      <w:pPr>
        <w:tabs>
          <w:tab w:val="left" w:pos="360"/>
          <w:tab w:val="left" w:pos="720"/>
        </w:tabs>
        <w:rPr>
          <w:rFonts w:ascii="Arial" w:hAnsi="Arial" w:cs="Arial"/>
          <w:sz w:val="22"/>
        </w:rPr>
      </w:pPr>
    </w:p>
    <w:p w:rsidR="00002E13" w:rsidRDefault="00576462" w:rsidP="00002E13">
      <w:pPr>
        <w:spacing w:after="80"/>
        <w:ind w:right="240"/>
        <w:rPr>
          <w:rFonts w:ascii="Arial" w:hAnsi="Arial" w:cs="Arial"/>
          <w:sz w:val="22"/>
          <w:szCs w:val="24"/>
        </w:rPr>
      </w:pPr>
      <w:r w:rsidRPr="00AA515F">
        <w:rPr>
          <w:rFonts w:ascii="Arial" w:hAnsi="Arial" w:cs="Arial"/>
          <w:b/>
          <w:sz w:val="22"/>
        </w:rPr>
        <w:t>POLICY STATEMENT</w:t>
      </w:r>
      <w:r w:rsidRPr="000D072D">
        <w:rPr>
          <w:rFonts w:ascii="Arial" w:hAnsi="Arial" w:cs="Arial"/>
          <w:b/>
          <w:sz w:val="22"/>
          <w:highlight w:val="yellow"/>
        </w:rPr>
        <w:br/>
      </w:r>
      <w:r>
        <w:rPr>
          <w:rFonts w:ascii="Arial" w:hAnsi="Arial" w:cs="Arial"/>
          <w:sz w:val="22"/>
          <w:szCs w:val="24"/>
        </w:rPr>
        <w:t xml:space="preserve">Wake Technical Community College is governed by state and federal statutes, rules of the North Carolina State Board of Community Colleges, and college policies. The college must adopt policies and related procedures to regulate and guide the operations of the college when statutes, rules, and regulations do not provide specific guidance or do not offer procedures or implementation directives </w:t>
      </w:r>
      <w:proofErr w:type="gramStart"/>
      <w:r>
        <w:rPr>
          <w:rFonts w:ascii="Arial" w:hAnsi="Arial" w:cs="Arial"/>
          <w:sz w:val="22"/>
          <w:szCs w:val="24"/>
        </w:rPr>
        <w:t>necessary</w:t>
      </w:r>
      <w:proofErr w:type="gramEnd"/>
      <w:r>
        <w:rPr>
          <w:rFonts w:ascii="Arial" w:hAnsi="Arial" w:cs="Arial"/>
          <w:sz w:val="22"/>
          <w:szCs w:val="24"/>
        </w:rPr>
        <w:t xml:space="preserve"> for efficient college operations.</w:t>
      </w:r>
      <w:r w:rsidR="00002E13">
        <w:rPr>
          <w:rFonts w:ascii="Arial" w:hAnsi="Arial" w:cs="Arial"/>
          <w:sz w:val="22"/>
          <w:szCs w:val="24"/>
        </w:rPr>
        <w:t xml:space="preserve"> </w:t>
      </w:r>
    </w:p>
    <w:p w:rsidR="000569E5" w:rsidRPr="00CC7FA0" w:rsidRDefault="006425BE" w:rsidP="00F37073">
      <w:pPr>
        <w:spacing w:before="100" w:beforeAutospacing="1" w:after="100" w:afterAutospacing="1"/>
        <w:rPr>
          <w:rFonts w:ascii="Arial" w:hAnsi="Arial" w:cs="Arial"/>
          <w:b/>
          <w:sz w:val="22"/>
        </w:rPr>
      </w:pPr>
      <w:r w:rsidRPr="00CC7FA0">
        <w:rPr>
          <w:rFonts w:ascii="Arial" w:hAnsi="Arial" w:cs="Arial"/>
          <w:b/>
          <w:sz w:val="22"/>
        </w:rPr>
        <w:t>DEFINITIONS</w:t>
      </w:r>
    </w:p>
    <w:tbl>
      <w:tblPr>
        <w:tblStyle w:val="TableGrid"/>
        <w:tblW w:w="0" w:type="auto"/>
        <w:tblInd w:w="108" w:type="dxa"/>
        <w:tblLook w:val="04A0" w:firstRow="1" w:lastRow="0" w:firstColumn="1" w:lastColumn="0" w:noHBand="0" w:noVBand="1"/>
      </w:tblPr>
      <w:tblGrid>
        <w:gridCol w:w="1978"/>
        <w:gridCol w:w="7894"/>
      </w:tblGrid>
      <w:tr w:rsidR="00F45F9D" w:rsidTr="001467D7">
        <w:trPr>
          <w:trHeight w:val="368"/>
        </w:trPr>
        <w:tc>
          <w:tcPr>
            <w:tcW w:w="1980" w:type="dxa"/>
            <w:shd w:val="clear" w:color="auto" w:fill="BFBFBF" w:themeFill="background1" w:themeFillShade="BF"/>
            <w:vAlign w:val="bottom"/>
          </w:tcPr>
          <w:p w:rsidR="00F45F9D" w:rsidRPr="00F45F9D" w:rsidRDefault="00F45F9D" w:rsidP="001467D7">
            <w:pPr>
              <w:spacing w:before="100" w:beforeAutospacing="1" w:after="100" w:afterAutospacing="1"/>
              <w:rPr>
                <w:rFonts w:ascii="Arial" w:hAnsi="Arial" w:cs="Arial"/>
                <w:b/>
                <w:bCs/>
                <w:sz w:val="22"/>
              </w:rPr>
            </w:pPr>
            <w:r>
              <w:rPr>
                <w:rFonts w:ascii="Arial" w:hAnsi="Arial" w:cs="Arial"/>
                <w:b/>
                <w:bCs/>
                <w:sz w:val="22"/>
              </w:rPr>
              <w:t>Word/Term</w:t>
            </w:r>
          </w:p>
        </w:tc>
        <w:tc>
          <w:tcPr>
            <w:tcW w:w="7920" w:type="dxa"/>
            <w:shd w:val="clear" w:color="auto" w:fill="BFBFBF" w:themeFill="background1" w:themeFillShade="BF"/>
          </w:tcPr>
          <w:p w:rsidR="00F45F9D" w:rsidRPr="00F45F9D" w:rsidRDefault="001467D7" w:rsidP="001467D7">
            <w:pPr>
              <w:spacing w:before="100" w:beforeAutospacing="1" w:after="100" w:afterAutospacing="1"/>
              <w:rPr>
                <w:rFonts w:ascii="Arial" w:hAnsi="Arial" w:cs="Arial"/>
                <w:b/>
                <w:sz w:val="22"/>
              </w:rPr>
            </w:pPr>
            <w:r>
              <w:rPr>
                <w:rFonts w:ascii="Arial" w:hAnsi="Arial" w:cs="Arial"/>
                <w:b/>
                <w:sz w:val="22"/>
              </w:rPr>
              <w:br/>
            </w:r>
            <w:r w:rsidR="00F45F9D">
              <w:rPr>
                <w:rFonts w:ascii="Arial" w:hAnsi="Arial" w:cs="Arial"/>
                <w:b/>
                <w:sz w:val="22"/>
              </w:rPr>
              <w:t>Definition</w:t>
            </w:r>
          </w:p>
        </w:tc>
      </w:tr>
      <w:tr w:rsidR="00B77952" w:rsidTr="001467D7">
        <w:trPr>
          <w:trHeight w:val="665"/>
        </w:trPr>
        <w:tc>
          <w:tcPr>
            <w:tcW w:w="1980" w:type="dxa"/>
            <w:vAlign w:val="center"/>
          </w:tcPr>
          <w:p w:rsidR="00B77952" w:rsidRPr="003C3B9F" w:rsidRDefault="003C3B9F" w:rsidP="001467D7">
            <w:pPr>
              <w:spacing w:before="100" w:beforeAutospacing="1" w:after="100" w:afterAutospacing="1"/>
              <w:rPr>
                <w:rFonts w:ascii="Arial" w:hAnsi="Arial" w:cs="Arial"/>
                <w:b/>
                <w:bCs/>
                <w:sz w:val="22"/>
              </w:rPr>
            </w:pPr>
            <w:r w:rsidRPr="003C3B9F">
              <w:rPr>
                <w:rFonts w:ascii="Arial" w:hAnsi="Arial" w:cs="Arial"/>
                <w:b/>
                <w:bCs/>
                <w:sz w:val="22"/>
              </w:rPr>
              <w:br/>
              <w:t>Applicab</w:t>
            </w:r>
            <w:r w:rsidR="00B77952" w:rsidRPr="003C3B9F">
              <w:rPr>
                <w:rFonts w:ascii="Arial" w:hAnsi="Arial" w:cs="Arial"/>
                <w:b/>
                <w:bCs/>
                <w:sz w:val="22"/>
              </w:rPr>
              <w:t>ility</w:t>
            </w:r>
            <w:r w:rsidRPr="003C3B9F">
              <w:rPr>
                <w:rFonts w:ascii="Arial" w:hAnsi="Arial" w:cs="Arial"/>
                <w:b/>
                <w:bCs/>
                <w:sz w:val="22"/>
              </w:rPr>
              <w:br/>
            </w:r>
          </w:p>
        </w:tc>
        <w:tc>
          <w:tcPr>
            <w:tcW w:w="7920" w:type="dxa"/>
          </w:tcPr>
          <w:p w:rsidR="00B77952" w:rsidRPr="003C3B9F" w:rsidRDefault="003C3B9F" w:rsidP="008E6197">
            <w:pPr>
              <w:spacing w:before="100" w:beforeAutospacing="1" w:after="100" w:afterAutospacing="1"/>
              <w:rPr>
                <w:rFonts w:ascii="Arial" w:hAnsi="Arial" w:cs="Arial"/>
                <w:sz w:val="22"/>
              </w:rPr>
            </w:pPr>
            <w:r w:rsidRPr="003C3B9F">
              <w:rPr>
                <w:rFonts w:ascii="Arial" w:hAnsi="Arial" w:cs="Arial"/>
                <w:sz w:val="22"/>
              </w:rPr>
              <w:br/>
            </w:r>
            <w:r w:rsidR="008E6197">
              <w:rPr>
                <w:rFonts w:ascii="Arial" w:hAnsi="Arial" w:cs="Arial"/>
                <w:sz w:val="22"/>
              </w:rPr>
              <w:t xml:space="preserve">Those individuals or groups </w:t>
            </w:r>
            <w:r w:rsidR="004A0369">
              <w:rPr>
                <w:rFonts w:ascii="Arial" w:hAnsi="Arial" w:cs="Arial"/>
                <w:sz w:val="22"/>
              </w:rPr>
              <w:t xml:space="preserve">the policy applies to or </w:t>
            </w:r>
            <w:r w:rsidR="008E6197">
              <w:rPr>
                <w:rFonts w:ascii="Arial" w:hAnsi="Arial" w:cs="Arial"/>
                <w:sz w:val="22"/>
              </w:rPr>
              <w:t xml:space="preserve">has an </w:t>
            </w:r>
            <w:r w:rsidR="004A0369">
              <w:rPr>
                <w:rFonts w:ascii="Arial" w:hAnsi="Arial" w:cs="Arial"/>
                <w:sz w:val="22"/>
              </w:rPr>
              <w:t>impact</w:t>
            </w:r>
            <w:r w:rsidR="008E6197">
              <w:rPr>
                <w:rFonts w:ascii="Arial" w:hAnsi="Arial" w:cs="Arial"/>
                <w:sz w:val="22"/>
              </w:rPr>
              <w:t xml:space="preserve"> on</w:t>
            </w:r>
            <w:r w:rsidR="004A0369">
              <w:rPr>
                <w:rFonts w:ascii="Arial" w:hAnsi="Arial" w:cs="Arial"/>
                <w:sz w:val="22"/>
              </w:rPr>
              <w:t>.</w:t>
            </w:r>
          </w:p>
        </w:tc>
      </w:tr>
      <w:tr w:rsidR="003B303B" w:rsidTr="001467D7">
        <w:tc>
          <w:tcPr>
            <w:tcW w:w="1980" w:type="dxa"/>
            <w:vAlign w:val="center"/>
          </w:tcPr>
          <w:p w:rsidR="003B303B" w:rsidRPr="00830655" w:rsidRDefault="003B303B" w:rsidP="001467D7">
            <w:pPr>
              <w:spacing w:before="100" w:beforeAutospacing="1" w:after="100" w:afterAutospacing="1"/>
              <w:rPr>
                <w:rFonts w:ascii="Arial" w:hAnsi="Arial" w:cs="Arial"/>
                <w:b/>
                <w:bCs/>
                <w:sz w:val="22"/>
              </w:rPr>
            </w:pPr>
            <w:r>
              <w:rPr>
                <w:rFonts w:ascii="Arial" w:hAnsi="Arial" w:cs="Arial"/>
                <w:b/>
                <w:bCs/>
                <w:sz w:val="22"/>
              </w:rPr>
              <w:t>Expedited Review</w:t>
            </w:r>
          </w:p>
        </w:tc>
        <w:tc>
          <w:tcPr>
            <w:tcW w:w="7920" w:type="dxa"/>
          </w:tcPr>
          <w:p w:rsidR="003B303B" w:rsidRPr="00830655" w:rsidRDefault="00397374" w:rsidP="008E6197">
            <w:pPr>
              <w:spacing w:before="100" w:beforeAutospacing="1" w:after="100" w:afterAutospacing="1"/>
              <w:rPr>
                <w:rFonts w:ascii="Arial" w:hAnsi="Arial" w:cs="Arial"/>
                <w:sz w:val="22"/>
              </w:rPr>
            </w:pPr>
            <w:r>
              <w:rPr>
                <w:rFonts w:ascii="Arial" w:hAnsi="Arial" w:cs="Arial"/>
                <w:sz w:val="22"/>
              </w:rPr>
              <w:t>Policies or procedures that must be changed immediately due to changes in federal, state, or local laws, r</w:t>
            </w:r>
            <w:r w:rsidRPr="004066C8">
              <w:rPr>
                <w:rFonts w:ascii="Arial" w:hAnsi="Arial" w:cs="Arial"/>
                <w:sz w:val="22"/>
              </w:rPr>
              <w:t>egulations</w:t>
            </w:r>
            <w:r>
              <w:rPr>
                <w:rFonts w:ascii="Arial" w:hAnsi="Arial" w:cs="Arial"/>
                <w:sz w:val="22"/>
              </w:rPr>
              <w:t>, or policies; or changes in State Board of Community College rules or procedures.</w:t>
            </w:r>
          </w:p>
        </w:tc>
      </w:tr>
      <w:tr w:rsidR="002B2D4E" w:rsidTr="001467D7">
        <w:tc>
          <w:tcPr>
            <w:tcW w:w="1980" w:type="dxa"/>
            <w:vAlign w:val="center"/>
          </w:tcPr>
          <w:p w:rsidR="002B2D4E" w:rsidRPr="00830655" w:rsidRDefault="00830655" w:rsidP="001467D7">
            <w:pPr>
              <w:spacing w:before="100" w:beforeAutospacing="1" w:after="100" w:afterAutospacing="1"/>
              <w:rPr>
                <w:rFonts w:ascii="Arial" w:hAnsi="Arial" w:cs="Arial"/>
                <w:b/>
                <w:bCs/>
                <w:sz w:val="22"/>
              </w:rPr>
            </w:pPr>
            <w:r w:rsidRPr="00830655">
              <w:rPr>
                <w:rFonts w:ascii="Arial" w:hAnsi="Arial" w:cs="Arial"/>
                <w:b/>
                <w:bCs/>
                <w:sz w:val="22"/>
              </w:rPr>
              <w:t xml:space="preserve">General </w:t>
            </w:r>
            <w:r w:rsidR="002B2D4E" w:rsidRPr="00830655">
              <w:rPr>
                <w:rFonts w:ascii="Arial" w:hAnsi="Arial" w:cs="Arial"/>
                <w:b/>
                <w:bCs/>
                <w:sz w:val="22"/>
              </w:rPr>
              <w:t>Informational Changes</w:t>
            </w:r>
          </w:p>
        </w:tc>
        <w:tc>
          <w:tcPr>
            <w:tcW w:w="7920" w:type="dxa"/>
          </w:tcPr>
          <w:p w:rsidR="002B2D4E" w:rsidRPr="00830655" w:rsidRDefault="00830655" w:rsidP="008E6197">
            <w:pPr>
              <w:spacing w:before="100" w:beforeAutospacing="1" w:after="100" w:afterAutospacing="1"/>
              <w:rPr>
                <w:rFonts w:ascii="Arial" w:hAnsi="Arial" w:cs="Arial"/>
                <w:sz w:val="22"/>
              </w:rPr>
            </w:pPr>
            <w:r w:rsidRPr="00830655">
              <w:rPr>
                <w:rFonts w:ascii="Arial" w:hAnsi="Arial" w:cs="Arial"/>
                <w:sz w:val="22"/>
              </w:rPr>
              <w:t xml:space="preserve">Minor changes </w:t>
            </w:r>
            <w:r w:rsidR="008E6197">
              <w:rPr>
                <w:rFonts w:ascii="Arial" w:hAnsi="Arial" w:cs="Arial"/>
                <w:sz w:val="22"/>
              </w:rPr>
              <w:t xml:space="preserve">that </w:t>
            </w:r>
            <w:r w:rsidRPr="00830655">
              <w:rPr>
                <w:rFonts w:ascii="Arial" w:hAnsi="Arial" w:cs="Arial"/>
                <w:sz w:val="22"/>
              </w:rPr>
              <w:t>do not affect the interpretation of the policy or procedure</w:t>
            </w:r>
            <w:r w:rsidR="008E6197">
              <w:rPr>
                <w:rFonts w:ascii="Arial" w:hAnsi="Arial" w:cs="Arial"/>
                <w:sz w:val="22"/>
              </w:rPr>
              <w:t>,</w:t>
            </w:r>
            <w:r w:rsidRPr="00830655">
              <w:rPr>
                <w:rFonts w:ascii="Arial" w:hAnsi="Arial" w:cs="Arial"/>
                <w:sz w:val="22"/>
              </w:rPr>
              <w:t xml:space="preserve"> such as </w:t>
            </w:r>
            <w:r w:rsidR="002B2D4E" w:rsidRPr="00830655">
              <w:rPr>
                <w:rFonts w:ascii="Arial" w:hAnsi="Arial" w:cs="Arial"/>
                <w:sz w:val="22"/>
              </w:rPr>
              <w:t>spelling or grammatical errors, changes in contact information, phone numbers, URLs</w:t>
            </w:r>
            <w:r w:rsidR="008E6197">
              <w:rPr>
                <w:rFonts w:ascii="Arial" w:hAnsi="Arial" w:cs="Arial"/>
                <w:sz w:val="22"/>
              </w:rPr>
              <w:t>,</w:t>
            </w:r>
            <w:r w:rsidR="002B2D4E" w:rsidRPr="00830655">
              <w:rPr>
                <w:rFonts w:ascii="Arial" w:hAnsi="Arial" w:cs="Arial"/>
                <w:sz w:val="22"/>
              </w:rPr>
              <w:t xml:space="preserve"> or addresses</w:t>
            </w:r>
          </w:p>
        </w:tc>
      </w:tr>
      <w:tr w:rsidR="001736CF" w:rsidTr="001467D7">
        <w:trPr>
          <w:trHeight w:val="602"/>
        </w:trPr>
        <w:tc>
          <w:tcPr>
            <w:tcW w:w="1980" w:type="dxa"/>
            <w:vAlign w:val="center"/>
          </w:tcPr>
          <w:p w:rsidR="001736CF" w:rsidRDefault="001467D7" w:rsidP="001467D7">
            <w:pPr>
              <w:spacing w:before="100" w:beforeAutospacing="1" w:after="100" w:afterAutospacing="1"/>
              <w:rPr>
                <w:rFonts w:ascii="Arial" w:hAnsi="Arial" w:cs="Arial"/>
                <w:b/>
                <w:bCs/>
                <w:sz w:val="22"/>
              </w:rPr>
            </w:pPr>
            <w:r>
              <w:rPr>
                <w:rFonts w:ascii="Arial" w:hAnsi="Arial" w:cs="Arial"/>
                <w:b/>
                <w:bCs/>
                <w:sz w:val="12"/>
              </w:rPr>
              <w:br/>
            </w:r>
            <w:r w:rsidR="001A0034">
              <w:rPr>
                <w:rFonts w:ascii="Arial" w:hAnsi="Arial" w:cs="Arial"/>
                <w:b/>
                <w:bCs/>
                <w:sz w:val="22"/>
              </w:rPr>
              <w:t>Interim Changes</w:t>
            </w:r>
          </w:p>
        </w:tc>
        <w:tc>
          <w:tcPr>
            <w:tcW w:w="7920" w:type="dxa"/>
          </w:tcPr>
          <w:p w:rsidR="001736CF" w:rsidRPr="00B77952" w:rsidRDefault="001A0034" w:rsidP="008E6197">
            <w:pPr>
              <w:spacing w:before="100" w:beforeAutospacing="1" w:after="100" w:afterAutospacing="1"/>
              <w:rPr>
                <w:rFonts w:ascii="Arial" w:hAnsi="Arial" w:cs="Arial"/>
                <w:sz w:val="22"/>
              </w:rPr>
            </w:pPr>
            <w:r>
              <w:rPr>
                <w:rFonts w:ascii="Arial" w:hAnsi="Arial" w:cs="Arial"/>
                <w:sz w:val="22"/>
              </w:rPr>
              <w:t>A policy</w:t>
            </w:r>
            <w:r w:rsidR="005A42EB">
              <w:rPr>
                <w:rFonts w:ascii="Arial" w:hAnsi="Arial" w:cs="Arial"/>
                <w:sz w:val="22"/>
              </w:rPr>
              <w:t xml:space="preserve"> or procedural </w:t>
            </w:r>
            <w:r>
              <w:rPr>
                <w:rFonts w:ascii="Arial" w:hAnsi="Arial" w:cs="Arial"/>
                <w:sz w:val="22"/>
              </w:rPr>
              <w:t xml:space="preserve">change that has been </w:t>
            </w:r>
            <w:r w:rsidR="00411346">
              <w:rPr>
                <w:rFonts w:ascii="Arial" w:hAnsi="Arial" w:cs="Arial"/>
                <w:sz w:val="22"/>
              </w:rPr>
              <w:t>approved under</w:t>
            </w:r>
            <w:r>
              <w:rPr>
                <w:rFonts w:ascii="Arial" w:hAnsi="Arial" w:cs="Arial"/>
                <w:sz w:val="22"/>
              </w:rPr>
              <w:t xml:space="preserve"> the expedited review process to </w:t>
            </w:r>
            <w:r w:rsidR="008E6197">
              <w:rPr>
                <w:rFonts w:ascii="Arial" w:hAnsi="Arial" w:cs="Arial"/>
                <w:sz w:val="22"/>
              </w:rPr>
              <w:t>meet</w:t>
            </w:r>
            <w:r w:rsidR="00411346">
              <w:rPr>
                <w:rFonts w:ascii="Arial" w:hAnsi="Arial" w:cs="Arial"/>
                <w:sz w:val="22"/>
              </w:rPr>
              <w:t xml:space="preserve"> an emergent need.</w:t>
            </w:r>
          </w:p>
        </w:tc>
      </w:tr>
      <w:tr w:rsidR="0052697B" w:rsidTr="001467D7">
        <w:trPr>
          <w:trHeight w:val="602"/>
        </w:trPr>
        <w:tc>
          <w:tcPr>
            <w:tcW w:w="1980" w:type="dxa"/>
            <w:vAlign w:val="center"/>
          </w:tcPr>
          <w:p w:rsidR="0052697B" w:rsidRPr="00B77952" w:rsidRDefault="00316163" w:rsidP="001467D7">
            <w:pPr>
              <w:spacing w:before="100" w:beforeAutospacing="1" w:after="100" w:afterAutospacing="1"/>
              <w:rPr>
                <w:rFonts w:ascii="Arial" w:hAnsi="Arial" w:cs="Arial"/>
                <w:b/>
                <w:bCs/>
                <w:sz w:val="22"/>
              </w:rPr>
            </w:pPr>
            <w:r>
              <w:rPr>
                <w:rFonts w:ascii="Arial" w:hAnsi="Arial" w:cs="Arial"/>
                <w:b/>
                <w:bCs/>
                <w:sz w:val="22"/>
              </w:rPr>
              <w:br/>
            </w:r>
            <w:r w:rsidR="0052697B" w:rsidRPr="00B77952">
              <w:rPr>
                <w:rFonts w:ascii="Arial" w:hAnsi="Arial" w:cs="Arial"/>
                <w:b/>
                <w:bCs/>
                <w:sz w:val="22"/>
              </w:rPr>
              <w:t>Mandatory</w:t>
            </w:r>
          </w:p>
        </w:tc>
        <w:tc>
          <w:tcPr>
            <w:tcW w:w="7920" w:type="dxa"/>
          </w:tcPr>
          <w:p w:rsidR="006B7337" w:rsidRPr="00D06B04" w:rsidRDefault="00B77952" w:rsidP="008E6197">
            <w:pPr>
              <w:spacing w:before="100" w:beforeAutospacing="1" w:after="100" w:afterAutospacing="1"/>
              <w:rPr>
                <w:rFonts w:ascii="Arial" w:hAnsi="Arial" w:cs="Arial"/>
                <w:b/>
                <w:bCs/>
                <w:sz w:val="12"/>
              </w:rPr>
            </w:pPr>
            <w:r w:rsidRPr="00B77952">
              <w:rPr>
                <w:rFonts w:ascii="Arial" w:hAnsi="Arial" w:cs="Arial"/>
                <w:sz w:val="22"/>
              </w:rPr>
              <w:t xml:space="preserve">Compliance required by law or </w:t>
            </w:r>
            <w:r w:rsidR="008E6197">
              <w:rPr>
                <w:rFonts w:ascii="Arial" w:hAnsi="Arial" w:cs="Arial"/>
                <w:sz w:val="22"/>
              </w:rPr>
              <w:t>an</w:t>
            </w:r>
            <w:r w:rsidRPr="00B77952">
              <w:rPr>
                <w:rFonts w:ascii="Arial" w:hAnsi="Arial" w:cs="Arial"/>
                <w:sz w:val="22"/>
              </w:rPr>
              <w:t>other governing authority</w:t>
            </w:r>
            <w:r w:rsidR="0001223D" w:rsidRPr="00B77952">
              <w:rPr>
                <w:rFonts w:ascii="Arial" w:hAnsi="Arial" w:cs="Arial"/>
                <w:sz w:val="22"/>
              </w:rPr>
              <w:t>.</w:t>
            </w:r>
            <w:r w:rsidR="0052697B" w:rsidRPr="00B77952">
              <w:rPr>
                <w:rFonts w:ascii="Arial" w:hAnsi="Arial" w:cs="Arial"/>
                <w:sz w:val="22"/>
              </w:rPr>
              <w:t xml:space="preserve"> </w:t>
            </w:r>
            <w:r w:rsidR="008E6197">
              <w:rPr>
                <w:rFonts w:ascii="Arial" w:hAnsi="Arial" w:cs="Arial"/>
                <w:sz w:val="22"/>
              </w:rPr>
              <w:t xml:space="preserve">Compliance with </w:t>
            </w:r>
            <w:r w:rsidR="0001223D" w:rsidRPr="00B77952">
              <w:rPr>
                <w:rFonts w:ascii="Arial" w:hAnsi="Arial" w:cs="Arial"/>
                <w:sz w:val="22"/>
              </w:rPr>
              <w:t xml:space="preserve">Wake Tech </w:t>
            </w:r>
            <w:r w:rsidRPr="00B77952">
              <w:rPr>
                <w:rFonts w:ascii="Arial" w:hAnsi="Arial" w:cs="Arial"/>
                <w:sz w:val="22"/>
              </w:rPr>
              <w:t>polic</w:t>
            </w:r>
            <w:r w:rsidR="008E6197">
              <w:rPr>
                <w:rFonts w:ascii="Arial" w:hAnsi="Arial" w:cs="Arial"/>
                <w:sz w:val="22"/>
              </w:rPr>
              <w:t xml:space="preserve">ies </w:t>
            </w:r>
            <w:r w:rsidRPr="00B77952">
              <w:rPr>
                <w:rFonts w:ascii="Arial" w:hAnsi="Arial" w:cs="Arial"/>
                <w:sz w:val="22"/>
              </w:rPr>
              <w:t>and p</w:t>
            </w:r>
            <w:r w:rsidR="0052697B" w:rsidRPr="00B77952">
              <w:rPr>
                <w:rFonts w:ascii="Arial" w:hAnsi="Arial" w:cs="Arial"/>
                <w:sz w:val="22"/>
              </w:rPr>
              <w:t xml:space="preserve">rocedures </w:t>
            </w:r>
            <w:r w:rsidR="008E6197">
              <w:rPr>
                <w:rFonts w:ascii="Arial" w:hAnsi="Arial" w:cs="Arial"/>
                <w:sz w:val="22"/>
              </w:rPr>
              <w:t xml:space="preserve">is </w:t>
            </w:r>
            <w:r w:rsidR="0052697B" w:rsidRPr="00B77952">
              <w:rPr>
                <w:rFonts w:ascii="Arial" w:hAnsi="Arial" w:cs="Arial"/>
                <w:sz w:val="22"/>
              </w:rPr>
              <w:t>mandatory</w:t>
            </w:r>
            <w:r w:rsidR="001359F3">
              <w:rPr>
                <w:rFonts w:ascii="Arial" w:hAnsi="Arial" w:cs="Arial"/>
                <w:sz w:val="22"/>
              </w:rPr>
              <w:t>, unless otherwise indicated</w:t>
            </w:r>
            <w:r w:rsidR="0052697B" w:rsidRPr="00B77952">
              <w:rPr>
                <w:rFonts w:ascii="Arial" w:hAnsi="Arial" w:cs="Arial"/>
                <w:sz w:val="22"/>
              </w:rPr>
              <w:t>.</w:t>
            </w:r>
          </w:p>
        </w:tc>
      </w:tr>
      <w:tr w:rsidR="00DB3947" w:rsidTr="001467D7">
        <w:tc>
          <w:tcPr>
            <w:tcW w:w="1980" w:type="dxa"/>
            <w:vAlign w:val="center"/>
          </w:tcPr>
          <w:p w:rsidR="00DB3947" w:rsidRPr="003C3B9F" w:rsidRDefault="00DB3947" w:rsidP="001467D7">
            <w:pPr>
              <w:spacing w:before="100" w:beforeAutospacing="1" w:after="100" w:afterAutospacing="1"/>
              <w:rPr>
                <w:rFonts w:ascii="Arial" w:hAnsi="Arial" w:cs="Arial"/>
                <w:b/>
                <w:sz w:val="22"/>
              </w:rPr>
            </w:pPr>
            <w:r>
              <w:rPr>
                <w:rFonts w:ascii="Arial" w:hAnsi="Arial" w:cs="Arial"/>
                <w:b/>
                <w:sz w:val="22"/>
              </w:rPr>
              <w:t>Policy</w:t>
            </w:r>
          </w:p>
        </w:tc>
        <w:tc>
          <w:tcPr>
            <w:tcW w:w="7920" w:type="dxa"/>
          </w:tcPr>
          <w:p w:rsidR="00DB3947" w:rsidRPr="003C3B9F" w:rsidRDefault="001359F3" w:rsidP="000717EB">
            <w:pPr>
              <w:spacing w:before="100" w:beforeAutospacing="1" w:after="100" w:afterAutospacing="1"/>
              <w:rPr>
                <w:rFonts w:ascii="Arial" w:hAnsi="Arial" w:cs="Arial"/>
                <w:sz w:val="22"/>
              </w:rPr>
            </w:pPr>
            <w:r>
              <w:rPr>
                <w:rFonts w:ascii="Arial" w:hAnsi="Arial" w:cs="Arial"/>
                <w:sz w:val="22"/>
              </w:rPr>
              <w:t xml:space="preserve">A rule or regulation </w:t>
            </w:r>
            <w:r w:rsidR="000717EB">
              <w:rPr>
                <w:rFonts w:ascii="Arial" w:hAnsi="Arial" w:cs="Arial"/>
                <w:sz w:val="22"/>
              </w:rPr>
              <w:t xml:space="preserve">established and </w:t>
            </w:r>
            <w:r>
              <w:rPr>
                <w:rFonts w:ascii="Arial" w:hAnsi="Arial" w:cs="Arial"/>
                <w:sz w:val="22"/>
              </w:rPr>
              <w:t>approved by the Board of Trustees</w:t>
            </w:r>
            <w:r w:rsidR="000717EB">
              <w:rPr>
                <w:rFonts w:ascii="Arial" w:hAnsi="Arial" w:cs="Arial"/>
                <w:sz w:val="22"/>
              </w:rPr>
              <w:t xml:space="preserve"> for the operation and governance of the college</w:t>
            </w:r>
            <w:r>
              <w:rPr>
                <w:rFonts w:ascii="Arial" w:hAnsi="Arial" w:cs="Arial"/>
                <w:sz w:val="22"/>
              </w:rPr>
              <w:t>.</w:t>
            </w:r>
          </w:p>
        </w:tc>
      </w:tr>
      <w:tr w:rsidR="00435914" w:rsidTr="001467D7">
        <w:tc>
          <w:tcPr>
            <w:tcW w:w="1980" w:type="dxa"/>
            <w:vAlign w:val="center"/>
          </w:tcPr>
          <w:p w:rsidR="00435914" w:rsidRPr="0001286E" w:rsidRDefault="00435914" w:rsidP="001467D7">
            <w:pPr>
              <w:spacing w:before="100" w:beforeAutospacing="1" w:after="100" w:afterAutospacing="1"/>
              <w:rPr>
                <w:rFonts w:ascii="Arial" w:hAnsi="Arial" w:cs="Arial"/>
                <w:b/>
                <w:bCs/>
                <w:sz w:val="22"/>
              </w:rPr>
            </w:pPr>
            <w:r w:rsidRPr="0001286E">
              <w:rPr>
                <w:rFonts w:ascii="Arial" w:hAnsi="Arial" w:cs="Arial"/>
                <w:b/>
                <w:sz w:val="22"/>
              </w:rPr>
              <w:t>Policy Statement</w:t>
            </w:r>
          </w:p>
        </w:tc>
        <w:tc>
          <w:tcPr>
            <w:tcW w:w="7920" w:type="dxa"/>
          </w:tcPr>
          <w:p w:rsidR="00435914" w:rsidRPr="0001286E" w:rsidRDefault="00435914" w:rsidP="004E062B">
            <w:pPr>
              <w:spacing w:before="100" w:beforeAutospacing="1" w:after="100" w:afterAutospacing="1"/>
              <w:rPr>
                <w:rFonts w:ascii="Arial" w:hAnsi="Arial" w:cs="Arial"/>
                <w:b/>
                <w:bCs/>
                <w:sz w:val="22"/>
              </w:rPr>
            </w:pPr>
            <w:r w:rsidRPr="0001286E">
              <w:rPr>
                <w:rFonts w:ascii="Arial" w:hAnsi="Arial" w:cs="Arial"/>
                <w:sz w:val="22"/>
              </w:rPr>
              <w:t xml:space="preserve">A statement </w:t>
            </w:r>
            <w:r w:rsidR="00880FF2" w:rsidRPr="0001286E">
              <w:rPr>
                <w:rFonts w:ascii="Arial" w:hAnsi="Arial" w:cs="Arial"/>
                <w:sz w:val="22"/>
              </w:rPr>
              <w:t xml:space="preserve">that sets forth </w:t>
            </w:r>
            <w:r w:rsidR="000717EB">
              <w:rPr>
                <w:rFonts w:ascii="Arial" w:hAnsi="Arial" w:cs="Arial"/>
                <w:sz w:val="22"/>
              </w:rPr>
              <w:t xml:space="preserve">a policy </w:t>
            </w:r>
            <w:r w:rsidR="004E062B">
              <w:rPr>
                <w:rFonts w:ascii="Arial" w:hAnsi="Arial" w:cs="Arial"/>
                <w:sz w:val="22"/>
              </w:rPr>
              <w:t xml:space="preserve">(see “Policy,” above) </w:t>
            </w:r>
            <w:r w:rsidR="000717EB">
              <w:rPr>
                <w:rFonts w:ascii="Arial" w:hAnsi="Arial" w:cs="Arial"/>
                <w:sz w:val="22"/>
              </w:rPr>
              <w:t xml:space="preserve">along with its rationale and </w:t>
            </w:r>
            <w:r w:rsidR="004E062B">
              <w:rPr>
                <w:rFonts w:ascii="Arial" w:hAnsi="Arial" w:cs="Arial"/>
                <w:sz w:val="22"/>
              </w:rPr>
              <w:t xml:space="preserve">underlying </w:t>
            </w:r>
            <w:r w:rsidRPr="0001286E">
              <w:rPr>
                <w:rFonts w:ascii="Arial" w:hAnsi="Arial" w:cs="Arial"/>
                <w:sz w:val="22"/>
              </w:rPr>
              <w:t>philosoph</w:t>
            </w:r>
            <w:r w:rsidR="000717EB">
              <w:rPr>
                <w:rFonts w:ascii="Arial" w:hAnsi="Arial" w:cs="Arial"/>
                <w:sz w:val="22"/>
              </w:rPr>
              <w:t>y</w:t>
            </w:r>
            <w:r w:rsidR="004E062B">
              <w:rPr>
                <w:rFonts w:ascii="Arial" w:hAnsi="Arial" w:cs="Arial"/>
                <w:sz w:val="22"/>
              </w:rPr>
              <w:t xml:space="preserve">. </w:t>
            </w:r>
            <w:r w:rsidRPr="0001286E">
              <w:rPr>
                <w:rFonts w:ascii="Arial" w:hAnsi="Arial" w:cs="Arial"/>
                <w:sz w:val="22"/>
              </w:rPr>
              <w:t xml:space="preserve"> </w:t>
            </w:r>
          </w:p>
        </w:tc>
      </w:tr>
      <w:tr w:rsidR="00397374" w:rsidTr="001467D7">
        <w:tc>
          <w:tcPr>
            <w:tcW w:w="1980" w:type="dxa"/>
            <w:vAlign w:val="center"/>
          </w:tcPr>
          <w:p w:rsidR="00397374" w:rsidRPr="0058727B" w:rsidRDefault="00397374" w:rsidP="001467D7">
            <w:pPr>
              <w:spacing w:before="100" w:beforeAutospacing="1" w:after="100" w:afterAutospacing="1"/>
              <w:rPr>
                <w:rFonts w:ascii="Arial" w:hAnsi="Arial" w:cs="Arial"/>
                <w:b/>
                <w:sz w:val="22"/>
              </w:rPr>
            </w:pPr>
            <w:r w:rsidRPr="00B77952">
              <w:rPr>
                <w:rFonts w:ascii="Arial" w:hAnsi="Arial" w:cs="Arial"/>
                <w:b/>
                <w:sz w:val="22"/>
              </w:rPr>
              <w:t xml:space="preserve">Policy </w:t>
            </w:r>
            <w:r>
              <w:rPr>
                <w:rFonts w:ascii="Arial" w:hAnsi="Arial" w:cs="Arial"/>
                <w:b/>
                <w:sz w:val="22"/>
              </w:rPr>
              <w:t>O</w:t>
            </w:r>
            <w:r w:rsidRPr="00B77952">
              <w:rPr>
                <w:rFonts w:ascii="Arial" w:hAnsi="Arial" w:cs="Arial"/>
                <w:b/>
                <w:sz w:val="22"/>
              </w:rPr>
              <w:t>wner</w:t>
            </w:r>
          </w:p>
        </w:tc>
        <w:tc>
          <w:tcPr>
            <w:tcW w:w="7920" w:type="dxa"/>
          </w:tcPr>
          <w:p w:rsidR="00397374" w:rsidRDefault="00397374" w:rsidP="004F171C">
            <w:pPr>
              <w:spacing w:before="100" w:beforeAutospacing="1" w:after="100" w:afterAutospacing="1"/>
              <w:rPr>
                <w:rFonts w:ascii="Arial" w:hAnsi="Arial" w:cs="Arial"/>
                <w:sz w:val="22"/>
              </w:rPr>
            </w:pPr>
            <w:r w:rsidRPr="00B77952">
              <w:rPr>
                <w:rFonts w:ascii="Arial" w:hAnsi="Arial" w:cs="Arial"/>
                <w:sz w:val="22"/>
              </w:rPr>
              <w:t xml:space="preserve">The </w:t>
            </w:r>
            <w:r>
              <w:rPr>
                <w:rFonts w:ascii="Arial" w:hAnsi="Arial" w:cs="Arial"/>
                <w:sz w:val="22"/>
              </w:rPr>
              <w:t>administrator (</w:t>
            </w:r>
            <w:r w:rsidRPr="00B77952">
              <w:rPr>
                <w:rFonts w:ascii="Arial" w:hAnsi="Arial" w:cs="Arial"/>
                <w:sz w:val="22"/>
              </w:rPr>
              <w:t>vice president level or above</w:t>
            </w:r>
            <w:r>
              <w:rPr>
                <w:rFonts w:ascii="Arial" w:hAnsi="Arial" w:cs="Arial"/>
                <w:sz w:val="22"/>
              </w:rPr>
              <w:t xml:space="preserve">) responsible for initiating, reviewing, and updating a </w:t>
            </w:r>
            <w:r w:rsidRPr="00B77952">
              <w:rPr>
                <w:rFonts w:ascii="Arial" w:hAnsi="Arial" w:cs="Arial"/>
                <w:sz w:val="22"/>
              </w:rPr>
              <w:t>particular policy</w:t>
            </w:r>
            <w:r>
              <w:rPr>
                <w:rFonts w:ascii="Arial" w:hAnsi="Arial" w:cs="Arial"/>
                <w:sz w:val="22"/>
              </w:rPr>
              <w:t>; also known as the “responsible office.”</w:t>
            </w:r>
          </w:p>
        </w:tc>
      </w:tr>
      <w:tr w:rsidR="00397374" w:rsidTr="001467D7">
        <w:tc>
          <w:tcPr>
            <w:tcW w:w="1980" w:type="dxa"/>
            <w:vAlign w:val="center"/>
          </w:tcPr>
          <w:p w:rsidR="00397374" w:rsidRDefault="00397374" w:rsidP="001467D7">
            <w:pPr>
              <w:spacing w:before="100" w:beforeAutospacing="1" w:after="100" w:afterAutospacing="1"/>
              <w:rPr>
                <w:rFonts w:ascii="Arial" w:hAnsi="Arial" w:cs="Arial"/>
                <w:b/>
                <w:bCs/>
                <w:sz w:val="22"/>
                <w:highlight w:val="yellow"/>
              </w:rPr>
            </w:pPr>
            <w:r w:rsidRPr="0058727B">
              <w:rPr>
                <w:rFonts w:ascii="Arial" w:hAnsi="Arial" w:cs="Arial"/>
                <w:b/>
                <w:sz w:val="22"/>
              </w:rPr>
              <w:t>Procedure</w:t>
            </w:r>
          </w:p>
        </w:tc>
        <w:tc>
          <w:tcPr>
            <w:tcW w:w="7920" w:type="dxa"/>
          </w:tcPr>
          <w:p w:rsidR="00397374" w:rsidRDefault="00397374" w:rsidP="004E062B">
            <w:pPr>
              <w:spacing w:before="100" w:beforeAutospacing="1" w:after="100" w:afterAutospacing="1"/>
              <w:rPr>
                <w:rFonts w:ascii="Arial" w:hAnsi="Arial" w:cs="Arial"/>
                <w:b/>
                <w:bCs/>
                <w:sz w:val="22"/>
                <w:highlight w:val="yellow"/>
              </w:rPr>
            </w:pPr>
            <w:r>
              <w:rPr>
                <w:rFonts w:ascii="Arial" w:hAnsi="Arial" w:cs="Arial"/>
                <w:sz w:val="22"/>
              </w:rPr>
              <w:t>Procedures describe t</w:t>
            </w:r>
            <w:r w:rsidRPr="00830655">
              <w:rPr>
                <w:rFonts w:ascii="Arial" w:hAnsi="Arial" w:cs="Arial"/>
                <w:sz w:val="22"/>
              </w:rPr>
              <w:t xml:space="preserve">he </w:t>
            </w:r>
            <w:r>
              <w:rPr>
                <w:rFonts w:ascii="Arial" w:hAnsi="Arial" w:cs="Arial"/>
                <w:sz w:val="22"/>
              </w:rPr>
              <w:t xml:space="preserve">steps or </w:t>
            </w:r>
            <w:r w:rsidRPr="00830655">
              <w:rPr>
                <w:rFonts w:ascii="Arial" w:hAnsi="Arial" w:cs="Arial"/>
                <w:sz w:val="22"/>
              </w:rPr>
              <w:t>method by whi</w:t>
            </w:r>
            <w:r>
              <w:rPr>
                <w:rFonts w:ascii="Arial" w:hAnsi="Arial" w:cs="Arial"/>
                <w:sz w:val="22"/>
              </w:rPr>
              <w:t xml:space="preserve">ch a policy is to be implemented. Following established procedures is mandatory unless otherwise indicated. </w:t>
            </w:r>
          </w:p>
        </w:tc>
      </w:tr>
      <w:tr w:rsidR="00397374" w:rsidTr="001467D7">
        <w:tc>
          <w:tcPr>
            <w:tcW w:w="1980" w:type="dxa"/>
            <w:vAlign w:val="center"/>
          </w:tcPr>
          <w:p w:rsidR="00397374" w:rsidRPr="0058727B" w:rsidRDefault="00397374" w:rsidP="001467D7">
            <w:pPr>
              <w:spacing w:before="100" w:beforeAutospacing="1" w:after="100" w:afterAutospacing="1"/>
              <w:rPr>
                <w:rFonts w:ascii="Arial" w:hAnsi="Arial" w:cs="Arial"/>
                <w:b/>
                <w:sz w:val="22"/>
              </w:rPr>
            </w:pPr>
            <w:r>
              <w:rPr>
                <w:rFonts w:ascii="Arial" w:hAnsi="Arial" w:cs="Arial"/>
                <w:b/>
                <w:sz w:val="22"/>
              </w:rPr>
              <w:t>Responsible Office</w:t>
            </w:r>
          </w:p>
        </w:tc>
        <w:tc>
          <w:tcPr>
            <w:tcW w:w="7920" w:type="dxa"/>
          </w:tcPr>
          <w:p w:rsidR="00397374" w:rsidRPr="0058727B" w:rsidRDefault="00397374" w:rsidP="008A47B6">
            <w:pPr>
              <w:spacing w:before="100" w:beforeAutospacing="1" w:after="100" w:afterAutospacing="1"/>
              <w:rPr>
                <w:rFonts w:ascii="Arial" w:hAnsi="Arial" w:cs="Arial"/>
                <w:sz w:val="22"/>
              </w:rPr>
            </w:pPr>
            <w:r>
              <w:rPr>
                <w:rFonts w:ascii="Arial" w:hAnsi="Arial" w:cs="Arial"/>
                <w:sz w:val="22"/>
              </w:rPr>
              <w:t>Office(s) responsible for developing and administering a policy, communicating and training the college community on its requirements, and executing timely updates and revisions; also known as the “policy owner.”</w:t>
            </w:r>
          </w:p>
        </w:tc>
      </w:tr>
      <w:tr w:rsidR="00397374" w:rsidTr="001467D7">
        <w:tc>
          <w:tcPr>
            <w:tcW w:w="1980" w:type="dxa"/>
            <w:vAlign w:val="center"/>
          </w:tcPr>
          <w:p w:rsidR="00397374" w:rsidRDefault="00397374" w:rsidP="001467D7">
            <w:pPr>
              <w:spacing w:before="100" w:beforeAutospacing="1" w:after="100" w:afterAutospacing="1"/>
              <w:rPr>
                <w:rFonts w:ascii="Arial" w:hAnsi="Arial" w:cs="Arial"/>
                <w:b/>
                <w:sz w:val="22"/>
              </w:rPr>
            </w:pPr>
            <w:r>
              <w:rPr>
                <w:rFonts w:ascii="Arial" w:hAnsi="Arial" w:cs="Arial"/>
                <w:b/>
                <w:sz w:val="22"/>
              </w:rPr>
              <w:lastRenderedPageBreak/>
              <w:t>Stakeholder</w:t>
            </w:r>
          </w:p>
        </w:tc>
        <w:tc>
          <w:tcPr>
            <w:tcW w:w="7920" w:type="dxa"/>
          </w:tcPr>
          <w:p w:rsidR="00397374" w:rsidRDefault="00397374" w:rsidP="008A47B6">
            <w:pPr>
              <w:spacing w:before="100" w:beforeAutospacing="1" w:after="100" w:afterAutospacing="1"/>
              <w:rPr>
                <w:rFonts w:ascii="Arial" w:hAnsi="Arial" w:cs="Arial"/>
                <w:sz w:val="22"/>
              </w:rPr>
            </w:pPr>
            <w:r>
              <w:rPr>
                <w:rFonts w:ascii="Arial" w:hAnsi="Arial" w:cs="Arial"/>
                <w:sz w:val="22"/>
              </w:rPr>
              <w:t>A person, group, department, or division within the college community who has an interest in the policy because it directly affects their role, responsibilities, or activities.</w:t>
            </w:r>
          </w:p>
        </w:tc>
      </w:tr>
    </w:tbl>
    <w:p w:rsidR="000569E5" w:rsidRDefault="00D81ABC" w:rsidP="00375A36">
      <w:pPr>
        <w:tabs>
          <w:tab w:val="left" w:pos="360"/>
          <w:tab w:val="left" w:pos="720"/>
        </w:tabs>
        <w:spacing w:after="80"/>
        <w:rPr>
          <w:rFonts w:ascii="Arial" w:hAnsi="Arial" w:cs="Arial"/>
          <w:b/>
          <w:sz w:val="22"/>
        </w:rPr>
      </w:pPr>
      <w:r>
        <w:rPr>
          <w:rFonts w:ascii="Arial" w:hAnsi="Arial" w:cs="Arial"/>
          <w:b/>
          <w:sz w:val="22"/>
        </w:rPr>
        <w:br/>
      </w:r>
      <w:r w:rsidR="00375A36">
        <w:rPr>
          <w:rFonts w:ascii="Arial" w:hAnsi="Arial" w:cs="Arial"/>
          <w:b/>
          <w:sz w:val="22"/>
        </w:rPr>
        <w:t>PROCEDURE</w:t>
      </w:r>
      <w:r w:rsidR="00435914">
        <w:rPr>
          <w:rFonts w:ascii="Arial" w:hAnsi="Arial" w:cs="Arial"/>
          <w:b/>
          <w:sz w:val="22"/>
        </w:rPr>
        <w:t>S</w:t>
      </w:r>
    </w:p>
    <w:p w:rsidR="000569E5" w:rsidRPr="007E497C" w:rsidRDefault="00113386" w:rsidP="00432FC0">
      <w:pPr>
        <w:numPr>
          <w:ilvl w:val="0"/>
          <w:numId w:val="1"/>
        </w:numPr>
        <w:tabs>
          <w:tab w:val="left" w:pos="360"/>
          <w:tab w:val="left" w:pos="720"/>
        </w:tabs>
        <w:spacing w:after="80"/>
        <w:rPr>
          <w:rFonts w:ascii="Arial" w:hAnsi="Arial" w:cs="Arial"/>
          <w:b/>
          <w:sz w:val="22"/>
        </w:rPr>
      </w:pPr>
      <w:r w:rsidRPr="007E497C">
        <w:rPr>
          <w:rFonts w:ascii="Arial" w:hAnsi="Arial" w:cs="Arial"/>
          <w:b/>
          <w:sz w:val="22"/>
        </w:rPr>
        <w:t>Initiation of Policies</w:t>
      </w:r>
    </w:p>
    <w:p w:rsidR="00FF40DD" w:rsidRDefault="00113386" w:rsidP="00077F91">
      <w:pPr>
        <w:ind w:left="720"/>
        <w:rPr>
          <w:rFonts w:ascii="Arial" w:hAnsi="Arial" w:cs="Arial"/>
          <w:sz w:val="22"/>
        </w:rPr>
      </w:pPr>
      <w:r w:rsidRPr="00077F91">
        <w:rPr>
          <w:rFonts w:ascii="Arial" w:hAnsi="Arial" w:cs="Arial"/>
          <w:sz w:val="22"/>
        </w:rPr>
        <w:t>The need for a new policy</w:t>
      </w:r>
      <w:r w:rsidR="008A47B6">
        <w:rPr>
          <w:rFonts w:ascii="Arial" w:hAnsi="Arial" w:cs="Arial"/>
          <w:sz w:val="22"/>
        </w:rPr>
        <w:t xml:space="preserve"> or for the </w:t>
      </w:r>
      <w:r w:rsidRPr="00077F91">
        <w:rPr>
          <w:rFonts w:ascii="Arial" w:hAnsi="Arial" w:cs="Arial"/>
          <w:sz w:val="22"/>
        </w:rPr>
        <w:t>revision</w:t>
      </w:r>
      <w:r w:rsidR="008A47B6">
        <w:rPr>
          <w:rFonts w:ascii="Arial" w:hAnsi="Arial" w:cs="Arial"/>
          <w:sz w:val="22"/>
        </w:rPr>
        <w:t xml:space="preserve"> or </w:t>
      </w:r>
      <w:r w:rsidR="007D4D2C">
        <w:rPr>
          <w:rFonts w:ascii="Arial" w:hAnsi="Arial" w:cs="Arial"/>
          <w:sz w:val="22"/>
        </w:rPr>
        <w:t>repeal</w:t>
      </w:r>
      <w:r w:rsidR="00880FF2">
        <w:rPr>
          <w:rFonts w:ascii="Arial" w:hAnsi="Arial" w:cs="Arial"/>
          <w:sz w:val="22"/>
        </w:rPr>
        <w:t xml:space="preserve"> of an existing policy may</w:t>
      </w:r>
      <w:r w:rsidR="00FD431A" w:rsidRPr="00077F91">
        <w:rPr>
          <w:rFonts w:ascii="Arial" w:hAnsi="Arial" w:cs="Arial"/>
          <w:sz w:val="22"/>
        </w:rPr>
        <w:t xml:space="preserve"> be </w:t>
      </w:r>
      <w:r w:rsidRPr="00077F91">
        <w:rPr>
          <w:rFonts w:ascii="Arial" w:hAnsi="Arial" w:cs="Arial"/>
          <w:sz w:val="22"/>
        </w:rPr>
        <w:t xml:space="preserve">identified by </w:t>
      </w:r>
      <w:r w:rsidR="00435914">
        <w:rPr>
          <w:rFonts w:ascii="Arial" w:hAnsi="Arial" w:cs="Arial"/>
          <w:sz w:val="22"/>
        </w:rPr>
        <w:t>any</w:t>
      </w:r>
      <w:r w:rsidR="008A47B6">
        <w:rPr>
          <w:rFonts w:ascii="Arial" w:hAnsi="Arial" w:cs="Arial"/>
          <w:sz w:val="22"/>
        </w:rPr>
        <w:t xml:space="preserve"> college</w:t>
      </w:r>
      <w:r w:rsidR="00435914">
        <w:rPr>
          <w:rFonts w:ascii="Arial" w:hAnsi="Arial" w:cs="Arial"/>
          <w:sz w:val="22"/>
        </w:rPr>
        <w:t xml:space="preserve"> employee</w:t>
      </w:r>
      <w:r w:rsidR="008A47B6">
        <w:rPr>
          <w:rFonts w:ascii="Arial" w:hAnsi="Arial" w:cs="Arial"/>
          <w:sz w:val="22"/>
        </w:rPr>
        <w:t xml:space="preserve">; </w:t>
      </w:r>
      <w:r w:rsidR="00435914">
        <w:rPr>
          <w:rFonts w:ascii="Arial" w:hAnsi="Arial" w:cs="Arial"/>
          <w:sz w:val="22"/>
        </w:rPr>
        <w:t>however</w:t>
      </w:r>
      <w:r w:rsidR="008A47B6">
        <w:rPr>
          <w:rFonts w:ascii="Arial" w:hAnsi="Arial" w:cs="Arial"/>
          <w:sz w:val="22"/>
        </w:rPr>
        <w:t>,</w:t>
      </w:r>
      <w:r w:rsidR="00435914">
        <w:rPr>
          <w:rFonts w:ascii="Arial" w:hAnsi="Arial" w:cs="Arial"/>
          <w:sz w:val="22"/>
        </w:rPr>
        <w:t xml:space="preserve"> only the </w:t>
      </w:r>
      <w:r w:rsidR="008A47B6">
        <w:rPr>
          <w:rFonts w:ascii="Arial" w:hAnsi="Arial" w:cs="Arial"/>
          <w:sz w:val="22"/>
        </w:rPr>
        <w:t xml:space="preserve">policy owner or </w:t>
      </w:r>
      <w:r w:rsidR="00D5312C">
        <w:rPr>
          <w:rFonts w:ascii="Arial" w:hAnsi="Arial" w:cs="Arial"/>
          <w:sz w:val="22"/>
        </w:rPr>
        <w:t xml:space="preserve">responsible </w:t>
      </w:r>
      <w:r w:rsidR="00D5312C" w:rsidRPr="00E82688">
        <w:rPr>
          <w:rFonts w:ascii="Arial" w:hAnsi="Arial" w:cs="Arial"/>
          <w:sz w:val="22"/>
        </w:rPr>
        <w:t>office</w:t>
      </w:r>
      <w:r w:rsidR="00E82688">
        <w:rPr>
          <w:rFonts w:ascii="Arial" w:hAnsi="Arial" w:cs="Arial"/>
          <w:sz w:val="22"/>
        </w:rPr>
        <w:t xml:space="preserve"> may</w:t>
      </w:r>
      <w:r w:rsidR="00435914">
        <w:rPr>
          <w:rFonts w:ascii="Arial" w:hAnsi="Arial" w:cs="Arial"/>
          <w:sz w:val="22"/>
        </w:rPr>
        <w:t xml:space="preserve"> initiate action.</w:t>
      </w:r>
      <w:r w:rsidR="00FD431A" w:rsidRPr="00077F91">
        <w:rPr>
          <w:rFonts w:ascii="Arial" w:hAnsi="Arial" w:cs="Arial"/>
          <w:sz w:val="22"/>
        </w:rPr>
        <w:t xml:space="preserve"> </w:t>
      </w:r>
    </w:p>
    <w:p w:rsidR="00FD431A" w:rsidRPr="00077F91" w:rsidRDefault="00FD431A" w:rsidP="00077F91">
      <w:pPr>
        <w:ind w:left="720"/>
        <w:rPr>
          <w:rFonts w:ascii="Arial" w:hAnsi="Arial" w:cs="Arial"/>
          <w:sz w:val="22"/>
        </w:rPr>
      </w:pPr>
    </w:p>
    <w:p w:rsidR="00113386" w:rsidRDefault="008A47B6" w:rsidP="00FF40DD">
      <w:pPr>
        <w:pStyle w:val="ListParagraph"/>
        <w:numPr>
          <w:ilvl w:val="0"/>
          <w:numId w:val="16"/>
        </w:numPr>
        <w:rPr>
          <w:rFonts w:ascii="Arial" w:hAnsi="Arial" w:cs="Arial"/>
          <w:sz w:val="22"/>
        </w:rPr>
      </w:pPr>
      <w:r>
        <w:rPr>
          <w:rFonts w:ascii="Arial" w:hAnsi="Arial" w:cs="Arial"/>
          <w:sz w:val="22"/>
        </w:rPr>
        <w:t xml:space="preserve">For </w:t>
      </w:r>
      <w:r w:rsidR="00D5312C">
        <w:rPr>
          <w:rFonts w:ascii="Arial" w:hAnsi="Arial" w:cs="Arial"/>
          <w:sz w:val="22"/>
        </w:rPr>
        <w:t>a new policy</w:t>
      </w:r>
      <w:r w:rsidR="00C04D4B">
        <w:rPr>
          <w:rFonts w:ascii="Arial" w:hAnsi="Arial" w:cs="Arial"/>
          <w:sz w:val="22"/>
        </w:rPr>
        <w:t xml:space="preserve">, </w:t>
      </w:r>
      <w:r>
        <w:rPr>
          <w:rFonts w:ascii="Arial" w:hAnsi="Arial" w:cs="Arial"/>
          <w:sz w:val="22"/>
        </w:rPr>
        <w:t xml:space="preserve">an </w:t>
      </w:r>
      <w:r w:rsidR="00EA6BBF">
        <w:rPr>
          <w:rFonts w:ascii="Arial" w:hAnsi="Arial" w:cs="Arial"/>
          <w:sz w:val="22"/>
        </w:rPr>
        <w:t>employee should notify his or her</w:t>
      </w:r>
      <w:r w:rsidR="00FD431A" w:rsidRPr="00077F91">
        <w:rPr>
          <w:rFonts w:ascii="Arial" w:hAnsi="Arial" w:cs="Arial"/>
          <w:sz w:val="22"/>
        </w:rPr>
        <w:t xml:space="preserve"> </w:t>
      </w:r>
      <w:r w:rsidR="00D5312C">
        <w:rPr>
          <w:rFonts w:ascii="Arial" w:hAnsi="Arial" w:cs="Arial"/>
          <w:sz w:val="22"/>
        </w:rPr>
        <w:t>supervisor</w:t>
      </w:r>
      <w:r w:rsidR="00FD431A" w:rsidRPr="00077F91">
        <w:rPr>
          <w:rFonts w:ascii="Arial" w:hAnsi="Arial" w:cs="Arial"/>
          <w:sz w:val="22"/>
        </w:rPr>
        <w:t xml:space="preserve">, who will </w:t>
      </w:r>
      <w:r w:rsidR="00C04D4B">
        <w:rPr>
          <w:rFonts w:ascii="Arial" w:hAnsi="Arial" w:cs="Arial"/>
          <w:sz w:val="22"/>
        </w:rPr>
        <w:t xml:space="preserve">then notify the appropriate </w:t>
      </w:r>
      <w:r w:rsidR="009B5538" w:rsidRPr="00077F91">
        <w:rPr>
          <w:rFonts w:ascii="Arial" w:hAnsi="Arial" w:cs="Arial"/>
          <w:sz w:val="22"/>
        </w:rPr>
        <w:t>vice president</w:t>
      </w:r>
      <w:r w:rsidR="00AE639D" w:rsidRPr="00077F91">
        <w:rPr>
          <w:rFonts w:ascii="Arial" w:hAnsi="Arial" w:cs="Arial"/>
          <w:sz w:val="22"/>
        </w:rPr>
        <w:t>.</w:t>
      </w:r>
      <w:r w:rsidR="00FD431A" w:rsidRPr="00077F91">
        <w:rPr>
          <w:rFonts w:ascii="Arial" w:hAnsi="Arial" w:cs="Arial"/>
          <w:sz w:val="22"/>
        </w:rPr>
        <w:t xml:space="preserve"> </w:t>
      </w:r>
      <w:r w:rsidR="00C04D4B">
        <w:rPr>
          <w:rFonts w:ascii="Arial" w:hAnsi="Arial" w:cs="Arial"/>
          <w:sz w:val="22"/>
        </w:rPr>
        <w:t xml:space="preserve">That </w:t>
      </w:r>
      <w:r w:rsidR="00AE639D" w:rsidRPr="00077F91">
        <w:rPr>
          <w:rFonts w:ascii="Arial" w:hAnsi="Arial" w:cs="Arial"/>
          <w:sz w:val="22"/>
        </w:rPr>
        <w:t xml:space="preserve">vice president </w:t>
      </w:r>
      <w:r w:rsidR="00D5312C">
        <w:rPr>
          <w:rFonts w:ascii="Arial" w:hAnsi="Arial" w:cs="Arial"/>
          <w:sz w:val="22"/>
        </w:rPr>
        <w:t xml:space="preserve">will contact the </w:t>
      </w:r>
      <w:r w:rsidR="00C04D4B">
        <w:rPr>
          <w:rFonts w:ascii="Arial" w:hAnsi="Arial" w:cs="Arial"/>
          <w:sz w:val="22"/>
        </w:rPr>
        <w:t>vice president of the policy owner or r</w:t>
      </w:r>
      <w:r w:rsidR="00D5312C">
        <w:rPr>
          <w:rFonts w:ascii="Arial" w:hAnsi="Arial" w:cs="Arial"/>
          <w:sz w:val="22"/>
        </w:rPr>
        <w:t xml:space="preserve">esponsible </w:t>
      </w:r>
      <w:r w:rsidR="00C04D4B">
        <w:rPr>
          <w:rFonts w:ascii="Arial" w:hAnsi="Arial" w:cs="Arial"/>
          <w:sz w:val="22"/>
        </w:rPr>
        <w:t>o</w:t>
      </w:r>
      <w:r w:rsidR="00D5312C">
        <w:rPr>
          <w:rFonts w:ascii="Arial" w:hAnsi="Arial" w:cs="Arial"/>
          <w:sz w:val="22"/>
        </w:rPr>
        <w:t>ffice</w:t>
      </w:r>
      <w:r w:rsidR="00C04D4B">
        <w:rPr>
          <w:rFonts w:ascii="Arial" w:hAnsi="Arial" w:cs="Arial"/>
          <w:sz w:val="22"/>
        </w:rPr>
        <w:t>; i</w:t>
      </w:r>
      <w:r w:rsidR="00D5312C">
        <w:rPr>
          <w:rFonts w:ascii="Arial" w:hAnsi="Arial" w:cs="Arial"/>
          <w:sz w:val="22"/>
        </w:rPr>
        <w:t xml:space="preserve">f a new policy is </w:t>
      </w:r>
      <w:r w:rsidR="00C04D4B">
        <w:rPr>
          <w:rFonts w:ascii="Arial" w:hAnsi="Arial" w:cs="Arial"/>
          <w:sz w:val="22"/>
        </w:rPr>
        <w:t>deemed necessary</w:t>
      </w:r>
      <w:r w:rsidR="00D5312C">
        <w:rPr>
          <w:rFonts w:ascii="Arial" w:hAnsi="Arial" w:cs="Arial"/>
          <w:sz w:val="22"/>
        </w:rPr>
        <w:t xml:space="preserve">, the </w:t>
      </w:r>
      <w:r w:rsidR="00C04D4B">
        <w:rPr>
          <w:rFonts w:ascii="Arial" w:hAnsi="Arial" w:cs="Arial"/>
          <w:sz w:val="22"/>
        </w:rPr>
        <w:t>policy owner or r</w:t>
      </w:r>
      <w:r w:rsidR="00D5312C">
        <w:rPr>
          <w:rFonts w:ascii="Arial" w:hAnsi="Arial" w:cs="Arial"/>
          <w:sz w:val="22"/>
        </w:rPr>
        <w:t xml:space="preserve">esponsible </w:t>
      </w:r>
      <w:r w:rsidR="00C04D4B">
        <w:rPr>
          <w:rFonts w:ascii="Arial" w:hAnsi="Arial" w:cs="Arial"/>
          <w:sz w:val="22"/>
        </w:rPr>
        <w:t>o</w:t>
      </w:r>
      <w:r w:rsidR="00D5312C">
        <w:rPr>
          <w:rFonts w:ascii="Arial" w:hAnsi="Arial" w:cs="Arial"/>
          <w:sz w:val="22"/>
        </w:rPr>
        <w:t xml:space="preserve">ffice </w:t>
      </w:r>
      <w:r w:rsidR="00FD431A" w:rsidRPr="00077F91">
        <w:rPr>
          <w:rFonts w:ascii="Arial" w:hAnsi="Arial" w:cs="Arial"/>
          <w:sz w:val="22"/>
        </w:rPr>
        <w:t xml:space="preserve">will </w:t>
      </w:r>
      <w:r w:rsidR="00B75232" w:rsidRPr="00077F91">
        <w:rPr>
          <w:rFonts w:ascii="Arial" w:hAnsi="Arial" w:cs="Arial"/>
          <w:sz w:val="22"/>
        </w:rPr>
        <w:t xml:space="preserve">follow the steps in section </w:t>
      </w:r>
      <w:r w:rsidR="003E73EB" w:rsidRPr="00077F91">
        <w:rPr>
          <w:rFonts w:ascii="Arial" w:hAnsi="Arial" w:cs="Arial"/>
          <w:sz w:val="22"/>
        </w:rPr>
        <w:t>B</w:t>
      </w:r>
      <w:r w:rsidR="00AE639D" w:rsidRPr="00077F91">
        <w:rPr>
          <w:rFonts w:ascii="Arial" w:hAnsi="Arial" w:cs="Arial"/>
          <w:sz w:val="22"/>
        </w:rPr>
        <w:t>, Drafting Policies</w:t>
      </w:r>
      <w:r w:rsidR="00C04D4B">
        <w:rPr>
          <w:rFonts w:ascii="Arial" w:hAnsi="Arial" w:cs="Arial"/>
          <w:sz w:val="22"/>
        </w:rPr>
        <w:t xml:space="preserve"> and Procedures.</w:t>
      </w:r>
      <w:r w:rsidR="00C04D4B">
        <w:rPr>
          <w:rFonts w:ascii="Arial" w:hAnsi="Arial" w:cs="Arial"/>
          <w:sz w:val="22"/>
        </w:rPr>
        <w:br/>
      </w:r>
    </w:p>
    <w:p w:rsidR="00C04D4B" w:rsidRPr="00FF40DD" w:rsidRDefault="00C04D4B" w:rsidP="00C04D4B">
      <w:pPr>
        <w:pStyle w:val="ListParagraph"/>
        <w:numPr>
          <w:ilvl w:val="0"/>
          <w:numId w:val="16"/>
        </w:numPr>
        <w:rPr>
          <w:rFonts w:ascii="Arial" w:hAnsi="Arial" w:cs="Arial"/>
          <w:sz w:val="22"/>
        </w:rPr>
      </w:pPr>
      <w:r>
        <w:rPr>
          <w:rFonts w:ascii="Arial" w:hAnsi="Arial" w:cs="Arial"/>
          <w:sz w:val="22"/>
        </w:rPr>
        <w:t xml:space="preserve">For policy revisions or repeals, an </w:t>
      </w:r>
      <w:r w:rsidRPr="00FF40DD">
        <w:rPr>
          <w:rFonts w:ascii="Arial" w:hAnsi="Arial" w:cs="Arial"/>
          <w:sz w:val="22"/>
        </w:rPr>
        <w:t xml:space="preserve">employee </w:t>
      </w:r>
      <w:r>
        <w:rPr>
          <w:rFonts w:ascii="Arial" w:hAnsi="Arial" w:cs="Arial"/>
          <w:sz w:val="22"/>
        </w:rPr>
        <w:t xml:space="preserve">should </w:t>
      </w:r>
      <w:r w:rsidRPr="00FF40DD">
        <w:rPr>
          <w:rFonts w:ascii="Arial" w:hAnsi="Arial" w:cs="Arial"/>
          <w:sz w:val="22"/>
        </w:rPr>
        <w:t>contact the</w:t>
      </w:r>
      <w:r>
        <w:rPr>
          <w:rFonts w:ascii="Arial" w:hAnsi="Arial" w:cs="Arial"/>
          <w:sz w:val="22"/>
        </w:rPr>
        <w:t xml:space="preserve"> policy owner or r</w:t>
      </w:r>
      <w:r w:rsidRPr="00FF40DD">
        <w:rPr>
          <w:rFonts w:ascii="Arial" w:hAnsi="Arial" w:cs="Arial"/>
          <w:sz w:val="22"/>
        </w:rPr>
        <w:t>e</w:t>
      </w:r>
      <w:r>
        <w:rPr>
          <w:rFonts w:ascii="Arial" w:hAnsi="Arial" w:cs="Arial"/>
          <w:sz w:val="22"/>
        </w:rPr>
        <w:t xml:space="preserve">sponsible office, who </w:t>
      </w:r>
      <w:r w:rsidRPr="00FF40DD">
        <w:rPr>
          <w:rFonts w:ascii="Arial" w:hAnsi="Arial" w:cs="Arial"/>
          <w:sz w:val="22"/>
        </w:rPr>
        <w:t xml:space="preserve">will initiate </w:t>
      </w:r>
      <w:r>
        <w:rPr>
          <w:rFonts w:ascii="Arial" w:hAnsi="Arial" w:cs="Arial"/>
          <w:sz w:val="22"/>
        </w:rPr>
        <w:t xml:space="preserve">the </w:t>
      </w:r>
      <w:r w:rsidRPr="00FF40DD">
        <w:rPr>
          <w:rFonts w:ascii="Arial" w:hAnsi="Arial" w:cs="Arial"/>
          <w:sz w:val="22"/>
        </w:rPr>
        <w:t xml:space="preserve">process for </w:t>
      </w:r>
      <w:r>
        <w:rPr>
          <w:rFonts w:ascii="Arial" w:hAnsi="Arial" w:cs="Arial"/>
          <w:sz w:val="22"/>
        </w:rPr>
        <w:t xml:space="preserve">revision or repeal </w:t>
      </w:r>
      <w:r w:rsidRPr="00FF40DD">
        <w:rPr>
          <w:rFonts w:ascii="Arial" w:hAnsi="Arial" w:cs="Arial"/>
          <w:sz w:val="22"/>
        </w:rPr>
        <w:t xml:space="preserve">if needed. </w:t>
      </w:r>
    </w:p>
    <w:p w:rsidR="00C04D4B" w:rsidRPr="00077F91" w:rsidRDefault="00C04D4B" w:rsidP="00EB7814">
      <w:pPr>
        <w:pStyle w:val="ListParagraph"/>
        <w:ind w:left="1440"/>
        <w:rPr>
          <w:rFonts w:ascii="Arial" w:hAnsi="Arial" w:cs="Arial"/>
          <w:sz w:val="22"/>
        </w:rPr>
      </w:pPr>
    </w:p>
    <w:p w:rsidR="00AE639D" w:rsidRPr="00987A6E" w:rsidRDefault="00AE639D" w:rsidP="00432FC0">
      <w:pPr>
        <w:pStyle w:val="ListParagraph"/>
        <w:numPr>
          <w:ilvl w:val="0"/>
          <w:numId w:val="1"/>
        </w:numPr>
        <w:tabs>
          <w:tab w:val="left" w:pos="360"/>
          <w:tab w:val="left" w:pos="720"/>
        </w:tabs>
        <w:spacing w:after="80"/>
        <w:rPr>
          <w:rFonts w:ascii="Arial" w:hAnsi="Arial" w:cs="Arial"/>
          <w:sz w:val="22"/>
        </w:rPr>
      </w:pPr>
      <w:r w:rsidRPr="00987A6E">
        <w:rPr>
          <w:rFonts w:ascii="Arial" w:hAnsi="Arial" w:cs="Arial"/>
          <w:b/>
          <w:sz w:val="22"/>
        </w:rPr>
        <w:t>Drafting Policies</w:t>
      </w:r>
      <w:r w:rsidR="00D06B04" w:rsidRPr="00987A6E">
        <w:rPr>
          <w:rFonts w:ascii="Arial" w:hAnsi="Arial" w:cs="Arial"/>
          <w:b/>
          <w:sz w:val="22"/>
        </w:rPr>
        <w:t xml:space="preserve"> and Procedures</w:t>
      </w:r>
    </w:p>
    <w:p w:rsidR="00FF40DD" w:rsidRDefault="00FF40DD" w:rsidP="00FF40DD">
      <w:pPr>
        <w:tabs>
          <w:tab w:val="left" w:pos="360"/>
          <w:tab w:val="left" w:pos="720"/>
        </w:tabs>
        <w:spacing w:after="80"/>
        <w:ind w:left="720"/>
        <w:rPr>
          <w:rFonts w:ascii="Arial" w:hAnsi="Arial" w:cs="Arial"/>
          <w:sz w:val="22"/>
        </w:rPr>
      </w:pPr>
      <w:r w:rsidRPr="005B594D">
        <w:rPr>
          <w:rFonts w:ascii="Arial" w:hAnsi="Arial" w:cs="Arial"/>
          <w:sz w:val="22"/>
        </w:rPr>
        <w:t>T</w:t>
      </w:r>
      <w:r w:rsidR="00EA6BBF" w:rsidRPr="005B594D">
        <w:rPr>
          <w:rFonts w:ascii="Arial" w:hAnsi="Arial" w:cs="Arial"/>
          <w:sz w:val="22"/>
        </w:rPr>
        <w:t>he appropriate vice president (or a designee)</w:t>
      </w:r>
      <w:r w:rsidR="00077F91" w:rsidRPr="005B594D">
        <w:rPr>
          <w:rFonts w:ascii="Arial" w:hAnsi="Arial" w:cs="Arial"/>
          <w:sz w:val="22"/>
        </w:rPr>
        <w:t xml:space="preserve"> oversee</w:t>
      </w:r>
      <w:r w:rsidRPr="005B594D">
        <w:rPr>
          <w:rFonts w:ascii="Arial" w:hAnsi="Arial" w:cs="Arial"/>
          <w:sz w:val="22"/>
        </w:rPr>
        <w:t xml:space="preserve">s the </w:t>
      </w:r>
      <w:r w:rsidR="00EA6BBF" w:rsidRPr="005B594D">
        <w:rPr>
          <w:rFonts w:ascii="Arial" w:hAnsi="Arial" w:cs="Arial"/>
          <w:sz w:val="22"/>
        </w:rPr>
        <w:t>draft</w:t>
      </w:r>
      <w:r w:rsidRPr="005B594D">
        <w:rPr>
          <w:rFonts w:ascii="Arial" w:hAnsi="Arial" w:cs="Arial"/>
          <w:sz w:val="22"/>
        </w:rPr>
        <w:t xml:space="preserve"> of </w:t>
      </w:r>
      <w:r w:rsidR="002B2D4E" w:rsidRPr="005B594D">
        <w:rPr>
          <w:rFonts w:ascii="Arial" w:hAnsi="Arial" w:cs="Arial"/>
          <w:sz w:val="22"/>
        </w:rPr>
        <w:t xml:space="preserve">a </w:t>
      </w:r>
      <w:r w:rsidRPr="005B594D">
        <w:rPr>
          <w:rFonts w:ascii="Arial" w:hAnsi="Arial" w:cs="Arial"/>
          <w:sz w:val="22"/>
        </w:rPr>
        <w:t>new polic</w:t>
      </w:r>
      <w:r w:rsidR="002B2D4E" w:rsidRPr="005B594D">
        <w:rPr>
          <w:rFonts w:ascii="Arial" w:hAnsi="Arial" w:cs="Arial"/>
          <w:sz w:val="22"/>
        </w:rPr>
        <w:t>y,</w:t>
      </w:r>
      <w:r w:rsidR="00077F91" w:rsidRPr="005B594D">
        <w:rPr>
          <w:rFonts w:ascii="Arial" w:hAnsi="Arial" w:cs="Arial"/>
          <w:sz w:val="22"/>
        </w:rPr>
        <w:t xml:space="preserve"> following </w:t>
      </w:r>
      <w:r w:rsidR="00077F91" w:rsidRPr="00D3215F">
        <w:rPr>
          <w:rFonts w:ascii="Arial" w:hAnsi="Arial" w:cs="Arial"/>
          <w:sz w:val="22"/>
        </w:rPr>
        <w:t xml:space="preserve">the guidelines contained in this policy and using the </w:t>
      </w:r>
      <w:hyperlink r:id="rId9" w:history="1">
        <w:r w:rsidR="00077F91" w:rsidRPr="001467D7">
          <w:rPr>
            <w:rStyle w:val="Hyperlink"/>
            <w:rFonts w:ascii="Arial" w:hAnsi="Arial" w:cs="Arial"/>
            <w:sz w:val="22"/>
          </w:rPr>
          <w:t>Policy Development Template</w:t>
        </w:r>
      </w:hyperlink>
      <w:r w:rsidR="00D5312C" w:rsidRPr="00D3215F">
        <w:rPr>
          <w:rFonts w:ascii="Arial" w:hAnsi="Arial" w:cs="Arial"/>
          <w:sz w:val="22"/>
        </w:rPr>
        <w:t xml:space="preserve"> </w:t>
      </w:r>
      <w:r w:rsidR="00D3215F">
        <w:rPr>
          <w:rFonts w:ascii="Arial" w:hAnsi="Arial" w:cs="Arial"/>
          <w:sz w:val="22"/>
        </w:rPr>
        <w:t>(</w:t>
      </w:r>
      <w:r w:rsidR="00D5312C" w:rsidRPr="00D3215F">
        <w:rPr>
          <w:rFonts w:ascii="Arial" w:hAnsi="Arial" w:cs="Arial"/>
          <w:sz w:val="22"/>
        </w:rPr>
        <w:t xml:space="preserve">Form </w:t>
      </w:r>
      <w:r w:rsidR="00D3215F" w:rsidRPr="00D3215F">
        <w:rPr>
          <w:rFonts w:ascii="Arial" w:hAnsi="Arial" w:cs="Arial"/>
          <w:sz w:val="22"/>
        </w:rPr>
        <w:t>1391</w:t>
      </w:r>
      <w:r w:rsidR="00D3215F">
        <w:rPr>
          <w:rFonts w:ascii="Arial" w:hAnsi="Arial" w:cs="Arial"/>
          <w:sz w:val="22"/>
        </w:rPr>
        <w:t>)</w:t>
      </w:r>
      <w:r w:rsidR="00077F91" w:rsidRPr="00D3215F">
        <w:rPr>
          <w:rFonts w:ascii="Arial" w:hAnsi="Arial" w:cs="Arial"/>
          <w:sz w:val="22"/>
        </w:rPr>
        <w:t>.</w:t>
      </w:r>
      <w:r w:rsidR="00077F91" w:rsidRPr="00FF40DD">
        <w:rPr>
          <w:rFonts w:ascii="Arial" w:hAnsi="Arial" w:cs="Arial"/>
          <w:sz w:val="22"/>
        </w:rPr>
        <w:t xml:space="preserve"> </w:t>
      </w:r>
      <w:r w:rsidR="00EA6BBF">
        <w:rPr>
          <w:rFonts w:ascii="Arial" w:hAnsi="Arial" w:cs="Arial"/>
          <w:sz w:val="22"/>
        </w:rPr>
        <w:t xml:space="preserve">The </w:t>
      </w:r>
      <w:r w:rsidR="005C3AA0">
        <w:rPr>
          <w:rFonts w:ascii="Arial" w:hAnsi="Arial" w:cs="Arial"/>
          <w:sz w:val="22"/>
        </w:rPr>
        <w:t>Policies and Procedures Manager</w:t>
      </w:r>
      <w:r w:rsidR="00EA6BBF">
        <w:rPr>
          <w:rFonts w:ascii="Arial" w:hAnsi="Arial" w:cs="Arial"/>
          <w:sz w:val="22"/>
        </w:rPr>
        <w:t xml:space="preserve"> is available to assist the policy owner in drafting the policy. </w:t>
      </w:r>
      <w:r w:rsidR="0099016C" w:rsidRPr="001467D7">
        <w:rPr>
          <w:rFonts w:ascii="Arial" w:hAnsi="Arial" w:cs="Arial"/>
          <w:b/>
          <w:sz w:val="22"/>
        </w:rPr>
        <w:t>*Note</w:t>
      </w:r>
      <w:r w:rsidR="0099016C">
        <w:rPr>
          <w:rFonts w:ascii="Arial" w:hAnsi="Arial" w:cs="Arial"/>
          <w:sz w:val="22"/>
        </w:rPr>
        <w:t xml:space="preserve"> – </w:t>
      </w:r>
      <w:r w:rsidR="00411346">
        <w:rPr>
          <w:rFonts w:ascii="Arial" w:hAnsi="Arial" w:cs="Arial"/>
          <w:sz w:val="22"/>
        </w:rPr>
        <w:t>Currently,</w:t>
      </w:r>
      <w:r w:rsidR="0099016C">
        <w:rPr>
          <w:rFonts w:ascii="Arial" w:hAnsi="Arial" w:cs="Arial"/>
          <w:sz w:val="22"/>
        </w:rPr>
        <w:t xml:space="preserve"> only Employee Handbook policies and procedures are aff</w:t>
      </w:r>
      <w:r w:rsidR="00CF43C6">
        <w:rPr>
          <w:rFonts w:ascii="Arial" w:hAnsi="Arial" w:cs="Arial"/>
          <w:sz w:val="22"/>
        </w:rPr>
        <w:t xml:space="preserve">ected by this </w:t>
      </w:r>
      <w:r w:rsidR="00C04D4B">
        <w:rPr>
          <w:rFonts w:ascii="Arial" w:hAnsi="Arial" w:cs="Arial"/>
          <w:sz w:val="22"/>
        </w:rPr>
        <w:t xml:space="preserve">procedure. </w:t>
      </w:r>
      <w:r w:rsidR="00643FE0">
        <w:rPr>
          <w:rFonts w:ascii="Arial" w:hAnsi="Arial" w:cs="Arial"/>
          <w:sz w:val="22"/>
        </w:rPr>
        <w:br/>
      </w:r>
    </w:p>
    <w:p w:rsidR="007E497C" w:rsidRPr="00FF40DD" w:rsidRDefault="00BC72B5" w:rsidP="00FF40DD">
      <w:pPr>
        <w:pStyle w:val="ListParagraph"/>
        <w:numPr>
          <w:ilvl w:val="0"/>
          <w:numId w:val="15"/>
        </w:numPr>
        <w:tabs>
          <w:tab w:val="left" w:pos="360"/>
          <w:tab w:val="left" w:pos="1440"/>
        </w:tabs>
        <w:spacing w:after="80"/>
        <w:rPr>
          <w:rFonts w:ascii="Arial" w:hAnsi="Arial" w:cs="Arial"/>
          <w:sz w:val="22"/>
        </w:rPr>
      </w:pPr>
      <w:r w:rsidRPr="00FF40DD">
        <w:rPr>
          <w:rFonts w:ascii="Arial" w:hAnsi="Arial" w:cs="Arial"/>
          <w:sz w:val="22"/>
        </w:rPr>
        <w:t>New p</w:t>
      </w:r>
      <w:r w:rsidR="00164AD7" w:rsidRPr="00FF40DD">
        <w:rPr>
          <w:rFonts w:ascii="Arial" w:hAnsi="Arial" w:cs="Arial"/>
          <w:sz w:val="22"/>
        </w:rPr>
        <w:t xml:space="preserve">olicies and related procedures must be submitted on the </w:t>
      </w:r>
      <w:r w:rsidR="00CC7FA0" w:rsidRPr="00FF40DD">
        <w:rPr>
          <w:rFonts w:ascii="Arial" w:hAnsi="Arial" w:cs="Arial"/>
          <w:sz w:val="22"/>
        </w:rPr>
        <w:t xml:space="preserve">approved </w:t>
      </w:r>
      <w:r w:rsidR="00FF40DD" w:rsidRPr="00D3215F">
        <w:rPr>
          <w:rFonts w:ascii="Arial" w:hAnsi="Arial" w:cs="Arial"/>
          <w:sz w:val="22"/>
        </w:rPr>
        <w:t>P</w:t>
      </w:r>
      <w:r w:rsidR="00164AD7" w:rsidRPr="00D3215F">
        <w:rPr>
          <w:rFonts w:ascii="Arial" w:hAnsi="Arial" w:cs="Arial"/>
          <w:sz w:val="22"/>
        </w:rPr>
        <w:t>olicy</w:t>
      </w:r>
      <w:r w:rsidR="00FF40DD" w:rsidRPr="00D3215F">
        <w:rPr>
          <w:rFonts w:ascii="Arial" w:hAnsi="Arial" w:cs="Arial"/>
          <w:sz w:val="22"/>
        </w:rPr>
        <w:t xml:space="preserve"> Development</w:t>
      </w:r>
      <w:r w:rsidR="00EA6BBF" w:rsidRPr="00D3215F">
        <w:rPr>
          <w:rFonts w:ascii="Arial" w:hAnsi="Arial" w:cs="Arial"/>
          <w:sz w:val="22"/>
        </w:rPr>
        <w:t xml:space="preserve"> T</w:t>
      </w:r>
      <w:r w:rsidR="00164AD7" w:rsidRPr="00D3215F">
        <w:rPr>
          <w:rFonts w:ascii="Arial" w:hAnsi="Arial" w:cs="Arial"/>
          <w:sz w:val="22"/>
        </w:rPr>
        <w:t>empl</w:t>
      </w:r>
      <w:r w:rsidR="00C63156" w:rsidRPr="00D3215F">
        <w:rPr>
          <w:rFonts w:ascii="Arial" w:hAnsi="Arial" w:cs="Arial"/>
          <w:sz w:val="22"/>
        </w:rPr>
        <w:t>ate</w:t>
      </w:r>
      <w:r w:rsidR="00D3215F" w:rsidRPr="00D3215F">
        <w:rPr>
          <w:rFonts w:ascii="Arial" w:hAnsi="Arial" w:cs="Arial"/>
          <w:sz w:val="22"/>
        </w:rPr>
        <w:t xml:space="preserve"> </w:t>
      </w:r>
      <w:r w:rsidR="00D3215F">
        <w:rPr>
          <w:rFonts w:ascii="Arial" w:hAnsi="Arial" w:cs="Arial"/>
          <w:sz w:val="22"/>
        </w:rPr>
        <w:t>(</w:t>
      </w:r>
      <w:r w:rsidR="00D3215F" w:rsidRPr="00D3215F">
        <w:rPr>
          <w:rFonts w:ascii="Arial" w:hAnsi="Arial" w:cs="Arial"/>
          <w:sz w:val="22"/>
        </w:rPr>
        <w:t>Form 1391</w:t>
      </w:r>
      <w:r w:rsidR="00D3215F">
        <w:rPr>
          <w:rFonts w:ascii="Arial" w:hAnsi="Arial" w:cs="Arial"/>
          <w:sz w:val="22"/>
        </w:rPr>
        <w:t>)</w:t>
      </w:r>
      <w:r w:rsidR="00C04D4B">
        <w:rPr>
          <w:rFonts w:ascii="Arial" w:hAnsi="Arial" w:cs="Arial"/>
          <w:sz w:val="22"/>
        </w:rPr>
        <w:t xml:space="preserve">; </w:t>
      </w:r>
      <w:r w:rsidR="00C63156" w:rsidRPr="00D3215F">
        <w:rPr>
          <w:rFonts w:ascii="Arial" w:hAnsi="Arial" w:cs="Arial"/>
          <w:sz w:val="22"/>
        </w:rPr>
        <w:t>listed under “Related Policies, Procedures</w:t>
      </w:r>
      <w:r w:rsidR="006F051F">
        <w:rPr>
          <w:rFonts w:ascii="Arial" w:hAnsi="Arial" w:cs="Arial"/>
          <w:sz w:val="22"/>
        </w:rPr>
        <w:t xml:space="preserve">, References, </w:t>
      </w:r>
      <w:r w:rsidR="00C63156" w:rsidRPr="00FF40DD">
        <w:rPr>
          <w:rFonts w:ascii="Arial" w:hAnsi="Arial" w:cs="Arial"/>
          <w:sz w:val="22"/>
        </w:rPr>
        <w:t>Forms</w:t>
      </w:r>
      <w:r w:rsidR="006F051F">
        <w:rPr>
          <w:rFonts w:ascii="Arial" w:hAnsi="Arial" w:cs="Arial"/>
          <w:sz w:val="22"/>
        </w:rPr>
        <w:t>, or Terms</w:t>
      </w:r>
      <w:r w:rsidR="00C63156" w:rsidRPr="00FF40DD">
        <w:rPr>
          <w:rFonts w:ascii="Arial" w:hAnsi="Arial" w:cs="Arial"/>
          <w:sz w:val="22"/>
        </w:rPr>
        <w:t>”</w:t>
      </w:r>
      <w:r w:rsidR="00C04D4B">
        <w:rPr>
          <w:rFonts w:ascii="Arial" w:hAnsi="Arial" w:cs="Arial"/>
          <w:sz w:val="22"/>
        </w:rPr>
        <w:t xml:space="preserve">; </w:t>
      </w:r>
      <w:r w:rsidR="00C63156" w:rsidRPr="00FF40DD">
        <w:rPr>
          <w:rFonts w:ascii="Arial" w:hAnsi="Arial" w:cs="Arial"/>
          <w:sz w:val="22"/>
        </w:rPr>
        <w:t xml:space="preserve">and </w:t>
      </w:r>
      <w:r w:rsidR="00164AD7" w:rsidRPr="00FF40DD">
        <w:rPr>
          <w:rFonts w:ascii="Arial" w:hAnsi="Arial" w:cs="Arial"/>
          <w:sz w:val="22"/>
        </w:rPr>
        <w:t>include the following:</w:t>
      </w:r>
      <w:r w:rsidR="00C16854">
        <w:rPr>
          <w:rFonts w:ascii="Arial" w:hAnsi="Arial" w:cs="Arial"/>
          <w:sz w:val="22"/>
        </w:rPr>
        <w:br/>
      </w:r>
    </w:p>
    <w:p w:rsidR="00C63156" w:rsidRPr="003E73EB" w:rsidRDefault="00830655" w:rsidP="00432FC0">
      <w:pPr>
        <w:pStyle w:val="ListParagraph"/>
        <w:numPr>
          <w:ilvl w:val="0"/>
          <w:numId w:val="5"/>
        </w:numPr>
        <w:tabs>
          <w:tab w:val="left" w:pos="360"/>
          <w:tab w:val="left" w:pos="1440"/>
        </w:tabs>
        <w:spacing w:after="80"/>
        <w:rPr>
          <w:rFonts w:ascii="Arial" w:hAnsi="Arial" w:cs="Arial"/>
          <w:sz w:val="22"/>
        </w:rPr>
      </w:pPr>
      <w:r>
        <w:rPr>
          <w:rFonts w:ascii="Arial" w:hAnsi="Arial" w:cs="Arial"/>
          <w:sz w:val="22"/>
        </w:rPr>
        <w:t>Policy Header I</w:t>
      </w:r>
      <w:r w:rsidR="00C63156" w:rsidRPr="003E73EB">
        <w:rPr>
          <w:rFonts w:ascii="Arial" w:hAnsi="Arial" w:cs="Arial"/>
          <w:sz w:val="22"/>
        </w:rPr>
        <w:t>nformation</w:t>
      </w:r>
    </w:p>
    <w:p w:rsidR="00164AD7" w:rsidRPr="003E73EB" w:rsidRDefault="005D7B77" w:rsidP="00432FC0">
      <w:pPr>
        <w:pStyle w:val="ListParagraph"/>
        <w:numPr>
          <w:ilvl w:val="0"/>
          <w:numId w:val="5"/>
        </w:numPr>
        <w:tabs>
          <w:tab w:val="left" w:pos="360"/>
          <w:tab w:val="left" w:pos="1440"/>
        </w:tabs>
        <w:spacing w:after="80"/>
        <w:rPr>
          <w:rFonts w:ascii="Arial" w:hAnsi="Arial" w:cs="Arial"/>
          <w:sz w:val="22"/>
        </w:rPr>
      </w:pPr>
      <w:r w:rsidRPr="003E73EB">
        <w:rPr>
          <w:rFonts w:ascii="Arial" w:hAnsi="Arial" w:cs="Arial"/>
          <w:sz w:val="22"/>
        </w:rPr>
        <w:t>Policy Statement</w:t>
      </w:r>
    </w:p>
    <w:p w:rsidR="00164AD7" w:rsidRPr="003E73EB" w:rsidRDefault="005D7B77" w:rsidP="00432FC0">
      <w:pPr>
        <w:pStyle w:val="ListParagraph"/>
        <w:numPr>
          <w:ilvl w:val="0"/>
          <w:numId w:val="5"/>
        </w:numPr>
        <w:tabs>
          <w:tab w:val="left" w:pos="360"/>
          <w:tab w:val="left" w:pos="1440"/>
        </w:tabs>
        <w:spacing w:after="80"/>
        <w:rPr>
          <w:rFonts w:ascii="Arial" w:hAnsi="Arial" w:cs="Arial"/>
          <w:sz w:val="22"/>
        </w:rPr>
      </w:pPr>
      <w:r w:rsidRPr="003E73EB">
        <w:rPr>
          <w:rFonts w:ascii="Arial" w:hAnsi="Arial" w:cs="Arial"/>
          <w:sz w:val="22"/>
        </w:rPr>
        <w:t>Purpose of the Policy</w:t>
      </w:r>
    </w:p>
    <w:p w:rsidR="00164AD7" w:rsidRPr="003E73EB" w:rsidRDefault="005D7B77" w:rsidP="00432FC0">
      <w:pPr>
        <w:pStyle w:val="ListParagraph"/>
        <w:numPr>
          <w:ilvl w:val="0"/>
          <w:numId w:val="5"/>
        </w:numPr>
        <w:tabs>
          <w:tab w:val="left" w:pos="360"/>
          <w:tab w:val="left" w:pos="1440"/>
        </w:tabs>
        <w:spacing w:after="80"/>
        <w:rPr>
          <w:rFonts w:ascii="Arial" w:hAnsi="Arial" w:cs="Arial"/>
          <w:sz w:val="22"/>
        </w:rPr>
      </w:pPr>
      <w:r w:rsidRPr="003E73EB">
        <w:rPr>
          <w:rFonts w:ascii="Arial" w:hAnsi="Arial" w:cs="Arial"/>
          <w:sz w:val="22"/>
        </w:rPr>
        <w:t>Applicability</w:t>
      </w:r>
    </w:p>
    <w:p w:rsidR="00164AD7" w:rsidRPr="003E73EB" w:rsidRDefault="005B594D" w:rsidP="00432FC0">
      <w:pPr>
        <w:pStyle w:val="ListParagraph"/>
        <w:numPr>
          <w:ilvl w:val="0"/>
          <w:numId w:val="5"/>
        </w:numPr>
        <w:tabs>
          <w:tab w:val="left" w:pos="360"/>
          <w:tab w:val="left" w:pos="1440"/>
        </w:tabs>
        <w:spacing w:after="80"/>
        <w:rPr>
          <w:rFonts w:ascii="Arial" w:hAnsi="Arial" w:cs="Arial"/>
          <w:sz w:val="22"/>
        </w:rPr>
      </w:pPr>
      <w:r>
        <w:rPr>
          <w:rFonts w:ascii="Arial" w:hAnsi="Arial" w:cs="Arial"/>
          <w:sz w:val="22"/>
        </w:rPr>
        <w:t>Definitions</w:t>
      </w:r>
    </w:p>
    <w:p w:rsidR="00164AD7" w:rsidRPr="004265A2" w:rsidRDefault="00830655" w:rsidP="00432FC0">
      <w:pPr>
        <w:pStyle w:val="ListParagraph"/>
        <w:numPr>
          <w:ilvl w:val="0"/>
          <w:numId w:val="5"/>
        </w:numPr>
        <w:tabs>
          <w:tab w:val="left" w:pos="360"/>
          <w:tab w:val="left" w:pos="1440"/>
        </w:tabs>
        <w:spacing w:after="80"/>
        <w:rPr>
          <w:rFonts w:ascii="Arial" w:hAnsi="Arial" w:cs="Arial"/>
          <w:sz w:val="22"/>
        </w:rPr>
      </w:pPr>
      <w:r>
        <w:rPr>
          <w:rFonts w:ascii="Arial" w:hAnsi="Arial" w:cs="Arial"/>
          <w:sz w:val="22"/>
        </w:rPr>
        <w:t>Procedures</w:t>
      </w:r>
      <w:r w:rsidR="00164AD7" w:rsidRPr="004265A2">
        <w:rPr>
          <w:rFonts w:ascii="Arial" w:hAnsi="Arial" w:cs="Arial"/>
          <w:sz w:val="22"/>
        </w:rPr>
        <w:t xml:space="preserve"> </w:t>
      </w:r>
      <w:r w:rsidR="00D5312C">
        <w:rPr>
          <w:rFonts w:ascii="Arial" w:hAnsi="Arial" w:cs="Arial"/>
          <w:sz w:val="22"/>
        </w:rPr>
        <w:t xml:space="preserve">for clarity or </w:t>
      </w:r>
      <w:r w:rsidR="00C04D4B">
        <w:rPr>
          <w:rFonts w:ascii="Arial" w:hAnsi="Arial" w:cs="Arial"/>
          <w:sz w:val="22"/>
        </w:rPr>
        <w:t xml:space="preserve">for </w:t>
      </w:r>
      <w:r w:rsidR="00164AD7" w:rsidRPr="004265A2">
        <w:rPr>
          <w:rFonts w:ascii="Arial" w:hAnsi="Arial" w:cs="Arial"/>
          <w:sz w:val="22"/>
        </w:rPr>
        <w:t>implement</w:t>
      </w:r>
      <w:r w:rsidR="00C04D4B">
        <w:rPr>
          <w:rFonts w:ascii="Arial" w:hAnsi="Arial" w:cs="Arial"/>
          <w:sz w:val="22"/>
        </w:rPr>
        <w:t>ing</w:t>
      </w:r>
      <w:r w:rsidR="00164AD7" w:rsidRPr="004265A2">
        <w:rPr>
          <w:rFonts w:ascii="Arial" w:hAnsi="Arial" w:cs="Arial"/>
          <w:sz w:val="22"/>
        </w:rPr>
        <w:t xml:space="preserve"> the policy</w:t>
      </w:r>
    </w:p>
    <w:p w:rsidR="00C63156" w:rsidRPr="003E73EB" w:rsidRDefault="00C63156" w:rsidP="00432FC0">
      <w:pPr>
        <w:pStyle w:val="ListParagraph"/>
        <w:numPr>
          <w:ilvl w:val="0"/>
          <w:numId w:val="5"/>
        </w:numPr>
        <w:tabs>
          <w:tab w:val="left" w:pos="360"/>
          <w:tab w:val="left" w:pos="1440"/>
        </w:tabs>
        <w:spacing w:after="80"/>
        <w:rPr>
          <w:rFonts w:ascii="Arial" w:hAnsi="Arial" w:cs="Arial"/>
          <w:sz w:val="22"/>
        </w:rPr>
      </w:pPr>
      <w:r w:rsidRPr="003E73EB">
        <w:rPr>
          <w:rFonts w:ascii="Arial" w:hAnsi="Arial" w:cs="Arial"/>
          <w:sz w:val="22"/>
        </w:rPr>
        <w:t>Contact Information</w:t>
      </w:r>
      <w:r w:rsidR="00F52553">
        <w:rPr>
          <w:rFonts w:ascii="Arial" w:hAnsi="Arial" w:cs="Arial"/>
          <w:sz w:val="22"/>
        </w:rPr>
        <w:br/>
      </w:r>
    </w:p>
    <w:p w:rsidR="00035243" w:rsidRDefault="00035243" w:rsidP="00035243">
      <w:pPr>
        <w:tabs>
          <w:tab w:val="left" w:pos="360"/>
          <w:tab w:val="left" w:pos="1440"/>
        </w:tabs>
        <w:spacing w:after="80"/>
        <w:ind w:left="1440"/>
        <w:rPr>
          <w:rFonts w:ascii="Arial" w:hAnsi="Arial" w:cs="Arial"/>
          <w:sz w:val="22"/>
        </w:rPr>
      </w:pPr>
      <w:r>
        <w:rPr>
          <w:rFonts w:ascii="Arial" w:hAnsi="Arial" w:cs="Arial"/>
          <w:sz w:val="22"/>
        </w:rPr>
        <w:t xml:space="preserve">Policies and procedures may also contain the following </w:t>
      </w:r>
      <w:r w:rsidRPr="003E73EB">
        <w:rPr>
          <w:rFonts w:ascii="Arial" w:hAnsi="Arial" w:cs="Arial"/>
          <w:b/>
          <w:i/>
          <w:sz w:val="22"/>
        </w:rPr>
        <w:t>optional</w:t>
      </w:r>
      <w:r w:rsidRPr="005D7B77">
        <w:rPr>
          <w:rFonts w:ascii="Arial" w:hAnsi="Arial" w:cs="Arial"/>
          <w:i/>
          <w:sz w:val="22"/>
        </w:rPr>
        <w:t xml:space="preserve"> </w:t>
      </w:r>
      <w:r>
        <w:rPr>
          <w:rFonts w:ascii="Arial" w:hAnsi="Arial" w:cs="Arial"/>
          <w:sz w:val="22"/>
        </w:rPr>
        <w:t>information:</w:t>
      </w:r>
    </w:p>
    <w:p w:rsidR="00035243" w:rsidRPr="003E73EB" w:rsidRDefault="00035243" w:rsidP="00035243">
      <w:pPr>
        <w:pStyle w:val="ListParagraph"/>
        <w:numPr>
          <w:ilvl w:val="0"/>
          <w:numId w:val="6"/>
        </w:numPr>
        <w:tabs>
          <w:tab w:val="left" w:pos="360"/>
          <w:tab w:val="left" w:pos="1440"/>
        </w:tabs>
        <w:spacing w:after="80"/>
        <w:rPr>
          <w:rFonts w:ascii="Arial" w:hAnsi="Arial" w:cs="Arial"/>
          <w:sz w:val="22"/>
        </w:rPr>
      </w:pPr>
      <w:r w:rsidRPr="003E73EB">
        <w:rPr>
          <w:rFonts w:ascii="Arial" w:hAnsi="Arial" w:cs="Arial"/>
          <w:sz w:val="22"/>
        </w:rPr>
        <w:t>Related polic</w:t>
      </w:r>
      <w:r w:rsidR="006F051F">
        <w:rPr>
          <w:rFonts w:ascii="Arial" w:hAnsi="Arial" w:cs="Arial"/>
          <w:sz w:val="22"/>
        </w:rPr>
        <w:t xml:space="preserve">ies, procedures, references, </w:t>
      </w:r>
      <w:r w:rsidRPr="003E73EB">
        <w:rPr>
          <w:rFonts w:ascii="Arial" w:hAnsi="Arial" w:cs="Arial"/>
          <w:sz w:val="22"/>
        </w:rPr>
        <w:t>forms</w:t>
      </w:r>
      <w:r w:rsidR="006F051F">
        <w:rPr>
          <w:rFonts w:ascii="Arial" w:hAnsi="Arial" w:cs="Arial"/>
          <w:sz w:val="22"/>
        </w:rPr>
        <w:t>, or terms</w:t>
      </w:r>
    </w:p>
    <w:p w:rsidR="00035243" w:rsidRDefault="00035243" w:rsidP="00035243">
      <w:pPr>
        <w:pStyle w:val="ListParagraph"/>
        <w:numPr>
          <w:ilvl w:val="0"/>
          <w:numId w:val="6"/>
        </w:numPr>
        <w:tabs>
          <w:tab w:val="left" w:pos="360"/>
          <w:tab w:val="left" w:pos="720"/>
        </w:tabs>
        <w:spacing w:after="80"/>
        <w:rPr>
          <w:rFonts w:ascii="Arial" w:hAnsi="Arial" w:cs="Arial"/>
          <w:sz w:val="22"/>
        </w:rPr>
      </w:pPr>
      <w:r w:rsidRPr="003E73EB">
        <w:rPr>
          <w:rFonts w:ascii="Arial" w:hAnsi="Arial" w:cs="Arial"/>
          <w:sz w:val="22"/>
        </w:rPr>
        <w:t>Appendices</w:t>
      </w:r>
    </w:p>
    <w:p w:rsidR="00830655" w:rsidRPr="003E73EB" w:rsidRDefault="00830655" w:rsidP="00830655">
      <w:pPr>
        <w:pStyle w:val="ListParagraph"/>
        <w:tabs>
          <w:tab w:val="left" w:pos="360"/>
          <w:tab w:val="left" w:pos="720"/>
        </w:tabs>
        <w:spacing w:after="80"/>
        <w:ind w:left="2160"/>
        <w:rPr>
          <w:rFonts w:ascii="Arial" w:hAnsi="Arial" w:cs="Arial"/>
          <w:sz w:val="22"/>
        </w:rPr>
      </w:pPr>
    </w:p>
    <w:p w:rsidR="00CA47B0" w:rsidRPr="00785BA2" w:rsidRDefault="003E73EB" w:rsidP="00CA47B0">
      <w:pPr>
        <w:pStyle w:val="ListParagraph"/>
        <w:numPr>
          <w:ilvl w:val="0"/>
          <w:numId w:val="15"/>
        </w:numPr>
        <w:tabs>
          <w:tab w:val="left" w:pos="360"/>
          <w:tab w:val="left" w:pos="1440"/>
        </w:tabs>
        <w:spacing w:after="80"/>
        <w:rPr>
          <w:rFonts w:ascii="Arial" w:hAnsi="Arial" w:cs="Arial"/>
          <w:sz w:val="22"/>
        </w:rPr>
      </w:pPr>
      <w:r w:rsidRPr="00785BA2">
        <w:rPr>
          <w:rFonts w:ascii="Arial" w:hAnsi="Arial" w:cs="Arial"/>
          <w:sz w:val="22"/>
        </w:rPr>
        <w:t>Previously</w:t>
      </w:r>
      <w:r w:rsidR="00EA6BBF" w:rsidRPr="00785BA2">
        <w:rPr>
          <w:rFonts w:ascii="Arial" w:hAnsi="Arial" w:cs="Arial"/>
          <w:sz w:val="22"/>
        </w:rPr>
        <w:t>-</w:t>
      </w:r>
      <w:r w:rsidRPr="00785BA2">
        <w:rPr>
          <w:rFonts w:ascii="Arial" w:hAnsi="Arial" w:cs="Arial"/>
          <w:sz w:val="22"/>
        </w:rPr>
        <w:t>approved polices may retain their current format until superseded, upon major revision, or until college-wide policy format revision takes place.</w:t>
      </w:r>
      <w:r w:rsidR="00C04D4B" w:rsidRPr="00785BA2">
        <w:rPr>
          <w:rFonts w:ascii="Arial" w:hAnsi="Arial" w:cs="Arial"/>
          <w:sz w:val="22"/>
        </w:rPr>
        <w:t xml:space="preserve"> The Policies and Procedures Manager will reformat existing policies. </w:t>
      </w:r>
    </w:p>
    <w:p w:rsidR="00627332" w:rsidRPr="00987A6E" w:rsidRDefault="00627332" w:rsidP="00FF40DD">
      <w:pPr>
        <w:pStyle w:val="ListParagraph"/>
        <w:numPr>
          <w:ilvl w:val="0"/>
          <w:numId w:val="15"/>
        </w:numPr>
        <w:tabs>
          <w:tab w:val="left" w:pos="360"/>
          <w:tab w:val="left" w:pos="720"/>
        </w:tabs>
        <w:spacing w:after="80"/>
        <w:rPr>
          <w:rFonts w:ascii="Arial" w:hAnsi="Arial" w:cs="Arial"/>
          <w:sz w:val="22"/>
        </w:rPr>
      </w:pPr>
      <w:r w:rsidRPr="00987A6E">
        <w:rPr>
          <w:rFonts w:ascii="Arial" w:hAnsi="Arial" w:cs="Arial"/>
          <w:sz w:val="22"/>
        </w:rPr>
        <w:t>When new or revised policies and procedures are considered, the policy owner</w:t>
      </w:r>
      <w:r w:rsidR="00C04D4B">
        <w:rPr>
          <w:rFonts w:ascii="Arial" w:hAnsi="Arial" w:cs="Arial"/>
          <w:sz w:val="22"/>
        </w:rPr>
        <w:t xml:space="preserve"> (</w:t>
      </w:r>
      <w:r w:rsidRPr="00987A6E">
        <w:rPr>
          <w:rFonts w:ascii="Arial" w:hAnsi="Arial" w:cs="Arial"/>
          <w:sz w:val="22"/>
        </w:rPr>
        <w:t>or designee</w:t>
      </w:r>
      <w:r w:rsidR="00C04D4B">
        <w:rPr>
          <w:rFonts w:ascii="Arial" w:hAnsi="Arial" w:cs="Arial"/>
          <w:sz w:val="22"/>
        </w:rPr>
        <w:t>)</w:t>
      </w:r>
      <w:r w:rsidRPr="00987A6E">
        <w:rPr>
          <w:rFonts w:ascii="Arial" w:hAnsi="Arial" w:cs="Arial"/>
          <w:sz w:val="22"/>
        </w:rPr>
        <w:t xml:space="preserve"> </w:t>
      </w:r>
      <w:r w:rsidR="00C04D4B">
        <w:rPr>
          <w:rFonts w:ascii="Arial" w:hAnsi="Arial" w:cs="Arial"/>
          <w:sz w:val="22"/>
        </w:rPr>
        <w:t xml:space="preserve">must </w:t>
      </w:r>
      <w:r w:rsidR="00D06B04" w:rsidRPr="00987A6E">
        <w:rPr>
          <w:rFonts w:ascii="Arial" w:hAnsi="Arial" w:cs="Arial"/>
          <w:sz w:val="22"/>
        </w:rPr>
        <w:t xml:space="preserve">meet with </w:t>
      </w:r>
      <w:r w:rsidRPr="00987A6E">
        <w:rPr>
          <w:rFonts w:ascii="Arial" w:hAnsi="Arial" w:cs="Arial"/>
          <w:sz w:val="22"/>
        </w:rPr>
        <w:t xml:space="preserve">stakeholders to determine the </w:t>
      </w:r>
      <w:r w:rsidR="00C04D4B">
        <w:rPr>
          <w:rFonts w:ascii="Arial" w:hAnsi="Arial" w:cs="Arial"/>
          <w:sz w:val="22"/>
        </w:rPr>
        <w:t xml:space="preserve">policy’s </w:t>
      </w:r>
      <w:r w:rsidRPr="00987A6E">
        <w:rPr>
          <w:rFonts w:ascii="Arial" w:hAnsi="Arial" w:cs="Arial"/>
          <w:sz w:val="22"/>
        </w:rPr>
        <w:t xml:space="preserve">impact and </w:t>
      </w:r>
      <w:r w:rsidR="00D06B04" w:rsidRPr="00987A6E">
        <w:rPr>
          <w:rFonts w:ascii="Arial" w:hAnsi="Arial" w:cs="Arial"/>
          <w:sz w:val="22"/>
        </w:rPr>
        <w:t>make adjustments</w:t>
      </w:r>
      <w:r w:rsidRPr="00987A6E">
        <w:rPr>
          <w:rFonts w:ascii="Arial" w:hAnsi="Arial" w:cs="Arial"/>
          <w:sz w:val="22"/>
        </w:rPr>
        <w:t xml:space="preserve"> </w:t>
      </w:r>
      <w:r w:rsidR="00C04D4B">
        <w:rPr>
          <w:rFonts w:ascii="Arial" w:hAnsi="Arial" w:cs="Arial"/>
          <w:sz w:val="22"/>
        </w:rPr>
        <w:t xml:space="preserve">as needed. </w:t>
      </w:r>
      <w:r w:rsidR="00D06B04" w:rsidRPr="00987A6E">
        <w:rPr>
          <w:rFonts w:ascii="Arial" w:hAnsi="Arial" w:cs="Arial"/>
          <w:sz w:val="22"/>
        </w:rPr>
        <w:br/>
      </w:r>
    </w:p>
    <w:p w:rsidR="004C1FF0" w:rsidRPr="00987A6E" w:rsidRDefault="004C1FF0" w:rsidP="00D06B04">
      <w:pPr>
        <w:pStyle w:val="ListParagraph"/>
        <w:numPr>
          <w:ilvl w:val="0"/>
          <w:numId w:val="15"/>
        </w:numPr>
        <w:tabs>
          <w:tab w:val="left" w:pos="360"/>
          <w:tab w:val="left" w:pos="720"/>
        </w:tabs>
        <w:spacing w:after="80"/>
        <w:rPr>
          <w:rFonts w:ascii="Arial" w:hAnsi="Arial" w:cs="Arial"/>
          <w:sz w:val="22"/>
        </w:rPr>
      </w:pPr>
      <w:r w:rsidRPr="00987A6E">
        <w:rPr>
          <w:rFonts w:ascii="Arial" w:hAnsi="Arial" w:cs="Arial"/>
          <w:sz w:val="22"/>
        </w:rPr>
        <w:lastRenderedPageBreak/>
        <w:t xml:space="preserve">All policies showing compliance with </w:t>
      </w:r>
      <w:r w:rsidR="00D06B04" w:rsidRPr="00987A6E">
        <w:rPr>
          <w:rFonts w:ascii="Arial" w:hAnsi="Arial" w:cs="Arial"/>
          <w:sz w:val="22"/>
        </w:rPr>
        <w:t>governing authorities will site th</w:t>
      </w:r>
      <w:r w:rsidR="00C65CFE">
        <w:rPr>
          <w:rFonts w:ascii="Arial" w:hAnsi="Arial" w:cs="Arial"/>
          <w:sz w:val="22"/>
        </w:rPr>
        <w:t xml:space="preserve">ose authorities </w:t>
      </w:r>
      <w:r w:rsidR="00D06B04" w:rsidRPr="00987A6E">
        <w:rPr>
          <w:rFonts w:ascii="Arial" w:hAnsi="Arial" w:cs="Arial"/>
          <w:sz w:val="22"/>
        </w:rPr>
        <w:t>in the “Purpose</w:t>
      </w:r>
      <w:r w:rsidR="00C65CFE">
        <w:rPr>
          <w:rFonts w:ascii="Arial" w:hAnsi="Arial" w:cs="Arial"/>
          <w:sz w:val="22"/>
        </w:rPr>
        <w:t xml:space="preserve">” section </w:t>
      </w:r>
      <w:r w:rsidR="00D06B04" w:rsidRPr="00987A6E">
        <w:rPr>
          <w:rFonts w:ascii="Arial" w:hAnsi="Arial" w:cs="Arial"/>
          <w:b/>
          <w:sz w:val="22"/>
        </w:rPr>
        <w:t>and</w:t>
      </w:r>
      <w:r w:rsidR="00D06B04" w:rsidRPr="00987A6E">
        <w:rPr>
          <w:rFonts w:ascii="Arial" w:hAnsi="Arial" w:cs="Arial"/>
          <w:sz w:val="22"/>
        </w:rPr>
        <w:t xml:space="preserve"> in the “Related Policies, Procedures, References, Forms, or Terms” section. </w:t>
      </w:r>
      <w:r w:rsidR="00C65CFE">
        <w:rPr>
          <w:rFonts w:ascii="Arial" w:hAnsi="Arial" w:cs="Arial"/>
          <w:sz w:val="22"/>
        </w:rPr>
        <w:t>W</w:t>
      </w:r>
      <w:r w:rsidR="00D06B04" w:rsidRPr="00987A6E">
        <w:rPr>
          <w:rFonts w:ascii="Arial" w:hAnsi="Arial" w:cs="Arial"/>
          <w:sz w:val="22"/>
        </w:rPr>
        <w:t xml:space="preserve">hen referencing </w:t>
      </w:r>
      <w:r w:rsidRPr="00987A6E">
        <w:rPr>
          <w:rFonts w:ascii="Arial" w:hAnsi="Arial" w:cs="Arial"/>
          <w:sz w:val="22"/>
        </w:rPr>
        <w:t>SACS</w:t>
      </w:r>
      <w:r w:rsidR="00C65CFE">
        <w:rPr>
          <w:rFonts w:ascii="Arial" w:hAnsi="Arial" w:cs="Arial"/>
          <w:sz w:val="22"/>
        </w:rPr>
        <w:t xml:space="preserve">’ Principles of Accreditation, </w:t>
      </w:r>
      <w:r w:rsidR="00D06B04" w:rsidRPr="00987A6E">
        <w:rPr>
          <w:rFonts w:ascii="Arial" w:hAnsi="Arial" w:cs="Arial"/>
          <w:sz w:val="22"/>
        </w:rPr>
        <w:t xml:space="preserve">the </w:t>
      </w:r>
      <w:r w:rsidR="00C65CFE">
        <w:rPr>
          <w:rFonts w:ascii="Arial" w:hAnsi="Arial" w:cs="Arial"/>
          <w:sz w:val="22"/>
        </w:rPr>
        <w:t xml:space="preserve">number of the </w:t>
      </w:r>
      <w:r w:rsidR="00D06B04" w:rsidRPr="00987A6E">
        <w:rPr>
          <w:rFonts w:ascii="Arial" w:hAnsi="Arial" w:cs="Arial"/>
          <w:sz w:val="22"/>
        </w:rPr>
        <w:t xml:space="preserve">principle will be </w:t>
      </w:r>
      <w:r w:rsidR="00C65CFE">
        <w:rPr>
          <w:rFonts w:ascii="Arial" w:hAnsi="Arial" w:cs="Arial"/>
          <w:sz w:val="22"/>
        </w:rPr>
        <w:t xml:space="preserve">given (e.g., </w:t>
      </w:r>
      <w:r w:rsidR="00D06B04" w:rsidRPr="00987A6E">
        <w:rPr>
          <w:rFonts w:ascii="Arial" w:hAnsi="Arial" w:cs="Arial"/>
          <w:sz w:val="22"/>
        </w:rPr>
        <w:t>“</w:t>
      </w:r>
      <w:r w:rsidR="00D06B04" w:rsidRPr="00987A6E">
        <w:rPr>
          <w:rFonts w:ascii="Arial" w:hAnsi="Arial" w:cs="Arial"/>
          <w:i/>
          <w:sz w:val="22"/>
        </w:rPr>
        <w:t>SACS Accreditation Principle 3.2.7.</w:t>
      </w:r>
      <w:r w:rsidR="00D06B04" w:rsidRPr="00987A6E">
        <w:rPr>
          <w:rFonts w:ascii="Arial" w:hAnsi="Arial" w:cs="Arial"/>
          <w:b/>
          <w:sz w:val="22"/>
        </w:rPr>
        <w:t>”</w:t>
      </w:r>
      <w:r w:rsidR="00C65CFE">
        <w:rPr>
          <w:rFonts w:ascii="Arial" w:hAnsi="Arial" w:cs="Arial"/>
          <w:b/>
          <w:sz w:val="22"/>
        </w:rPr>
        <w:t>)</w:t>
      </w:r>
    </w:p>
    <w:p w:rsidR="004C1FF0" w:rsidRDefault="004C1FF0" w:rsidP="00A54B5C">
      <w:pPr>
        <w:pStyle w:val="ListParagraph"/>
        <w:tabs>
          <w:tab w:val="left" w:pos="360"/>
          <w:tab w:val="left" w:pos="720"/>
        </w:tabs>
        <w:spacing w:after="80"/>
        <w:ind w:left="1440"/>
        <w:rPr>
          <w:rFonts w:ascii="Arial" w:hAnsi="Arial" w:cs="Arial"/>
          <w:sz w:val="22"/>
        </w:rPr>
      </w:pPr>
    </w:p>
    <w:p w:rsidR="005D7B77" w:rsidRDefault="00035243" w:rsidP="00FF40DD">
      <w:pPr>
        <w:pStyle w:val="ListParagraph"/>
        <w:numPr>
          <w:ilvl w:val="0"/>
          <w:numId w:val="15"/>
        </w:numPr>
        <w:tabs>
          <w:tab w:val="left" w:pos="360"/>
          <w:tab w:val="left" w:pos="720"/>
        </w:tabs>
        <w:spacing w:after="80"/>
        <w:rPr>
          <w:rFonts w:ascii="Arial" w:hAnsi="Arial" w:cs="Arial"/>
          <w:sz w:val="22"/>
        </w:rPr>
      </w:pPr>
      <w:r>
        <w:rPr>
          <w:rFonts w:ascii="Arial" w:hAnsi="Arial" w:cs="Arial"/>
          <w:sz w:val="22"/>
        </w:rPr>
        <w:t xml:space="preserve">Refer to the </w:t>
      </w:r>
      <w:r w:rsidRPr="00D3215F">
        <w:rPr>
          <w:rFonts w:ascii="Arial" w:hAnsi="Arial" w:cs="Arial"/>
          <w:sz w:val="22"/>
        </w:rPr>
        <w:t>Policy Development template</w:t>
      </w:r>
      <w:r w:rsidR="00D3215F">
        <w:rPr>
          <w:rFonts w:ascii="Arial" w:hAnsi="Arial" w:cs="Arial"/>
          <w:sz w:val="22"/>
        </w:rPr>
        <w:t xml:space="preserve"> (</w:t>
      </w:r>
      <w:r w:rsidR="00D3215F" w:rsidRPr="00D3215F">
        <w:rPr>
          <w:rFonts w:ascii="Arial" w:hAnsi="Arial" w:cs="Arial"/>
          <w:sz w:val="22"/>
        </w:rPr>
        <w:t>Form 1391</w:t>
      </w:r>
      <w:r w:rsidR="00D3215F">
        <w:rPr>
          <w:rFonts w:ascii="Arial" w:hAnsi="Arial" w:cs="Arial"/>
          <w:sz w:val="22"/>
        </w:rPr>
        <w:t>)</w:t>
      </w:r>
      <w:r>
        <w:rPr>
          <w:rFonts w:ascii="Arial" w:hAnsi="Arial" w:cs="Arial"/>
          <w:sz w:val="22"/>
        </w:rPr>
        <w:t xml:space="preserve"> for </w:t>
      </w:r>
      <w:r w:rsidR="00A54B5C">
        <w:rPr>
          <w:rFonts w:ascii="Arial" w:hAnsi="Arial" w:cs="Arial"/>
          <w:sz w:val="22"/>
        </w:rPr>
        <w:t xml:space="preserve">additional </w:t>
      </w:r>
      <w:r>
        <w:rPr>
          <w:rFonts w:ascii="Arial" w:hAnsi="Arial" w:cs="Arial"/>
          <w:sz w:val="22"/>
        </w:rPr>
        <w:t xml:space="preserve">writing and formatting tips for </w:t>
      </w:r>
      <w:r w:rsidR="001B006F">
        <w:rPr>
          <w:rFonts w:ascii="Arial" w:hAnsi="Arial" w:cs="Arial"/>
          <w:sz w:val="22"/>
        </w:rPr>
        <w:t>drafting policies and procedures</w:t>
      </w:r>
      <w:r>
        <w:rPr>
          <w:rFonts w:ascii="Arial" w:hAnsi="Arial" w:cs="Arial"/>
          <w:sz w:val="22"/>
        </w:rPr>
        <w:t>.</w:t>
      </w:r>
    </w:p>
    <w:p w:rsidR="00035243" w:rsidRPr="00035243" w:rsidRDefault="00035243" w:rsidP="00035243">
      <w:pPr>
        <w:pStyle w:val="ListParagraph"/>
        <w:rPr>
          <w:rFonts w:ascii="Arial" w:hAnsi="Arial" w:cs="Arial"/>
          <w:sz w:val="22"/>
        </w:rPr>
      </w:pPr>
    </w:p>
    <w:p w:rsidR="00035243" w:rsidRPr="00035243" w:rsidRDefault="00C65CFE" w:rsidP="00035243">
      <w:pPr>
        <w:pStyle w:val="ListParagraph"/>
        <w:numPr>
          <w:ilvl w:val="0"/>
          <w:numId w:val="15"/>
        </w:numPr>
        <w:tabs>
          <w:tab w:val="left" w:pos="360"/>
          <w:tab w:val="left" w:pos="720"/>
        </w:tabs>
        <w:spacing w:after="80"/>
        <w:rPr>
          <w:rFonts w:ascii="Arial" w:hAnsi="Arial" w:cs="Arial"/>
          <w:sz w:val="22"/>
        </w:rPr>
      </w:pPr>
      <w:r>
        <w:rPr>
          <w:rFonts w:ascii="Arial" w:hAnsi="Arial" w:cs="Arial"/>
          <w:sz w:val="22"/>
        </w:rPr>
        <w:t xml:space="preserve">Once </w:t>
      </w:r>
      <w:r w:rsidR="00035243" w:rsidRPr="00035243">
        <w:rPr>
          <w:rFonts w:ascii="Arial" w:hAnsi="Arial" w:cs="Arial"/>
          <w:sz w:val="22"/>
        </w:rPr>
        <w:t xml:space="preserve">the policy owner </w:t>
      </w:r>
      <w:r>
        <w:rPr>
          <w:rFonts w:ascii="Arial" w:hAnsi="Arial" w:cs="Arial"/>
          <w:sz w:val="22"/>
        </w:rPr>
        <w:t xml:space="preserve">or responsible office </w:t>
      </w:r>
      <w:r w:rsidR="00035243" w:rsidRPr="00035243">
        <w:rPr>
          <w:rFonts w:ascii="Arial" w:hAnsi="Arial" w:cs="Arial"/>
          <w:sz w:val="22"/>
        </w:rPr>
        <w:t>has a draft of the proposed policy, he or she will follow the steps in section C, Approval Process</w:t>
      </w:r>
      <w:r>
        <w:rPr>
          <w:rFonts w:ascii="Arial" w:hAnsi="Arial" w:cs="Arial"/>
          <w:sz w:val="22"/>
        </w:rPr>
        <w:t xml:space="preserve"> for New or Revised Policies and Procedures. </w:t>
      </w:r>
      <w:r w:rsidR="00035243" w:rsidRPr="00035243">
        <w:rPr>
          <w:rFonts w:ascii="Arial" w:hAnsi="Arial" w:cs="Arial"/>
          <w:sz w:val="22"/>
        </w:rPr>
        <w:t xml:space="preserve"> </w:t>
      </w:r>
    </w:p>
    <w:p w:rsidR="00164AD7" w:rsidRDefault="00164AD7" w:rsidP="0000134D">
      <w:pPr>
        <w:pStyle w:val="ListParagraph"/>
        <w:tabs>
          <w:tab w:val="left" w:pos="360"/>
          <w:tab w:val="left" w:pos="720"/>
        </w:tabs>
        <w:spacing w:after="80"/>
        <w:rPr>
          <w:rFonts w:ascii="Arial" w:hAnsi="Arial" w:cs="Arial"/>
          <w:sz w:val="22"/>
        </w:rPr>
      </w:pPr>
    </w:p>
    <w:p w:rsidR="00BA2AAF" w:rsidRPr="00BA2AAF" w:rsidRDefault="00BA2AAF" w:rsidP="00432FC0">
      <w:pPr>
        <w:pStyle w:val="ListParagraph"/>
        <w:numPr>
          <w:ilvl w:val="0"/>
          <w:numId w:val="1"/>
        </w:numPr>
        <w:tabs>
          <w:tab w:val="left" w:pos="360"/>
          <w:tab w:val="left" w:pos="720"/>
        </w:tabs>
        <w:spacing w:after="80"/>
        <w:rPr>
          <w:rFonts w:ascii="Arial" w:hAnsi="Arial" w:cs="Arial"/>
          <w:sz w:val="22"/>
        </w:rPr>
      </w:pPr>
      <w:r>
        <w:rPr>
          <w:rFonts w:ascii="Arial" w:hAnsi="Arial" w:cs="Arial"/>
          <w:b/>
          <w:sz w:val="22"/>
        </w:rPr>
        <w:t>Approval Process</w:t>
      </w:r>
      <w:r w:rsidR="007D0E3D">
        <w:rPr>
          <w:rFonts w:ascii="Arial" w:hAnsi="Arial" w:cs="Arial"/>
          <w:b/>
          <w:sz w:val="22"/>
        </w:rPr>
        <w:t xml:space="preserve"> for New</w:t>
      </w:r>
      <w:r w:rsidR="000A50CF">
        <w:rPr>
          <w:rFonts w:ascii="Arial" w:hAnsi="Arial" w:cs="Arial"/>
          <w:b/>
          <w:sz w:val="22"/>
        </w:rPr>
        <w:t xml:space="preserve"> or</w:t>
      </w:r>
      <w:r w:rsidR="00410A6D">
        <w:rPr>
          <w:rFonts w:ascii="Arial" w:hAnsi="Arial" w:cs="Arial"/>
          <w:b/>
          <w:sz w:val="22"/>
        </w:rPr>
        <w:t xml:space="preserve"> </w:t>
      </w:r>
      <w:r w:rsidR="003A6594">
        <w:rPr>
          <w:rFonts w:ascii="Arial" w:hAnsi="Arial" w:cs="Arial"/>
          <w:b/>
          <w:sz w:val="22"/>
        </w:rPr>
        <w:t>Revised Policies and Procedures</w:t>
      </w:r>
    </w:p>
    <w:p w:rsidR="00410A6D" w:rsidRDefault="00410A6D" w:rsidP="007D0E3D">
      <w:pPr>
        <w:pStyle w:val="ListParagraph"/>
        <w:tabs>
          <w:tab w:val="left" w:pos="360"/>
          <w:tab w:val="left" w:pos="720"/>
        </w:tabs>
        <w:spacing w:after="80"/>
        <w:rPr>
          <w:rFonts w:ascii="Arial" w:hAnsi="Arial" w:cs="Arial"/>
          <w:sz w:val="22"/>
        </w:rPr>
      </w:pPr>
    </w:p>
    <w:p w:rsidR="007D0E3D" w:rsidRDefault="00C65CFE" w:rsidP="007D0E3D">
      <w:pPr>
        <w:pStyle w:val="ListParagraph"/>
        <w:tabs>
          <w:tab w:val="left" w:pos="360"/>
          <w:tab w:val="left" w:pos="720"/>
        </w:tabs>
        <w:spacing w:after="80"/>
        <w:rPr>
          <w:rFonts w:ascii="Arial" w:hAnsi="Arial" w:cs="Arial"/>
          <w:sz w:val="22"/>
        </w:rPr>
      </w:pPr>
      <w:r>
        <w:rPr>
          <w:rFonts w:ascii="Arial" w:hAnsi="Arial" w:cs="Arial"/>
          <w:sz w:val="22"/>
        </w:rPr>
        <w:t xml:space="preserve">Procedures are revised more frequently than policies; </w:t>
      </w:r>
      <w:r w:rsidR="00D90E9B">
        <w:rPr>
          <w:rFonts w:ascii="Arial" w:hAnsi="Arial" w:cs="Arial"/>
          <w:sz w:val="22"/>
        </w:rPr>
        <w:t>P</w:t>
      </w:r>
      <w:r w:rsidR="00D90E9B" w:rsidRPr="000B1BA6">
        <w:rPr>
          <w:rFonts w:ascii="Arial" w:hAnsi="Arial" w:cs="Arial"/>
          <w:sz w:val="22"/>
        </w:rPr>
        <w:t xml:space="preserve">olicies should be written </w:t>
      </w:r>
      <w:r w:rsidR="00D90E9B">
        <w:rPr>
          <w:rFonts w:ascii="Arial" w:hAnsi="Arial" w:cs="Arial"/>
          <w:sz w:val="22"/>
        </w:rPr>
        <w:t>in such a way that</w:t>
      </w:r>
      <w:r w:rsidR="00D90E9B" w:rsidRPr="000B1BA6">
        <w:rPr>
          <w:rFonts w:ascii="Arial" w:hAnsi="Arial" w:cs="Arial"/>
          <w:sz w:val="22"/>
        </w:rPr>
        <w:t xml:space="preserve"> continu</w:t>
      </w:r>
      <w:r w:rsidR="00D90E9B">
        <w:rPr>
          <w:rFonts w:ascii="Arial" w:hAnsi="Arial" w:cs="Arial"/>
          <w:sz w:val="22"/>
        </w:rPr>
        <w:t>ous revision is not necessary. Occasionally</w:t>
      </w:r>
      <w:r w:rsidR="007D0E3D">
        <w:rPr>
          <w:rFonts w:ascii="Arial" w:hAnsi="Arial" w:cs="Arial"/>
          <w:sz w:val="22"/>
        </w:rPr>
        <w:t xml:space="preserve"> </w:t>
      </w:r>
      <w:r w:rsidR="007D0E3D" w:rsidRPr="000B1BA6">
        <w:rPr>
          <w:rFonts w:ascii="Arial" w:hAnsi="Arial" w:cs="Arial"/>
          <w:sz w:val="22"/>
        </w:rPr>
        <w:t>state, federal, or local statu</w:t>
      </w:r>
      <w:r w:rsidR="007D0E3D">
        <w:rPr>
          <w:rFonts w:ascii="Arial" w:hAnsi="Arial" w:cs="Arial"/>
          <w:sz w:val="22"/>
        </w:rPr>
        <w:t>t</w:t>
      </w:r>
      <w:r w:rsidR="007D0E3D" w:rsidRPr="000B1BA6">
        <w:rPr>
          <w:rFonts w:ascii="Arial" w:hAnsi="Arial" w:cs="Arial"/>
          <w:sz w:val="22"/>
        </w:rPr>
        <w:t xml:space="preserve">es </w:t>
      </w:r>
      <w:r w:rsidR="00D90E9B">
        <w:rPr>
          <w:rFonts w:ascii="Arial" w:hAnsi="Arial" w:cs="Arial"/>
          <w:sz w:val="22"/>
        </w:rPr>
        <w:t xml:space="preserve">may </w:t>
      </w:r>
      <w:r w:rsidR="007D0E3D">
        <w:rPr>
          <w:rFonts w:ascii="Arial" w:hAnsi="Arial" w:cs="Arial"/>
          <w:sz w:val="22"/>
        </w:rPr>
        <w:t>change</w:t>
      </w:r>
      <w:r>
        <w:rPr>
          <w:rFonts w:ascii="Arial" w:hAnsi="Arial" w:cs="Arial"/>
          <w:sz w:val="22"/>
        </w:rPr>
        <w:t>,</w:t>
      </w:r>
      <w:r w:rsidR="007D0E3D">
        <w:rPr>
          <w:rFonts w:ascii="Arial" w:hAnsi="Arial" w:cs="Arial"/>
          <w:sz w:val="22"/>
        </w:rPr>
        <w:t xml:space="preserve"> </w:t>
      </w:r>
      <w:r>
        <w:rPr>
          <w:rFonts w:ascii="Arial" w:hAnsi="Arial" w:cs="Arial"/>
          <w:sz w:val="22"/>
        </w:rPr>
        <w:t xml:space="preserve">requiring policy </w:t>
      </w:r>
      <w:r w:rsidR="007D0E3D">
        <w:rPr>
          <w:rFonts w:ascii="Arial" w:hAnsi="Arial" w:cs="Arial"/>
          <w:sz w:val="22"/>
        </w:rPr>
        <w:t>revision</w:t>
      </w:r>
      <w:r w:rsidR="00D90E9B">
        <w:rPr>
          <w:rFonts w:ascii="Arial" w:hAnsi="Arial" w:cs="Arial"/>
          <w:sz w:val="22"/>
        </w:rPr>
        <w:t>s</w:t>
      </w:r>
      <w:r>
        <w:rPr>
          <w:rFonts w:ascii="Arial" w:hAnsi="Arial" w:cs="Arial"/>
          <w:sz w:val="22"/>
        </w:rPr>
        <w:t xml:space="preserve">; </w:t>
      </w:r>
      <w:r w:rsidR="00D90E9B">
        <w:rPr>
          <w:rFonts w:ascii="Arial" w:hAnsi="Arial" w:cs="Arial"/>
          <w:sz w:val="22"/>
        </w:rPr>
        <w:t>when th</w:t>
      </w:r>
      <w:r>
        <w:rPr>
          <w:rFonts w:ascii="Arial" w:hAnsi="Arial" w:cs="Arial"/>
          <w:sz w:val="22"/>
        </w:rPr>
        <w:t>at</w:t>
      </w:r>
      <w:r w:rsidR="00D90E9B">
        <w:rPr>
          <w:rFonts w:ascii="Arial" w:hAnsi="Arial" w:cs="Arial"/>
          <w:sz w:val="22"/>
        </w:rPr>
        <w:t xml:space="preserve"> occurs, documentation must be included with the Policy and Approval form.</w:t>
      </w:r>
    </w:p>
    <w:p w:rsidR="007D0E3D" w:rsidRDefault="007D0E3D" w:rsidP="00BA2AAF">
      <w:pPr>
        <w:pStyle w:val="ListParagraph"/>
        <w:tabs>
          <w:tab w:val="left" w:pos="360"/>
          <w:tab w:val="left" w:pos="720"/>
        </w:tabs>
        <w:spacing w:after="80"/>
        <w:rPr>
          <w:rFonts w:ascii="Arial" w:hAnsi="Arial" w:cs="Arial"/>
          <w:sz w:val="22"/>
        </w:rPr>
      </w:pPr>
    </w:p>
    <w:p w:rsidR="0000134D" w:rsidRPr="00D90E9B" w:rsidRDefault="00256862" w:rsidP="0000134D">
      <w:pPr>
        <w:pStyle w:val="ListParagraph"/>
        <w:tabs>
          <w:tab w:val="left" w:pos="360"/>
          <w:tab w:val="left" w:pos="720"/>
        </w:tabs>
        <w:spacing w:after="80"/>
        <w:rPr>
          <w:rFonts w:ascii="Arial" w:hAnsi="Arial" w:cs="Arial"/>
          <w:sz w:val="22"/>
        </w:rPr>
      </w:pPr>
      <w:r>
        <w:rPr>
          <w:rFonts w:ascii="Arial" w:hAnsi="Arial" w:cs="Arial"/>
          <w:sz w:val="22"/>
        </w:rPr>
        <w:t>F</w:t>
      </w:r>
      <w:r w:rsidR="00411346">
        <w:rPr>
          <w:rFonts w:ascii="Arial" w:hAnsi="Arial" w:cs="Arial"/>
          <w:sz w:val="22"/>
        </w:rPr>
        <w:t>our</w:t>
      </w:r>
      <w:r w:rsidR="0000134D" w:rsidRPr="00D90E9B">
        <w:rPr>
          <w:rFonts w:ascii="Arial" w:hAnsi="Arial" w:cs="Arial"/>
          <w:sz w:val="22"/>
        </w:rPr>
        <w:t xml:space="preserve"> types of revisions </w:t>
      </w:r>
      <w:r>
        <w:rPr>
          <w:rFonts w:ascii="Arial" w:hAnsi="Arial" w:cs="Arial"/>
          <w:sz w:val="22"/>
        </w:rPr>
        <w:t>may</w:t>
      </w:r>
      <w:r w:rsidR="0000134D" w:rsidRPr="00D90E9B">
        <w:rPr>
          <w:rFonts w:ascii="Arial" w:hAnsi="Arial" w:cs="Arial"/>
          <w:sz w:val="22"/>
        </w:rPr>
        <w:t xml:space="preserve"> be made to policies:</w:t>
      </w:r>
    </w:p>
    <w:p w:rsidR="0000134D" w:rsidRPr="0041383E" w:rsidRDefault="0000134D" w:rsidP="0000134D">
      <w:pPr>
        <w:pStyle w:val="ListParagraph"/>
        <w:numPr>
          <w:ilvl w:val="0"/>
          <w:numId w:val="20"/>
        </w:numPr>
        <w:tabs>
          <w:tab w:val="left" w:pos="360"/>
          <w:tab w:val="left" w:pos="720"/>
        </w:tabs>
        <w:spacing w:after="80"/>
        <w:rPr>
          <w:rFonts w:ascii="Arial" w:hAnsi="Arial" w:cs="Arial"/>
          <w:sz w:val="22"/>
        </w:rPr>
      </w:pPr>
      <w:r w:rsidRPr="0041383E">
        <w:rPr>
          <w:rFonts w:ascii="Arial" w:hAnsi="Arial" w:cs="Arial"/>
          <w:sz w:val="22"/>
        </w:rPr>
        <w:t>Policy revisions: any change to the policy statement</w:t>
      </w:r>
    </w:p>
    <w:p w:rsidR="0000134D" w:rsidRDefault="0000134D" w:rsidP="0000134D">
      <w:pPr>
        <w:pStyle w:val="ListParagraph"/>
        <w:numPr>
          <w:ilvl w:val="0"/>
          <w:numId w:val="20"/>
        </w:numPr>
        <w:tabs>
          <w:tab w:val="left" w:pos="360"/>
          <w:tab w:val="left" w:pos="720"/>
        </w:tabs>
        <w:spacing w:after="80"/>
        <w:rPr>
          <w:rFonts w:ascii="Arial" w:hAnsi="Arial" w:cs="Arial"/>
          <w:sz w:val="22"/>
        </w:rPr>
      </w:pPr>
      <w:r w:rsidRPr="0041383E">
        <w:rPr>
          <w:rFonts w:ascii="Arial" w:hAnsi="Arial" w:cs="Arial"/>
          <w:sz w:val="22"/>
        </w:rPr>
        <w:t xml:space="preserve">Procedural revisions: changes that affect how the policy is </w:t>
      </w:r>
      <w:r w:rsidR="007967D6">
        <w:rPr>
          <w:rFonts w:ascii="Arial" w:hAnsi="Arial" w:cs="Arial"/>
          <w:sz w:val="22"/>
        </w:rPr>
        <w:t>implemented</w:t>
      </w:r>
      <w:r w:rsidRPr="0041383E">
        <w:rPr>
          <w:rFonts w:ascii="Arial" w:hAnsi="Arial" w:cs="Arial"/>
          <w:sz w:val="22"/>
        </w:rPr>
        <w:t xml:space="preserve"> or interpreted</w:t>
      </w:r>
    </w:p>
    <w:p w:rsidR="001736CF" w:rsidRPr="0041383E" w:rsidRDefault="001736CF" w:rsidP="0000134D">
      <w:pPr>
        <w:pStyle w:val="ListParagraph"/>
        <w:numPr>
          <w:ilvl w:val="0"/>
          <w:numId w:val="20"/>
        </w:numPr>
        <w:tabs>
          <w:tab w:val="left" w:pos="360"/>
          <w:tab w:val="left" w:pos="720"/>
        </w:tabs>
        <w:spacing w:after="80"/>
        <w:rPr>
          <w:rFonts w:ascii="Arial" w:hAnsi="Arial" w:cs="Arial"/>
          <w:sz w:val="22"/>
        </w:rPr>
      </w:pPr>
      <w:r>
        <w:rPr>
          <w:rFonts w:ascii="Arial" w:hAnsi="Arial" w:cs="Arial"/>
          <w:sz w:val="22"/>
        </w:rPr>
        <w:t xml:space="preserve">Interim </w:t>
      </w:r>
      <w:r w:rsidR="007967D6">
        <w:rPr>
          <w:rFonts w:ascii="Arial" w:hAnsi="Arial" w:cs="Arial"/>
          <w:sz w:val="22"/>
        </w:rPr>
        <w:t>p</w:t>
      </w:r>
      <w:r w:rsidR="005A42EB">
        <w:rPr>
          <w:rFonts w:ascii="Arial" w:hAnsi="Arial" w:cs="Arial"/>
          <w:sz w:val="22"/>
        </w:rPr>
        <w:t xml:space="preserve">olicy or </w:t>
      </w:r>
      <w:r w:rsidR="007967D6">
        <w:rPr>
          <w:rFonts w:ascii="Arial" w:hAnsi="Arial" w:cs="Arial"/>
          <w:sz w:val="22"/>
        </w:rPr>
        <w:t>p</w:t>
      </w:r>
      <w:r w:rsidR="005A42EB">
        <w:rPr>
          <w:rFonts w:ascii="Arial" w:hAnsi="Arial" w:cs="Arial"/>
          <w:sz w:val="22"/>
        </w:rPr>
        <w:t xml:space="preserve">rocedural </w:t>
      </w:r>
      <w:r w:rsidR="007967D6">
        <w:rPr>
          <w:rFonts w:ascii="Arial" w:hAnsi="Arial" w:cs="Arial"/>
          <w:sz w:val="22"/>
        </w:rPr>
        <w:t>revisions</w:t>
      </w:r>
      <w:r w:rsidR="007D4D2C">
        <w:rPr>
          <w:rFonts w:ascii="Arial" w:hAnsi="Arial" w:cs="Arial"/>
          <w:sz w:val="22"/>
        </w:rPr>
        <w:t xml:space="preserve">: </w:t>
      </w:r>
      <w:r>
        <w:rPr>
          <w:rFonts w:ascii="Arial" w:hAnsi="Arial" w:cs="Arial"/>
          <w:sz w:val="22"/>
        </w:rPr>
        <w:t>changes that are made through the expedited review process</w:t>
      </w:r>
    </w:p>
    <w:p w:rsidR="0000134D" w:rsidRPr="0041383E" w:rsidRDefault="0000134D" w:rsidP="0000134D">
      <w:pPr>
        <w:pStyle w:val="ListParagraph"/>
        <w:numPr>
          <w:ilvl w:val="0"/>
          <w:numId w:val="20"/>
        </w:numPr>
        <w:tabs>
          <w:tab w:val="left" w:pos="360"/>
          <w:tab w:val="left" w:pos="720"/>
        </w:tabs>
        <w:spacing w:after="80"/>
        <w:rPr>
          <w:rFonts w:ascii="Arial" w:hAnsi="Arial" w:cs="Arial"/>
          <w:sz w:val="22"/>
        </w:rPr>
      </w:pPr>
      <w:r w:rsidRPr="0041383E">
        <w:rPr>
          <w:rFonts w:ascii="Arial" w:hAnsi="Arial" w:cs="Arial"/>
          <w:sz w:val="22"/>
        </w:rPr>
        <w:t xml:space="preserve">General </w:t>
      </w:r>
      <w:r w:rsidR="007967D6">
        <w:rPr>
          <w:rFonts w:ascii="Arial" w:hAnsi="Arial" w:cs="Arial"/>
          <w:sz w:val="22"/>
        </w:rPr>
        <w:t>i</w:t>
      </w:r>
      <w:r w:rsidRPr="0041383E">
        <w:rPr>
          <w:rFonts w:ascii="Arial" w:hAnsi="Arial" w:cs="Arial"/>
          <w:sz w:val="22"/>
        </w:rPr>
        <w:t xml:space="preserve">nformational revisions: </w:t>
      </w:r>
      <w:r w:rsidR="007967D6">
        <w:rPr>
          <w:rFonts w:ascii="Arial" w:hAnsi="Arial" w:cs="Arial"/>
          <w:sz w:val="22"/>
        </w:rPr>
        <w:t>m</w:t>
      </w:r>
      <w:r w:rsidRPr="0041383E">
        <w:rPr>
          <w:rFonts w:ascii="Arial" w:hAnsi="Arial" w:cs="Arial"/>
          <w:sz w:val="22"/>
        </w:rPr>
        <w:t xml:space="preserve">inor changes </w:t>
      </w:r>
      <w:r w:rsidR="007967D6">
        <w:rPr>
          <w:rFonts w:ascii="Arial" w:hAnsi="Arial" w:cs="Arial"/>
          <w:sz w:val="22"/>
        </w:rPr>
        <w:t xml:space="preserve">that </w:t>
      </w:r>
      <w:r w:rsidRPr="0041383E">
        <w:rPr>
          <w:rFonts w:ascii="Arial" w:hAnsi="Arial" w:cs="Arial"/>
          <w:sz w:val="22"/>
        </w:rPr>
        <w:t>do not affect the interpretation of the policy or procedure</w:t>
      </w:r>
      <w:r w:rsidR="007967D6">
        <w:rPr>
          <w:rFonts w:ascii="Arial" w:hAnsi="Arial" w:cs="Arial"/>
          <w:sz w:val="22"/>
        </w:rPr>
        <w:t>,</w:t>
      </w:r>
      <w:r w:rsidRPr="0041383E">
        <w:rPr>
          <w:rFonts w:ascii="Arial" w:hAnsi="Arial" w:cs="Arial"/>
          <w:sz w:val="22"/>
        </w:rPr>
        <w:t xml:space="preserve"> such as spelling or grammatical errors, changes in contact information, phone numbers, URLs</w:t>
      </w:r>
      <w:r w:rsidR="007967D6">
        <w:rPr>
          <w:rFonts w:ascii="Arial" w:hAnsi="Arial" w:cs="Arial"/>
          <w:sz w:val="22"/>
        </w:rPr>
        <w:t>,</w:t>
      </w:r>
      <w:r w:rsidRPr="0041383E">
        <w:rPr>
          <w:rFonts w:ascii="Arial" w:hAnsi="Arial" w:cs="Arial"/>
          <w:sz w:val="22"/>
        </w:rPr>
        <w:t xml:space="preserve"> or addresses</w:t>
      </w:r>
    </w:p>
    <w:p w:rsidR="0000134D" w:rsidRDefault="0000134D" w:rsidP="00BA2AAF">
      <w:pPr>
        <w:pStyle w:val="ListParagraph"/>
        <w:tabs>
          <w:tab w:val="left" w:pos="360"/>
          <w:tab w:val="left" w:pos="720"/>
        </w:tabs>
        <w:spacing w:after="80"/>
        <w:rPr>
          <w:rFonts w:ascii="Arial" w:hAnsi="Arial" w:cs="Arial"/>
          <w:sz w:val="22"/>
        </w:rPr>
      </w:pPr>
    </w:p>
    <w:p w:rsidR="00377483" w:rsidRDefault="00DB02DF" w:rsidP="00BA2AAF">
      <w:pPr>
        <w:pStyle w:val="ListParagraph"/>
        <w:tabs>
          <w:tab w:val="left" w:pos="360"/>
          <w:tab w:val="left" w:pos="720"/>
        </w:tabs>
        <w:spacing w:after="80"/>
        <w:rPr>
          <w:rFonts w:ascii="Arial" w:hAnsi="Arial" w:cs="Arial"/>
          <w:sz w:val="22"/>
        </w:rPr>
      </w:pPr>
      <w:r>
        <w:rPr>
          <w:rFonts w:ascii="Arial" w:hAnsi="Arial" w:cs="Arial"/>
          <w:sz w:val="22"/>
        </w:rPr>
        <w:t xml:space="preserve">All employees involved </w:t>
      </w:r>
      <w:r w:rsidR="007967D6">
        <w:rPr>
          <w:rFonts w:ascii="Arial" w:hAnsi="Arial" w:cs="Arial"/>
          <w:sz w:val="22"/>
        </w:rPr>
        <w:t>in</w:t>
      </w:r>
      <w:r>
        <w:rPr>
          <w:rFonts w:ascii="Arial" w:hAnsi="Arial" w:cs="Arial"/>
          <w:sz w:val="22"/>
        </w:rPr>
        <w:t xml:space="preserve"> policy updates and approvals must</w:t>
      </w:r>
      <w:r w:rsidR="00BA2AAF">
        <w:rPr>
          <w:rFonts w:ascii="Arial" w:hAnsi="Arial" w:cs="Arial"/>
          <w:sz w:val="22"/>
        </w:rPr>
        <w:t xml:space="preserve"> follow the outlined approval</w:t>
      </w:r>
      <w:r>
        <w:rPr>
          <w:rFonts w:ascii="Arial" w:hAnsi="Arial" w:cs="Arial"/>
          <w:sz w:val="22"/>
        </w:rPr>
        <w:t xml:space="preserve"> and routing</w:t>
      </w:r>
      <w:r w:rsidR="00BA2AAF">
        <w:rPr>
          <w:rFonts w:ascii="Arial" w:hAnsi="Arial" w:cs="Arial"/>
          <w:sz w:val="22"/>
        </w:rPr>
        <w:t xml:space="preserve"> process:</w:t>
      </w:r>
    </w:p>
    <w:p w:rsidR="00042306" w:rsidRDefault="00042306" w:rsidP="00BA2AAF">
      <w:pPr>
        <w:pStyle w:val="ListParagraph"/>
        <w:tabs>
          <w:tab w:val="left" w:pos="360"/>
          <w:tab w:val="left" w:pos="720"/>
        </w:tabs>
        <w:spacing w:after="80"/>
        <w:rPr>
          <w:rFonts w:ascii="Arial" w:hAnsi="Arial" w:cs="Arial"/>
          <w:sz w:val="22"/>
        </w:rPr>
      </w:pPr>
    </w:p>
    <w:p w:rsidR="00A917E3" w:rsidRDefault="00E10EF1" w:rsidP="00432FC0">
      <w:pPr>
        <w:pStyle w:val="ListParagraph"/>
        <w:numPr>
          <w:ilvl w:val="0"/>
          <w:numId w:val="2"/>
        </w:numPr>
        <w:tabs>
          <w:tab w:val="left" w:pos="360"/>
          <w:tab w:val="left" w:pos="720"/>
        </w:tabs>
        <w:spacing w:after="80"/>
        <w:ind w:left="1440"/>
        <w:rPr>
          <w:rFonts w:ascii="Arial" w:hAnsi="Arial" w:cs="Arial"/>
          <w:sz w:val="22"/>
        </w:rPr>
      </w:pPr>
      <w:r>
        <w:rPr>
          <w:rFonts w:ascii="Arial" w:hAnsi="Arial" w:cs="Arial"/>
          <w:sz w:val="22"/>
        </w:rPr>
        <w:t xml:space="preserve">The policy owner will electronically </w:t>
      </w:r>
      <w:r w:rsidR="003A6594">
        <w:rPr>
          <w:rFonts w:ascii="Arial" w:hAnsi="Arial" w:cs="Arial"/>
          <w:sz w:val="22"/>
        </w:rPr>
        <w:t xml:space="preserve">submit </w:t>
      </w:r>
      <w:r w:rsidR="004066C8">
        <w:rPr>
          <w:rFonts w:ascii="Arial" w:hAnsi="Arial" w:cs="Arial"/>
          <w:sz w:val="22"/>
        </w:rPr>
        <w:t>proposed changes</w:t>
      </w:r>
      <w:r w:rsidR="00BA2AAF">
        <w:rPr>
          <w:rFonts w:ascii="Arial" w:hAnsi="Arial" w:cs="Arial"/>
          <w:sz w:val="22"/>
        </w:rPr>
        <w:t xml:space="preserve"> to the Editorial Content Manager</w:t>
      </w:r>
      <w:r w:rsidR="00DC3E1C">
        <w:rPr>
          <w:rFonts w:ascii="Arial" w:hAnsi="Arial" w:cs="Arial"/>
          <w:sz w:val="22"/>
        </w:rPr>
        <w:t xml:space="preserve"> (ECM)</w:t>
      </w:r>
      <w:r w:rsidR="00BA2AAF">
        <w:rPr>
          <w:rFonts w:ascii="Arial" w:hAnsi="Arial" w:cs="Arial"/>
          <w:sz w:val="22"/>
        </w:rPr>
        <w:t xml:space="preserve"> </w:t>
      </w:r>
      <w:r w:rsidR="00DC3E1C">
        <w:rPr>
          <w:rFonts w:ascii="Arial" w:hAnsi="Arial" w:cs="Arial"/>
          <w:sz w:val="22"/>
        </w:rPr>
        <w:t>for review</w:t>
      </w:r>
      <w:r w:rsidR="00A917E3">
        <w:rPr>
          <w:rFonts w:ascii="Arial" w:hAnsi="Arial" w:cs="Arial"/>
          <w:sz w:val="22"/>
        </w:rPr>
        <w:t xml:space="preserve">, </w:t>
      </w:r>
      <w:r w:rsidR="00830655" w:rsidRPr="00D84DB8">
        <w:rPr>
          <w:rFonts w:ascii="Arial" w:hAnsi="Arial" w:cs="Arial"/>
          <w:sz w:val="22"/>
        </w:rPr>
        <w:t xml:space="preserve">along with </w:t>
      </w:r>
      <w:r w:rsidRPr="00D84DB8">
        <w:rPr>
          <w:rFonts w:ascii="Arial" w:hAnsi="Arial" w:cs="Arial"/>
          <w:sz w:val="22"/>
        </w:rPr>
        <w:t>the</w:t>
      </w:r>
      <w:r w:rsidR="00830655" w:rsidRPr="00D84DB8">
        <w:rPr>
          <w:rFonts w:ascii="Arial" w:hAnsi="Arial" w:cs="Arial"/>
          <w:sz w:val="22"/>
        </w:rPr>
        <w:t xml:space="preserve"> completed copy</w:t>
      </w:r>
      <w:r w:rsidR="00A917E3" w:rsidRPr="00D84DB8">
        <w:rPr>
          <w:rFonts w:ascii="Arial" w:hAnsi="Arial" w:cs="Arial"/>
          <w:sz w:val="22"/>
        </w:rPr>
        <w:t xml:space="preserve"> of the </w:t>
      </w:r>
      <w:hyperlink r:id="rId10" w:history="1">
        <w:r w:rsidR="00A917E3" w:rsidRPr="00AA1AED">
          <w:rPr>
            <w:rStyle w:val="Hyperlink"/>
            <w:rFonts w:ascii="Arial" w:hAnsi="Arial" w:cs="Arial"/>
            <w:sz w:val="22"/>
          </w:rPr>
          <w:t>Policy and Proc</w:t>
        </w:r>
        <w:r w:rsidR="00D3215F" w:rsidRPr="00AA1AED">
          <w:rPr>
            <w:rStyle w:val="Hyperlink"/>
            <w:rFonts w:ascii="Arial" w:hAnsi="Arial" w:cs="Arial"/>
            <w:sz w:val="22"/>
          </w:rPr>
          <w:t>edure Approval form</w:t>
        </w:r>
      </w:hyperlink>
      <w:r w:rsidR="00D3215F" w:rsidRPr="00D3215F">
        <w:rPr>
          <w:rFonts w:ascii="Arial" w:hAnsi="Arial" w:cs="Arial"/>
          <w:sz w:val="22"/>
        </w:rPr>
        <w:t xml:space="preserve"> </w:t>
      </w:r>
      <w:r w:rsidR="00D3215F">
        <w:rPr>
          <w:rFonts w:ascii="Arial" w:hAnsi="Arial" w:cs="Arial"/>
          <w:sz w:val="22"/>
        </w:rPr>
        <w:t>(</w:t>
      </w:r>
      <w:r w:rsidR="00D3215F" w:rsidRPr="00D3215F">
        <w:rPr>
          <w:rFonts w:ascii="Arial" w:hAnsi="Arial" w:cs="Arial"/>
          <w:sz w:val="22"/>
        </w:rPr>
        <w:t>Form 1390</w:t>
      </w:r>
      <w:r w:rsidR="00D3215F">
        <w:rPr>
          <w:rFonts w:ascii="Arial" w:hAnsi="Arial" w:cs="Arial"/>
          <w:sz w:val="22"/>
        </w:rPr>
        <w:t>)</w:t>
      </w:r>
      <w:r w:rsidRPr="00D3215F">
        <w:rPr>
          <w:rFonts w:ascii="Arial" w:hAnsi="Arial" w:cs="Arial"/>
          <w:sz w:val="22"/>
        </w:rPr>
        <w:t xml:space="preserve">. </w:t>
      </w:r>
      <w:r w:rsidR="00643FE0">
        <w:rPr>
          <w:rFonts w:ascii="Arial" w:hAnsi="Arial" w:cs="Arial"/>
          <w:sz w:val="22"/>
        </w:rPr>
        <w:t xml:space="preserve">The ECM works in the Communications </w:t>
      </w:r>
      <w:r w:rsidR="007967D6">
        <w:rPr>
          <w:rFonts w:ascii="Arial" w:hAnsi="Arial" w:cs="Arial"/>
          <w:sz w:val="22"/>
        </w:rPr>
        <w:t>D</w:t>
      </w:r>
      <w:r w:rsidR="00643FE0">
        <w:rPr>
          <w:rFonts w:ascii="Arial" w:hAnsi="Arial" w:cs="Arial"/>
          <w:sz w:val="22"/>
        </w:rPr>
        <w:t>ivision.</w:t>
      </w:r>
      <w:r w:rsidR="00A917E3">
        <w:rPr>
          <w:rFonts w:ascii="Arial" w:hAnsi="Arial" w:cs="Arial"/>
          <w:sz w:val="22"/>
        </w:rPr>
        <w:br/>
      </w:r>
    </w:p>
    <w:p w:rsidR="00BA2AAF" w:rsidRDefault="003A6594" w:rsidP="00432FC0">
      <w:pPr>
        <w:pStyle w:val="ListParagraph"/>
        <w:numPr>
          <w:ilvl w:val="0"/>
          <w:numId w:val="2"/>
        </w:numPr>
        <w:tabs>
          <w:tab w:val="left" w:pos="360"/>
          <w:tab w:val="left" w:pos="720"/>
        </w:tabs>
        <w:spacing w:after="80"/>
        <w:ind w:left="1440"/>
        <w:rPr>
          <w:rFonts w:ascii="Arial" w:hAnsi="Arial" w:cs="Arial"/>
          <w:sz w:val="22"/>
        </w:rPr>
      </w:pPr>
      <w:r>
        <w:rPr>
          <w:rFonts w:ascii="Arial" w:hAnsi="Arial" w:cs="Arial"/>
          <w:sz w:val="22"/>
        </w:rPr>
        <w:t xml:space="preserve">The ECM will review the </w:t>
      </w:r>
      <w:r w:rsidR="004066C8">
        <w:rPr>
          <w:rFonts w:ascii="Arial" w:hAnsi="Arial" w:cs="Arial"/>
          <w:sz w:val="22"/>
        </w:rPr>
        <w:t>proposed changes</w:t>
      </w:r>
      <w:r w:rsidR="00DC3E1C">
        <w:rPr>
          <w:rFonts w:ascii="Arial" w:hAnsi="Arial" w:cs="Arial"/>
          <w:sz w:val="22"/>
        </w:rPr>
        <w:t xml:space="preserve"> and either:</w:t>
      </w:r>
    </w:p>
    <w:p w:rsidR="00264BEA" w:rsidRDefault="00264BEA" w:rsidP="00264BEA">
      <w:pPr>
        <w:pStyle w:val="ListParagraph"/>
        <w:tabs>
          <w:tab w:val="left" w:pos="360"/>
          <w:tab w:val="left" w:pos="720"/>
        </w:tabs>
        <w:spacing w:after="80"/>
        <w:ind w:left="1440"/>
        <w:rPr>
          <w:rFonts w:ascii="Arial" w:hAnsi="Arial" w:cs="Arial"/>
          <w:sz w:val="22"/>
        </w:rPr>
      </w:pPr>
    </w:p>
    <w:p w:rsidR="007967D6" w:rsidRPr="008A7536" w:rsidRDefault="000706D5" w:rsidP="007967D6">
      <w:pPr>
        <w:pStyle w:val="ListParagraph"/>
        <w:numPr>
          <w:ilvl w:val="0"/>
          <w:numId w:val="3"/>
        </w:numPr>
        <w:tabs>
          <w:tab w:val="left" w:pos="360"/>
          <w:tab w:val="left" w:pos="720"/>
        </w:tabs>
        <w:spacing w:after="80"/>
        <w:ind w:left="2160"/>
        <w:rPr>
          <w:rFonts w:ascii="Arial" w:hAnsi="Arial" w:cs="Arial"/>
          <w:sz w:val="22"/>
        </w:rPr>
      </w:pPr>
      <w:r>
        <w:rPr>
          <w:rFonts w:ascii="Arial" w:hAnsi="Arial" w:cs="Arial"/>
          <w:sz w:val="22"/>
        </w:rPr>
        <w:t>R</w:t>
      </w:r>
      <w:r w:rsidR="007967D6">
        <w:rPr>
          <w:rFonts w:ascii="Arial" w:hAnsi="Arial" w:cs="Arial"/>
          <w:sz w:val="22"/>
        </w:rPr>
        <w:t xml:space="preserve">ecommend editorial changes using the “track changes” function in Microsoft Word; return the policy to the policy owner; and work with the policy owner to reach an agreement about the content in </w:t>
      </w:r>
      <w:r w:rsidR="007967D6" w:rsidRPr="008A7536">
        <w:rPr>
          <w:rFonts w:ascii="Arial" w:hAnsi="Arial" w:cs="Arial"/>
          <w:sz w:val="22"/>
        </w:rPr>
        <w:t>question</w:t>
      </w:r>
      <w:r w:rsidR="007967D6">
        <w:rPr>
          <w:rFonts w:ascii="Arial" w:hAnsi="Arial" w:cs="Arial"/>
          <w:sz w:val="22"/>
        </w:rPr>
        <w:t>; or</w:t>
      </w:r>
      <w:r w:rsidR="007967D6">
        <w:rPr>
          <w:rFonts w:ascii="Arial" w:hAnsi="Arial" w:cs="Arial"/>
          <w:sz w:val="22"/>
        </w:rPr>
        <w:br/>
      </w:r>
    </w:p>
    <w:p w:rsidR="00BA2AAF" w:rsidRDefault="007967D6" w:rsidP="00432FC0">
      <w:pPr>
        <w:pStyle w:val="ListParagraph"/>
        <w:numPr>
          <w:ilvl w:val="0"/>
          <w:numId w:val="3"/>
        </w:numPr>
        <w:tabs>
          <w:tab w:val="left" w:pos="360"/>
          <w:tab w:val="left" w:pos="720"/>
        </w:tabs>
        <w:spacing w:after="80"/>
        <w:ind w:left="2160"/>
        <w:rPr>
          <w:rFonts w:ascii="Arial" w:hAnsi="Arial" w:cs="Arial"/>
          <w:sz w:val="22"/>
        </w:rPr>
      </w:pPr>
      <w:r>
        <w:rPr>
          <w:rFonts w:ascii="Arial" w:hAnsi="Arial" w:cs="Arial"/>
          <w:sz w:val="22"/>
        </w:rPr>
        <w:t>If no changes are recommended, c</w:t>
      </w:r>
      <w:r w:rsidR="008D615F">
        <w:rPr>
          <w:rFonts w:ascii="Arial" w:hAnsi="Arial" w:cs="Arial"/>
          <w:sz w:val="22"/>
        </w:rPr>
        <w:t>ontinue</w:t>
      </w:r>
      <w:r w:rsidR="00721157">
        <w:rPr>
          <w:rFonts w:ascii="Arial" w:hAnsi="Arial" w:cs="Arial"/>
          <w:sz w:val="22"/>
        </w:rPr>
        <w:t xml:space="preserve"> to</w:t>
      </w:r>
      <w:r w:rsidR="008D615F">
        <w:rPr>
          <w:rFonts w:ascii="Arial" w:hAnsi="Arial" w:cs="Arial"/>
          <w:sz w:val="22"/>
        </w:rPr>
        <w:t xml:space="preserve"> step 3</w:t>
      </w:r>
      <w:r>
        <w:rPr>
          <w:rFonts w:ascii="Arial" w:hAnsi="Arial" w:cs="Arial"/>
          <w:sz w:val="22"/>
        </w:rPr>
        <w:t xml:space="preserve"> (below).</w:t>
      </w:r>
    </w:p>
    <w:p w:rsidR="008E437C" w:rsidRPr="008A7536" w:rsidRDefault="008E437C" w:rsidP="008E437C">
      <w:pPr>
        <w:pStyle w:val="ListParagraph"/>
        <w:tabs>
          <w:tab w:val="left" w:pos="360"/>
          <w:tab w:val="left" w:pos="720"/>
        </w:tabs>
        <w:spacing w:after="80"/>
        <w:ind w:left="2160"/>
        <w:rPr>
          <w:rFonts w:ascii="Arial" w:hAnsi="Arial" w:cs="Arial"/>
          <w:sz w:val="22"/>
        </w:rPr>
      </w:pPr>
    </w:p>
    <w:p w:rsidR="00DC3E1C" w:rsidRPr="008A7536" w:rsidRDefault="00DC3E1C" w:rsidP="008E437C">
      <w:pPr>
        <w:pStyle w:val="ListParagraph"/>
        <w:numPr>
          <w:ilvl w:val="0"/>
          <w:numId w:val="2"/>
        </w:numPr>
        <w:tabs>
          <w:tab w:val="left" w:pos="360"/>
          <w:tab w:val="left" w:pos="720"/>
        </w:tabs>
        <w:spacing w:after="80"/>
        <w:ind w:left="1440"/>
        <w:rPr>
          <w:rFonts w:ascii="Arial" w:hAnsi="Arial" w:cs="Arial"/>
          <w:sz w:val="22"/>
        </w:rPr>
      </w:pPr>
      <w:r w:rsidRPr="00D3215F">
        <w:rPr>
          <w:rFonts w:ascii="Arial" w:hAnsi="Arial" w:cs="Arial"/>
          <w:sz w:val="22"/>
        </w:rPr>
        <w:t xml:space="preserve">The </w:t>
      </w:r>
      <w:r w:rsidR="00A917E3" w:rsidRPr="00D3215F">
        <w:rPr>
          <w:rFonts w:ascii="Arial" w:hAnsi="Arial" w:cs="Arial"/>
          <w:sz w:val="22"/>
        </w:rPr>
        <w:t xml:space="preserve">ECM will </w:t>
      </w:r>
      <w:r w:rsidR="00830655" w:rsidRPr="00D3215F">
        <w:rPr>
          <w:rFonts w:ascii="Arial" w:hAnsi="Arial" w:cs="Arial"/>
          <w:sz w:val="22"/>
        </w:rPr>
        <w:t xml:space="preserve">electronically </w:t>
      </w:r>
      <w:r w:rsidR="003A6594" w:rsidRPr="00D3215F">
        <w:rPr>
          <w:rFonts w:ascii="Arial" w:hAnsi="Arial" w:cs="Arial"/>
          <w:sz w:val="22"/>
        </w:rPr>
        <w:t>sign</w:t>
      </w:r>
      <w:r w:rsidR="007967D6">
        <w:rPr>
          <w:rFonts w:ascii="Arial" w:hAnsi="Arial" w:cs="Arial"/>
          <w:sz w:val="22"/>
        </w:rPr>
        <w:t xml:space="preserve"> and </w:t>
      </w:r>
      <w:r w:rsidR="00A917E3" w:rsidRPr="00D3215F">
        <w:rPr>
          <w:rFonts w:ascii="Arial" w:hAnsi="Arial" w:cs="Arial"/>
          <w:sz w:val="22"/>
        </w:rPr>
        <w:t>date</w:t>
      </w:r>
      <w:r w:rsidR="007967D6">
        <w:rPr>
          <w:rFonts w:ascii="Arial" w:hAnsi="Arial" w:cs="Arial"/>
          <w:sz w:val="22"/>
        </w:rPr>
        <w:t xml:space="preserve"> </w:t>
      </w:r>
      <w:r w:rsidR="00264BEA" w:rsidRPr="00D3215F">
        <w:rPr>
          <w:rFonts w:ascii="Arial" w:hAnsi="Arial" w:cs="Arial"/>
          <w:sz w:val="22"/>
        </w:rPr>
        <w:t xml:space="preserve">the Policy and Procedure </w:t>
      </w:r>
      <w:r w:rsidR="00856B8B" w:rsidRPr="00D3215F">
        <w:rPr>
          <w:rFonts w:ascii="Arial" w:hAnsi="Arial" w:cs="Arial"/>
          <w:sz w:val="22"/>
        </w:rPr>
        <w:t>Approval form</w:t>
      </w:r>
      <w:r w:rsidR="003A6594">
        <w:rPr>
          <w:rFonts w:ascii="Arial" w:hAnsi="Arial" w:cs="Arial"/>
          <w:sz w:val="22"/>
        </w:rPr>
        <w:t xml:space="preserve"> </w:t>
      </w:r>
      <w:r w:rsidR="006E7461">
        <w:rPr>
          <w:rFonts w:ascii="Arial" w:hAnsi="Arial" w:cs="Arial"/>
          <w:sz w:val="22"/>
        </w:rPr>
        <w:t xml:space="preserve">and </w:t>
      </w:r>
      <w:r w:rsidR="007967D6">
        <w:rPr>
          <w:rFonts w:ascii="Arial" w:hAnsi="Arial" w:cs="Arial"/>
          <w:sz w:val="22"/>
        </w:rPr>
        <w:t>forward it</w:t>
      </w:r>
      <w:r w:rsidR="000706D5">
        <w:rPr>
          <w:rFonts w:ascii="Arial" w:hAnsi="Arial" w:cs="Arial"/>
          <w:sz w:val="22"/>
        </w:rPr>
        <w:t>,</w:t>
      </w:r>
      <w:r w:rsidR="007967D6">
        <w:rPr>
          <w:rFonts w:ascii="Arial" w:hAnsi="Arial" w:cs="Arial"/>
          <w:sz w:val="22"/>
        </w:rPr>
        <w:t xml:space="preserve"> along with the </w:t>
      </w:r>
      <w:r w:rsidR="006E7461">
        <w:rPr>
          <w:rFonts w:ascii="Arial" w:hAnsi="Arial" w:cs="Arial"/>
          <w:sz w:val="22"/>
        </w:rPr>
        <w:t>revised policy</w:t>
      </w:r>
      <w:r w:rsidR="00721157">
        <w:rPr>
          <w:rFonts w:ascii="Arial" w:hAnsi="Arial" w:cs="Arial"/>
          <w:sz w:val="22"/>
        </w:rPr>
        <w:t xml:space="preserve"> or procedure</w:t>
      </w:r>
      <w:r w:rsidR="00410A6D">
        <w:rPr>
          <w:rFonts w:ascii="Arial" w:hAnsi="Arial" w:cs="Arial"/>
          <w:sz w:val="22"/>
        </w:rPr>
        <w:t>s</w:t>
      </w:r>
      <w:r w:rsidR="000706D5">
        <w:rPr>
          <w:rFonts w:ascii="Arial" w:hAnsi="Arial" w:cs="Arial"/>
          <w:sz w:val="22"/>
        </w:rPr>
        <w:t>,</w:t>
      </w:r>
      <w:r w:rsidR="006E7461">
        <w:rPr>
          <w:rFonts w:ascii="Arial" w:hAnsi="Arial" w:cs="Arial"/>
          <w:sz w:val="22"/>
        </w:rPr>
        <w:t xml:space="preserve"> </w:t>
      </w:r>
      <w:r w:rsidR="00A917E3">
        <w:rPr>
          <w:rFonts w:ascii="Arial" w:hAnsi="Arial" w:cs="Arial"/>
          <w:sz w:val="22"/>
        </w:rPr>
        <w:t xml:space="preserve">to the </w:t>
      </w:r>
      <w:r w:rsidR="00721157">
        <w:rPr>
          <w:rFonts w:ascii="Arial" w:hAnsi="Arial" w:cs="Arial"/>
          <w:sz w:val="22"/>
        </w:rPr>
        <w:t>Polic</w:t>
      </w:r>
      <w:r w:rsidR="00410A6D">
        <w:rPr>
          <w:rFonts w:ascii="Arial" w:hAnsi="Arial" w:cs="Arial"/>
          <w:sz w:val="22"/>
        </w:rPr>
        <w:t>ies and Procedures Manager</w:t>
      </w:r>
      <w:r w:rsidR="000706D5">
        <w:rPr>
          <w:rFonts w:ascii="Arial" w:hAnsi="Arial" w:cs="Arial"/>
          <w:sz w:val="22"/>
        </w:rPr>
        <w:t xml:space="preserve"> (PPM). A copy will also be sent to the </w:t>
      </w:r>
      <w:r w:rsidR="00A917E3">
        <w:rPr>
          <w:rFonts w:ascii="Arial" w:hAnsi="Arial" w:cs="Arial"/>
          <w:sz w:val="22"/>
        </w:rPr>
        <w:t>policy owner.</w:t>
      </w:r>
    </w:p>
    <w:p w:rsidR="008E437C" w:rsidRPr="008A7536" w:rsidRDefault="008E437C" w:rsidP="008E437C">
      <w:pPr>
        <w:pStyle w:val="ListParagraph"/>
        <w:tabs>
          <w:tab w:val="left" w:pos="360"/>
          <w:tab w:val="left" w:pos="720"/>
        </w:tabs>
        <w:spacing w:after="80"/>
        <w:ind w:left="1440"/>
        <w:rPr>
          <w:rFonts w:ascii="Arial" w:hAnsi="Arial" w:cs="Arial"/>
          <w:sz w:val="22"/>
        </w:rPr>
      </w:pPr>
    </w:p>
    <w:p w:rsidR="009377B6" w:rsidRPr="000706D5" w:rsidRDefault="001D1B5E" w:rsidP="001467D7">
      <w:pPr>
        <w:pStyle w:val="ListParagraph"/>
        <w:numPr>
          <w:ilvl w:val="0"/>
          <w:numId w:val="2"/>
        </w:numPr>
        <w:tabs>
          <w:tab w:val="left" w:pos="360"/>
          <w:tab w:val="left" w:pos="720"/>
        </w:tabs>
        <w:spacing w:after="80"/>
        <w:ind w:left="1440"/>
        <w:rPr>
          <w:rFonts w:ascii="Arial" w:hAnsi="Arial" w:cs="Arial"/>
          <w:sz w:val="22"/>
        </w:rPr>
      </w:pPr>
      <w:r w:rsidRPr="000706D5">
        <w:rPr>
          <w:rFonts w:ascii="Arial" w:hAnsi="Arial" w:cs="Arial"/>
          <w:sz w:val="22"/>
        </w:rPr>
        <w:t xml:space="preserve">The </w:t>
      </w:r>
      <w:r w:rsidR="00410A6D" w:rsidRPr="000706D5">
        <w:rPr>
          <w:rFonts w:ascii="Arial" w:hAnsi="Arial" w:cs="Arial"/>
          <w:sz w:val="22"/>
        </w:rPr>
        <w:t>PPM</w:t>
      </w:r>
      <w:r w:rsidRPr="000706D5">
        <w:rPr>
          <w:rFonts w:ascii="Arial" w:hAnsi="Arial" w:cs="Arial"/>
          <w:sz w:val="22"/>
        </w:rPr>
        <w:t xml:space="preserve"> will ens</w:t>
      </w:r>
      <w:r w:rsidR="00E707FD" w:rsidRPr="000706D5">
        <w:rPr>
          <w:rFonts w:ascii="Arial" w:hAnsi="Arial" w:cs="Arial"/>
          <w:sz w:val="22"/>
        </w:rPr>
        <w:t xml:space="preserve">ure the policy is in the </w:t>
      </w:r>
      <w:r w:rsidR="0093663A" w:rsidRPr="000706D5">
        <w:rPr>
          <w:rFonts w:ascii="Arial" w:hAnsi="Arial" w:cs="Arial"/>
          <w:sz w:val="22"/>
        </w:rPr>
        <w:t>correct</w:t>
      </w:r>
      <w:r w:rsidRPr="000706D5">
        <w:rPr>
          <w:rFonts w:ascii="Arial" w:hAnsi="Arial" w:cs="Arial"/>
          <w:sz w:val="22"/>
        </w:rPr>
        <w:t xml:space="preserve"> form</w:t>
      </w:r>
      <w:r w:rsidR="00866076" w:rsidRPr="000706D5">
        <w:rPr>
          <w:rFonts w:ascii="Arial" w:hAnsi="Arial" w:cs="Arial"/>
          <w:sz w:val="22"/>
        </w:rPr>
        <w:t>at, mak</w:t>
      </w:r>
      <w:r w:rsidR="000706D5">
        <w:rPr>
          <w:rFonts w:ascii="Arial" w:hAnsi="Arial" w:cs="Arial"/>
          <w:sz w:val="22"/>
        </w:rPr>
        <w:t xml:space="preserve">ing </w:t>
      </w:r>
      <w:r w:rsidR="00866076" w:rsidRPr="000706D5">
        <w:rPr>
          <w:rFonts w:ascii="Arial" w:hAnsi="Arial" w:cs="Arial"/>
          <w:sz w:val="22"/>
        </w:rPr>
        <w:t>any necessary</w:t>
      </w:r>
      <w:r w:rsidR="00004237">
        <w:rPr>
          <w:rFonts w:ascii="Arial" w:hAnsi="Arial" w:cs="Arial"/>
          <w:sz w:val="22"/>
        </w:rPr>
        <w:t xml:space="preserve"> </w:t>
      </w:r>
      <w:r w:rsidRPr="000706D5">
        <w:rPr>
          <w:rFonts w:ascii="Arial" w:hAnsi="Arial" w:cs="Arial"/>
          <w:sz w:val="22"/>
        </w:rPr>
        <w:t xml:space="preserve">changes, </w:t>
      </w:r>
      <w:r w:rsidR="002924AF" w:rsidRPr="000706D5">
        <w:rPr>
          <w:rFonts w:ascii="Arial" w:hAnsi="Arial" w:cs="Arial"/>
          <w:sz w:val="22"/>
        </w:rPr>
        <w:t xml:space="preserve">review the policy for </w:t>
      </w:r>
      <w:r w:rsidR="00E707FD" w:rsidRPr="000706D5">
        <w:rPr>
          <w:rFonts w:ascii="Arial" w:hAnsi="Arial" w:cs="Arial"/>
          <w:sz w:val="22"/>
        </w:rPr>
        <w:t>cl</w:t>
      </w:r>
      <w:r w:rsidR="000706D5">
        <w:rPr>
          <w:rFonts w:ascii="Arial" w:hAnsi="Arial" w:cs="Arial"/>
          <w:sz w:val="22"/>
        </w:rPr>
        <w:t>arity</w:t>
      </w:r>
      <w:r w:rsidR="00B16E93">
        <w:rPr>
          <w:rFonts w:ascii="Arial" w:hAnsi="Arial" w:cs="Arial"/>
          <w:sz w:val="22"/>
        </w:rPr>
        <w:t>.</w:t>
      </w:r>
    </w:p>
    <w:p w:rsidR="009377B6" w:rsidRPr="00B11B5C" w:rsidRDefault="009377B6" w:rsidP="009377B6">
      <w:pPr>
        <w:pStyle w:val="ListParagraph"/>
        <w:rPr>
          <w:rFonts w:ascii="Arial" w:hAnsi="Arial" w:cs="Arial"/>
          <w:sz w:val="18"/>
        </w:rPr>
      </w:pPr>
    </w:p>
    <w:p w:rsidR="00B22DB1" w:rsidRPr="00C94AD3" w:rsidRDefault="004066C8" w:rsidP="00576462">
      <w:pPr>
        <w:numPr>
          <w:ilvl w:val="0"/>
          <w:numId w:val="2"/>
        </w:numPr>
        <w:tabs>
          <w:tab w:val="left" w:pos="360"/>
          <w:tab w:val="left" w:pos="720"/>
        </w:tabs>
        <w:spacing w:after="80"/>
        <w:ind w:left="1440"/>
        <w:contextualSpacing/>
        <w:rPr>
          <w:rFonts w:ascii="Arial" w:hAnsi="Arial" w:cs="Arial"/>
          <w:sz w:val="22"/>
        </w:rPr>
      </w:pPr>
      <w:r>
        <w:rPr>
          <w:rFonts w:ascii="Arial" w:hAnsi="Arial" w:cs="Arial"/>
          <w:sz w:val="22"/>
        </w:rPr>
        <w:lastRenderedPageBreak/>
        <w:t xml:space="preserve">The PPM </w:t>
      </w:r>
      <w:r w:rsidR="0078694D" w:rsidRPr="00C94AD3">
        <w:rPr>
          <w:rFonts w:ascii="Arial" w:hAnsi="Arial" w:cs="Arial"/>
          <w:sz w:val="22"/>
        </w:rPr>
        <w:t xml:space="preserve">will </w:t>
      </w:r>
      <w:r w:rsidR="00004237" w:rsidRPr="000706D5">
        <w:rPr>
          <w:rFonts w:ascii="Arial" w:hAnsi="Arial" w:cs="Arial"/>
          <w:sz w:val="22"/>
        </w:rPr>
        <w:t xml:space="preserve">inform the Policies and Procedures Committee (PPC) </w:t>
      </w:r>
      <w:r w:rsidR="00B16E93">
        <w:rPr>
          <w:rFonts w:ascii="Arial" w:hAnsi="Arial" w:cs="Arial"/>
          <w:sz w:val="22"/>
        </w:rPr>
        <w:t xml:space="preserve">chair </w:t>
      </w:r>
      <w:r w:rsidR="00004237" w:rsidRPr="000706D5">
        <w:rPr>
          <w:rFonts w:ascii="Arial" w:hAnsi="Arial" w:cs="Arial"/>
          <w:sz w:val="22"/>
        </w:rPr>
        <w:t>of the proposed changes</w:t>
      </w:r>
      <w:r w:rsidR="00004237" w:rsidRPr="00C94AD3">
        <w:rPr>
          <w:rFonts w:ascii="Arial" w:hAnsi="Arial" w:cs="Arial"/>
          <w:sz w:val="22"/>
        </w:rPr>
        <w:t xml:space="preserve"> </w:t>
      </w:r>
      <w:r w:rsidR="00004237">
        <w:rPr>
          <w:rFonts w:ascii="Arial" w:hAnsi="Arial" w:cs="Arial"/>
          <w:sz w:val="22"/>
        </w:rPr>
        <w:t xml:space="preserve">and </w:t>
      </w:r>
      <w:r w:rsidR="0078694D" w:rsidRPr="00C94AD3">
        <w:rPr>
          <w:rFonts w:ascii="Arial" w:hAnsi="Arial" w:cs="Arial"/>
          <w:sz w:val="22"/>
        </w:rPr>
        <w:t xml:space="preserve">make the </w:t>
      </w:r>
      <w:r>
        <w:rPr>
          <w:rFonts w:ascii="Arial" w:hAnsi="Arial" w:cs="Arial"/>
          <w:sz w:val="22"/>
        </w:rPr>
        <w:t>proposed changes</w:t>
      </w:r>
      <w:r w:rsidR="0078694D" w:rsidRPr="00C94AD3">
        <w:rPr>
          <w:rFonts w:ascii="Arial" w:hAnsi="Arial" w:cs="Arial"/>
          <w:sz w:val="22"/>
        </w:rPr>
        <w:t xml:space="preserve"> available to the college community for comments for a limited period of time.</w:t>
      </w:r>
      <w:r w:rsidR="00576462" w:rsidRPr="00C94AD3">
        <w:rPr>
          <w:rFonts w:ascii="Arial" w:hAnsi="Arial" w:cs="Arial"/>
          <w:sz w:val="22"/>
        </w:rPr>
        <w:t xml:space="preserve"> </w:t>
      </w:r>
    </w:p>
    <w:p w:rsidR="0093663A" w:rsidRPr="00C94AD3" w:rsidRDefault="0093663A" w:rsidP="00CF360E">
      <w:pPr>
        <w:tabs>
          <w:tab w:val="left" w:pos="360"/>
          <w:tab w:val="left" w:pos="720"/>
        </w:tabs>
        <w:spacing w:after="80"/>
        <w:contextualSpacing/>
        <w:rPr>
          <w:rFonts w:ascii="Arial" w:hAnsi="Arial" w:cs="Arial"/>
          <w:sz w:val="18"/>
        </w:rPr>
      </w:pPr>
    </w:p>
    <w:p w:rsidR="00C94AD3" w:rsidRPr="00C94AD3" w:rsidRDefault="000706D5" w:rsidP="00C94AD3">
      <w:pPr>
        <w:numPr>
          <w:ilvl w:val="0"/>
          <w:numId w:val="2"/>
        </w:numPr>
        <w:tabs>
          <w:tab w:val="left" w:pos="360"/>
          <w:tab w:val="left" w:pos="720"/>
        </w:tabs>
        <w:spacing w:after="80"/>
        <w:ind w:left="1440"/>
        <w:contextualSpacing/>
        <w:rPr>
          <w:rFonts w:ascii="Arial" w:hAnsi="Arial" w:cs="Arial"/>
          <w:sz w:val="22"/>
        </w:rPr>
      </w:pPr>
      <w:r>
        <w:rPr>
          <w:rFonts w:ascii="Arial" w:hAnsi="Arial" w:cs="Arial"/>
          <w:sz w:val="22"/>
        </w:rPr>
        <w:t xml:space="preserve">Once </w:t>
      </w:r>
      <w:r w:rsidR="00C94AD3">
        <w:rPr>
          <w:rFonts w:ascii="Arial" w:hAnsi="Arial" w:cs="Arial"/>
          <w:sz w:val="22"/>
        </w:rPr>
        <w:t>the</w:t>
      </w:r>
      <w:r w:rsidR="009114E9">
        <w:rPr>
          <w:rFonts w:ascii="Arial" w:hAnsi="Arial" w:cs="Arial"/>
          <w:sz w:val="22"/>
        </w:rPr>
        <w:t xml:space="preserve"> </w:t>
      </w:r>
      <w:r>
        <w:rPr>
          <w:rFonts w:ascii="Arial" w:hAnsi="Arial" w:cs="Arial"/>
          <w:sz w:val="22"/>
        </w:rPr>
        <w:t xml:space="preserve">community </w:t>
      </w:r>
      <w:r w:rsidR="00411346">
        <w:rPr>
          <w:rFonts w:ascii="Arial" w:hAnsi="Arial" w:cs="Arial"/>
          <w:sz w:val="22"/>
        </w:rPr>
        <w:t>comment period</w:t>
      </w:r>
      <w:r w:rsidR="009114E9">
        <w:rPr>
          <w:rFonts w:ascii="Arial" w:hAnsi="Arial" w:cs="Arial"/>
          <w:sz w:val="22"/>
        </w:rPr>
        <w:t xml:space="preserve"> </w:t>
      </w:r>
      <w:r w:rsidR="00411346">
        <w:rPr>
          <w:rFonts w:ascii="Arial" w:hAnsi="Arial" w:cs="Arial"/>
          <w:sz w:val="22"/>
        </w:rPr>
        <w:t>has expired</w:t>
      </w:r>
      <w:r w:rsidR="00C94AD3" w:rsidRPr="00C94AD3">
        <w:rPr>
          <w:rFonts w:ascii="Arial" w:hAnsi="Arial" w:cs="Arial"/>
          <w:sz w:val="22"/>
        </w:rPr>
        <w:t xml:space="preserve">, the PPM will compile the comments and send them to the </w:t>
      </w:r>
      <w:r>
        <w:rPr>
          <w:rFonts w:ascii="Arial" w:hAnsi="Arial" w:cs="Arial"/>
          <w:sz w:val="22"/>
        </w:rPr>
        <w:t>PPC C</w:t>
      </w:r>
      <w:r w:rsidR="00C94AD3" w:rsidRPr="00C94AD3">
        <w:rPr>
          <w:rFonts w:ascii="Arial" w:hAnsi="Arial" w:cs="Arial"/>
          <w:sz w:val="22"/>
        </w:rPr>
        <w:t xml:space="preserve">hair. The </w:t>
      </w:r>
      <w:r>
        <w:rPr>
          <w:rFonts w:ascii="Arial" w:hAnsi="Arial" w:cs="Arial"/>
          <w:sz w:val="22"/>
        </w:rPr>
        <w:t>C</w:t>
      </w:r>
      <w:r w:rsidR="00C94AD3" w:rsidRPr="00C94AD3">
        <w:rPr>
          <w:rFonts w:ascii="Arial" w:hAnsi="Arial" w:cs="Arial"/>
          <w:sz w:val="22"/>
        </w:rPr>
        <w:t xml:space="preserve">hair will </w:t>
      </w:r>
      <w:r>
        <w:rPr>
          <w:rFonts w:ascii="Arial" w:hAnsi="Arial" w:cs="Arial"/>
          <w:sz w:val="22"/>
        </w:rPr>
        <w:t xml:space="preserve">allow </w:t>
      </w:r>
      <w:r w:rsidR="00C94AD3" w:rsidRPr="00C94AD3">
        <w:rPr>
          <w:rFonts w:ascii="Arial" w:hAnsi="Arial" w:cs="Arial"/>
          <w:sz w:val="22"/>
        </w:rPr>
        <w:t>the policy owner to review the comments and make changes to the policy or procedure, if necessary</w:t>
      </w:r>
      <w:r>
        <w:rPr>
          <w:rFonts w:ascii="Arial" w:hAnsi="Arial" w:cs="Arial"/>
          <w:sz w:val="22"/>
        </w:rPr>
        <w:t>,</w:t>
      </w:r>
      <w:r w:rsidR="009114E9">
        <w:rPr>
          <w:rFonts w:ascii="Arial" w:hAnsi="Arial" w:cs="Arial"/>
          <w:sz w:val="22"/>
        </w:rPr>
        <w:t xml:space="preserve"> before the full committee reviews the changes</w:t>
      </w:r>
      <w:r w:rsidR="00C94AD3" w:rsidRPr="00C94AD3">
        <w:rPr>
          <w:rFonts w:ascii="Arial" w:hAnsi="Arial" w:cs="Arial"/>
          <w:sz w:val="22"/>
        </w:rPr>
        <w:t>.</w:t>
      </w:r>
      <w:r w:rsidR="00C94AD3">
        <w:rPr>
          <w:rFonts w:ascii="Arial" w:hAnsi="Arial" w:cs="Arial"/>
          <w:sz w:val="22"/>
        </w:rPr>
        <w:br/>
      </w:r>
    </w:p>
    <w:p w:rsidR="00C94AD3" w:rsidRPr="00AA1AED" w:rsidRDefault="00C94AD3" w:rsidP="00C94AD3">
      <w:pPr>
        <w:pStyle w:val="ListParagraph"/>
        <w:numPr>
          <w:ilvl w:val="0"/>
          <w:numId w:val="2"/>
        </w:numPr>
        <w:tabs>
          <w:tab w:val="left" w:pos="360"/>
          <w:tab w:val="left" w:pos="720"/>
        </w:tabs>
        <w:spacing w:after="80"/>
        <w:ind w:left="1440"/>
        <w:rPr>
          <w:rFonts w:ascii="Arial" w:hAnsi="Arial" w:cs="Arial"/>
          <w:color w:val="FF0000"/>
          <w:sz w:val="22"/>
        </w:rPr>
      </w:pPr>
      <w:r w:rsidRPr="00AA1AED">
        <w:rPr>
          <w:rFonts w:ascii="Arial" w:hAnsi="Arial" w:cs="Arial"/>
          <w:sz w:val="22"/>
        </w:rPr>
        <w:t xml:space="preserve">The Policies and Procedures Committee </w:t>
      </w:r>
      <w:r w:rsidR="000706D5" w:rsidRPr="00AA1AED">
        <w:rPr>
          <w:rFonts w:ascii="Arial" w:hAnsi="Arial" w:cs="Arial"/>
          <w:sz w:val="22"/>
        </w:rPr>
        <w:t>C</w:t>
      </w:r>
      <w:r w:rsidRPr="00AA1AED">
        <w:rPr>
          <w:rFonts w:ascii="Arial" w:hAnsi="Arial" w:cs="Arial"/>
          <w:sz w:val="22"/>
        </w:rPr>
        <w:t>hair will review the proposed change</w:t>
      </w:r>
      <w:r w:rsidR="000A50CF" w:rsidRPr="00AA1AED">
        <w:rPr>
          <w:rFonts w:ascii="Arial" w:hAnsi="Arial" w:cs="Arial"/>
          <w:sz w:val="22"/>
        </w:rPr>
        <w:t>s</w:t>
      </w:r>
      <w:r w:rsidRPr="00AA1AED">
        <w:rPr>
          <w:rFonts w:ascii="Arial" w:hAnsi="Arial" w:cs="Arial"/>
          <w:sz w:val="22"/>
        </w:rPr>
        <w:t xml:space="preserve"> and </w:t>
      </w:r>
      <w:r w:rsidR="00411346" w:rsidRPr="00AA1AED">
        <w:rPr>
          <w:rFonts w:ascii="Arial" w:hAnsi="Arial" w:cs="Arial"/>
          <w:sz w:val="22"/>
        </w:rPr>
        <w:t>determine</w:t>
      </w:r>
      <w:r w:rsidRPr="00AA1AED">
        <w:rPr>
          <w:rFonts w:ascii="Arial" w:hAnsi="Arial" w:cs="Arial"/>
          <w:sz w:val="22"/>
        </w:rPr>
        <w:t xml:space="preserve"> whether the committee should meet to discuss the</w:t>
      </w:r>
      <w:r w:rsidR="008B4688" w:rsidRPr="00AA1AED">
        <w:rPr>
          <w:rFonts w:ascii="Arial" w:hAnsi="Arial" w:cs="Arial"/>
          <w:sz w:val="22"/>
        </w:rPr>
        <w:t xml:space="preserve">m </w:t>
      </w:r>
      <w:r w:rsidRPr="00AA1AED">
        <w:rPr>
          <w:rFonts w:ascii="Arial" w:hAnsi="Arial" w:cs="Arial"/>
          <w:sz w:val="22"/>
        </w:rPr>
        <w:t xml:space="preserve">or if an approval by email will suffice. In situations where </w:t>
      </w:r>
      <w:r w:rsidR="0065027B" w:rsidRPr="00AA1AED">
        <w:rPr>
          <w:rFonts w:ascii="Arial" w:hAnsi="Arial" w:cs="Arial"/>
          <w:sz w:val="22"/>
        </w:rPr>
        <w:t>expedited review is necessary,</w:t>
      </w:r>
      <w:r w:rsidR="00EB7814" w:rsidRPr="00AA1AED">
        <w:rPr>
          <w:rFonts w:ascii="Arial" w:hAnsi="Arial" w:cs="Arial"/>
          <w:sz w:val="22"/>
        </w:rPr>
        <w:t xml:space="preserve"> the PPC Chair may approve </w:t>
      </w:r>
      <w:r w:rsidRPr="00AA1AED">
        <w:rPr>
          <w:rFonts w:ascii="Arial" w:hAnsi="Arial" w:cs="Arial"/>
          <w:sz w:val="22"/>
        </w:rPr>
        <w:t>changes contingent on full-committee process review and approval</w:t>
      </w:r>
      <w:r w:rsidR="00EB7814" w:rsidRPr="00AA1AED">
        <w:rPr>
          <w:rFonts w:ascii="Arial" w:hAnsi="Arial" w:cs="Arial"/>
          <w:sz w:val="22"/>
        </w:rPr>
        <w:t xml:space="preserve"> in accordance with section D.</w:t>
      </w:r>
      <w:r w:rsidR="00D81ABC" w:rsidRPr="00AA1AED">
        <w:rPr>
          <w:rFonts w:ascii="Arial" w:hAnsi="Arial" w:cs="Arial"/>
          <w:color w:val="FF0000"/>
          <w:sz w:val="22"/>
        </w:rPr>
        <w:br/>
      </w:r>
    </w:p>
    <w:p w:rsidR="0065027B" w:rsidRPr="00AA1AED" w:rsidRDefault="0021580B" w:rsidP="00C94AD3">
      <w:pPr>
        <w:pStyle w:val="ListParagraph"/>
        <w:numPr>
          <w:ilvl w:val="0"/>
          <w:numId w:val="2"/>
        </w:numPr>
        <w:tabs>
          <w:tab w:val="left" w:pos="360"/>
          <w:tab w:val="left" w:pos="720"/>
        </w:tabs>
        <w:spacing w:after="80"/>
        <w:ind w:left="1440"/>
        <w:rPr>
          <w:rFonts w:ascii="Arial" w:hAnsi="Arial" w:cs="Arial"/>
          <w:sz w:val="22"/>
        </w:rPr>
      </w:pPr>
      <w:r w:rsidRPr="00AA1AED">
        <w:rPr>
          <w:rFonts w:ascii="Arial" w:hAnsi="Arial" w:cs="Arial"/>
          <w:sz w:val="22"/>
        </w:rPr>
        <w:t>Sixty percent</w:t>
      </w:r>
      <w:r w:rsidR="0065027B" w:rsidRPr="00AA1AED">
        <w:rPr>
          <w:rFonts w:ascii="Arial" w:hAnsi="Arial" w:cs="Arial"/>
          <w:sz w:val="22"/>
        </w:rPr>
        <w:t xml:space="preserve"> of the Policies and Procedures Committee membership must </w:t>
      </w:r>
      <w:r w:rsidRPr="00AA1AED">
        <w:rPr>
          <w:rFonts w:ascii="Arial" w:hAnsi="Arial" w:cs="Arial"/>
          <w:sz w:val="22"/>
        </w:rPr>
        <w:t xml:space="preserve">approve </w:t>
      </w:r>
      <w:r w:rsidR="0065027B" w:rsidRPr="00AA1AED">
        <w:rPr>
          <w:rFonts w:ascii="Arial" w:hAnsi="Arial" w:cs="Arial"/>
          <w:sz w:val="22"/>
        </w:rPr>
        <w:t>policy or procedural change</w:t>
      </w:r>
      <w:r w:rsidR="000706D5" w:rsidRPr="00AA1AED">
        <w:rPr>
          <w:rFonts w:ascii="Arial" w:hAnsi="Arial" w:cs="Arial"/>
          <w:sz w:val="22"/>
        </w:rPr>
        <w:t>s</w:t>
      </w:r>
      <w:r w:rsidR="0065027B" w:rsidRPr="00AA1AED">
        <w:rPr>
          <w:rFonts w:ascii="Arial" w:hAnsi="Arial" w:cs="Arial"/>
          <w:sz w:val="22"/>
        </w:rPr>
        <w:t xml:space="preserve">. If </w:t>
      </w:r>
      <w:r w:rsidR="007D4D2C" w:rsidRPr="00AA1AED">
        <w:rPr>
          <w:rFonts w:ascii="Arial" w:hAnsi="Arial" w:cs="Arial"/>
          <w:sz w:val="22"/>
        </w:rPr>
        <w:t>th</w:t>
      </w:r>
      <w:r w:rsidR="000706D5" w:rsidRPr="00AA1AED">
        <w:rPr>
          <w:rFonts w:ascii="Arial" w:hAnsi="Arial" w:cs="Arial"/>
          <w:sz w:val="22"/>
        </w:rPr>
        <w:t xml:space="preserve">e 60% </w:t>
      </w:r>
      <w:r w:rsidR="007D4D2C" w:rsidRPr="00AA1AED">
        <w:rPr>
          <w:rFonts w:ascii="Arial" w:hAnsi="Arial" w:cs="Arial"/>
          <w:sz w:val="22"/>
        </w:rPr>
        <w:t>requirement</w:t>
      </w:r>
      <w:r w:rsidR="0065027B" w:rsidRPr="00AA1AED">
        <w:rPr>
          <w:rFonts w:ascii="Arial" w:hAnsi="Arial" w:cs="Arial"/>
          <w:sz w:val="22"/>
        </w:rPr>
        <w:t xml:space="preserve"> cannot be met, the proposed </w:t>
      </w:r>
      <w:r w:rsidR="00D81ABC" w:rsidRPr="00AA1AED">
        <w:rPr>
          <w:rFonts w:ascii="Arial" w:hAnsi="Arial" w:cs="Arial"/>
          <w:sz w:val="22"/>
        </w:rPr>
        <w:t>change</w:t>
      </w:r>
      <w:r w:rsidR="008B4688" w:rsidRPr="00AA1AED">
        <w:rPr>
          <w:rFonts w:ascii="Arial" w:hAnsi="Arial" w:cs="Arial"/>
          <w:sz w:val="22"/>
        </w:rPr>
        <w:t>s</w:t>
      </w:r>
      <w:r w:rsidR="00D81ABC" w:rsidRPr="00AA1AED">
        <w:rPr>
          <w:rFonts w:ascii="Arial" w:hAnsi="Arial" w:cs="Arial"/>
          <w:sz w:val="22"/>
        </w:rPr>
        <w:t xml:space="preserve"> </w:t>
      </w:r>
      <w:r w:rsidR="008B4688" w:rsidRPr="00AA1AED">
        <w:rPr>
          <w:rFonts w:ascii="Arial" w:hAnsi="Arial" w:cs="Arial"/>
          <w:sz w:val="22"/>
        </w:rPr>
        <w:t xml:space="preserve">are </w:t>
      </w:r>
      <w:r w:rsidR="00D81ABC" w:rsidRPr="00AA1AED">
        <w:rPr>
          <w:rFonts w:ascii="Arial" w:hAnsi="Arial" w:cs="Arial"/>
          <w:sz w:val="22"/>
        </w:rPr>
        <w:t xml:space="preserve">denied at that time and returned to the policy owner. The policy owner may submit the proposed change </w:t>
      </w:r>
      <w:r w:rsidR="00410A6D" w:rsidRPr="00AA1AED">
        <w:rPr>
          <w:rFonts w:ascii="Arial" w:hAnsi="Arial" w:cs="Arial"/>
          <w:sz w:val="22"/>
        </w:rPr>
        <w:t>at a later date</w:t>
      </w:r>
      <w:r w:rsidR="00D81ABC" w:rsidRPr="00AA1AED">
        <w:rPr>
          <w:rFonts w:ascii="Arial" w:hAnsi="Arial" w:cs="Arial"/>
          <w:sz w:val="22"/>
        </w:rPr>
        <w:t>.</w:t>
      </w:r>
      <w:r w:rsidR="0065027B" w:rsidRPr="00AA1AED">
        <w:rPr>
          <w:rFonts w:ascii="Arial" w:hAnsi="Arial" w:cs="Arial"/>
          <w:sz w:val="22"/>
        </w:rPr>
        <w:t xml:space="preserve"> </w:t>
      </w:r>
    </w:p>
    <w:p w:rsidR="00C94AD3" w:rsidRDefault="00C94AD3" w:rsidP="00C94AD3">
      <w:pPr>
        <w:tabs>
          <w:tab w:val="left" w:pos="360"/>
          <w:tab w:val="left" w:pos="720"/>
        </w:tabs>
        <w:spacing w:after="80"/>
        <w:ind w:left="1440"/>
        <w:contextualSpacing/>
        <w:rPr>
          <w:rFonts w:ascii="Arial" w:hAnsi="Arial" w:cs="Arial"/>
          <w:sz w:val="22"/>
        </w:rPr>
      </w:pPr>
    </w:p>
    <w:p w:rsidR="00576462" w:rsidRPr="004066C8" w:rsidRDefault="004066C8" w:rsidP="004066C8">
      <w:pPr>
        <w:numPr>
          <w:ilvl w:val="0"/>
          <w:numId w:val="2"/>
        </w:numPr>
        <w:tabs>
          <w:tab w:val="left" w:pos="360"/>
          <w:tab w:val="left" w:pos="720"/>
        </w:tabs>
        <w:spacing w:after="80"/>
        <w:ind w:left="1440"/>
        <w:contextualSpacing/>
        <w:rPr>
          <w:rFonts w:ascii="Arial" w:hAnsi="Arial" w:cs="Arial"/>
          <w:sz w:val="22"/>
        </w:rPr>
      </w:pPr>
      <w:r>
        <w:rPr>
          <w:rFonts w:ascii="Arial" w:hAnsi="Arial" w:cs="Arial"/>
          <w:sz w:val="22"/>
        </w:rPr>
        <w:t>The PPM will forward the final draft of the proposed changes to t</w:t>
      </w:r>
      <w:r w:rsidR="0093663A" w:rsidRPr="004066C8">
        <w:rPr>
          <w:rFonts w:ascii="Arial" w:hAnsi="Arial" w:cs="Arial"/>
          <w:sz w:val="22"/>
        </w:rPr>
        <w:t>he general couns</w:t>
      </w:r>
      <w:r w:rsidR="003A6594" w:rsidRPr="004066C8">
        <w:rPr>
          <w:rFonts w:ascii="Arial" w:hAnsi="Arial" w:cs="Arial"/>
          <w:sz w:val="22"/>
        </w:rPr>
        <w:t>el</w:t>
      </w:r>
      <w:r w:rsidR="00C94AD3" w:rsidRPr="004066C8">
        <w:rPr>
          <w:rFonts w:ascii="Arial" w:hAnsi="Arial" w:cs="Arial"/>
          <w:sz w:val="22"/>
        </w:rPr>
        <w:t xml:space="preserve"> to</w:t>
      </w:r>
      <w:r w:rsidR="00410A6D">
        <w:rPr>
          <w:rFonts w:ascii="Arial" w:hAnsi="Arial" w:cs="Arial"/>
          <w:sz w:val="22"/>
        </w:rPr>
        <w:t xml:space="preserve"> </w:t>
      </w:r>
      <w:r w:rsidR="003A6594" w:rsidRPr="004066C8">
        <w:rPr>
          <w:rFonts w:ascii="Arial" w:hAnsi="Arial" w:cs="Arial"/>
          <w:sz w:val="22"/>
        </w:rPr>
        <w:t xml:space="preserve">ensure </w:t>
      </w:r>
      <w:r w:rsidR="008B4688">
        <w:rPr>
          <w:rFonts w:ascii="Arial" w:hAnsi="Arial" w:cs="Arial"/>
          <w:sz w:val="22"/>
        </w:rPr>
        <w:t xml:space="preserve">that the </w:t>
      </w:r>
      <w:r w:rsidR="00EB7814">
        <w:rPr>
          <w:rFonts w:ascii="Arial" w:hAnsi="Arial" w:cs="Arial"/>
          <w:sz w:val="22"/>
        </w:rPr>
        <w:t>changes</w:t>
      </w:r>
      <w:r w:rsidR="008B4688">
        <w:rPr>
          <w:rFonts w:ascii="Arial" w:hAnsi="Arial" w:cs="Arial"/>
          <w:sz w:val="22"/>
        </w:rPr>
        <w:t xml:space="preserve"> </w:t>
      </w:r>
      <w:r w:rsidR="002529AA">
        <w:rPr>
          <w:rFonts w:ascii="Arial" w:hAnsi="Arial" w:cs="Arial"/>
          <w:sz w:val="22"/>
        </w:rPr>
        <w:t xml:space="preserve">are in </w:t>
      </w:r>
      <w:r w:rsidR="0093663A" w:rsidRPr="004066C8">
        <w:rPr>
          <w:rFonts w:ascii="Arial" w:hAnsi="Arial" w:cs="Arial"/>
          <w:sz w:val="22"/>
        </w:rPr>
        <w:t xml:space="preserve">compliance with </w:t>
      </w:r>
      <w:r w:rsidR="00AA1AED">
        <w:rPr>
          <w:rFonts w:ascii="Arial" w:hAnsi="Arial" w:cs="Arial"/>
          <w:sz w:val="22"/>
        </w:rPr>
        <w:t>federal, state, and</w:t>
      </w:r>
      <w:r w:rsidR="002529AA">
        <w:rPr>
          <w:rFonts w:ascii="Arial" w:hAnsi="Arial" w:cs="Arial"/>
          <w:sz w:val="22"/>
        </w:rPr>
        <w:t xml:space="preserve"> local laws, r</w:t>
      </w:r>
      <w:r w:rsidR="002529AA" w:rsidRPr="004066C8">
        <w:rPr>
          <w:rFonts w:ascii="Arial" w:hAnsi="Arial" w:cs="Arial"/>
          <w:sz w:val="22"/>
        </w:rPr>
        <w:t>egulations</w:t>
      </w:r>
      <w:r w:rsidR="002529AA">
        <w:rPr>
          <w:rFonts w:ascii="Arial" w:hAnsi="Arial" w:cs="Arial"/>
          <w:sz w:val="22"/>
        </w:rPr>
        <w:t xml:space="preserve">, or policies; or changes in State Board of Community College rules or procedures. </w:t>
      </w:r>
      <w:r w:rsidR="00AE61AC">
        <w:rPr>
          <w:rFonts w:ascii="Arial" w:hAnsi="Arial" w:cs="Arial"/>
          <w:sz w:val="22"/>
        </w:rPr>
        <w:t>and not inconsistent with existing Wake Tech policies and procedures</w:t>
      </w:r>
      <w:r w:rsidR="008B4688">
        <w:rPr>
          <w:rFonts w:ascii="Arial" w:hAnsi="Arial" w:cs="Arial"/>
          <w:sz w:val="22"/>
        </w:rPr>
        <w:t>;</w:t>
      </w:r>
      <w:r w:rsidR="00906DEB" w:rsidRPr="004066C8">
        <w:rPr>
          <w:rFonts w:ascii="Arial" w:hAnsi="Arial" w:cs="Arial"/>
          <w:sz w:val="22"/>
        </w:rPr>
        <w:t xml:space="preserve"> and</w:t>
      </w:r>
      <w:r w:rsidR="006F051F" w:rsidRPr="004066C8">
        <w:rPr>
          <w:rFonts w:ascii="Arial" w:hAnsi="Arial" w:cs="Arial"/>
          <w:sz w:val="22"/>
        </w:rPr>
        <w:t xml:space="preserve"> either</w:t>
      </w:r>
      <w:r w:rsidR="00CD2E1F" w:rsidRPr="004066C8">
        <w:rPr>
          <w:rFonts w:ascii="Arial" w:hAnsi="Arial" w:cs="Arial"/>
          <w:sz w:val="22"/>
        </w:rPr>
        <w:t>:</w:t>
      </w:r>
    </w:p>
    <w:p w:rsidR="00576462" w:rsidRPr="00B11B5C" w:rsidRDefault="00576462" w:rsidP="00576462">
      <w:pPr>
        <w:ind w:left="720"/>
        <w:contextualSpacing/>
        <w:rPr>
          <w:rFonts w:ascii="Arial" w:hAnsi="Arial" w:cs="Arial"/>
          <w:sz w:val="18"/>
        </w:rPr>
      </w:pPr>
    </w:p>
    <w:p w:rsidR="003A6594" w:rsidRPr="00B11B5C" w:rsidRDefault="003A6594" w:rsidP="003D0B76">
      <w:pPr>
        <w:numPr>
          <w:ilvl w:val="1"/>
          <w:numId w:val="2"/>
        </w:numPr>
        <w:tabs>
          <w:tab w:val="left" w:pos="360"/>
          <w:tab w:val="left" w:pos="720"/>
        </w:tabs>
        <w:spacing w:after="80"/>
        <w:ind w:left="2160"/>
        <w:contextualSpacing/>
        <w:rPr>
          <w:rFonts w:ascii="Arial" w:hAnsi="Arial" w:cs="Arial"/>
          <w:sz w:val="18"/>
        </w:rPr>
      </w:pPr>
      <w:r w:rsidRPr="003A6594">
        <w:rPr>
          <w:rFonts w:ascii="Arial" w:hAnsi="Arial" w:cs="Arial"/>
          <w:sz w:val="22"/>
        </w:rPr>
        <w:t>For new</w:t>
      </w:r>
      <w:r w:rsidR="000A50CF">
        <w:rPr>
          <w:rFonts w:ascii="Arial" w:hAnsi="Arial" w:cs="Arial"/>
          <w:sz w:val="22"/>
        </w:rPr>
        <w:t xml:space="preserve"> or </w:t>
      </w:r>
      <w:r w:rsidRPr="003A6594">
        <w:rPr>
          <w:rFonts w:ascii="Arial" w:hAnsi="Arial" w:cs="Arial"/>
          <w:sz w:val="22"/>
        </w:rPr>
        <w:t xml:space="preserve">revised </w:t>
      </w:r>
      <w:r w:rsidRPr="003A6594">
        <w:rPr>
          <w:rFonts w:ascii="Arial" w:hAnsi="Arial" w:cs="Arial"/>
          <w:b/>
          <w:sz w:val="22"/>
        </w:rPr>
        <w:t>policies</w:t>
      </w:r>
      <w:r w:rsidR="008B4688">
        <w:rPr>
          <w:rFonts w:ascii="Arial" w:hAnsi="Arial" w:cs="Arial"/>
          <w:b/>
          <w:sz w:val="22"/>
        </w:rPr>
        <w:t>:</w:t>
      </w:r>
      <w:r w:rsidR="009114E9" w:rsidRPr="009114E9">
        <w:rPr>
          <w:rFonts w:ascii="Arial" w:hAnsi="Arial" w:cs="Arial"/>
          <w:sz w:val="22"/>
        </w:rPr>
        <w:t xml:space="preserve"> </w:t>
      </w:r>
      <w:r w:rsidR="008B4688">
        <w:rPr>
          <w:rFonts w:ascii="Arial" w:hAnsi="Arial" w:cs="Arial"/>
          <w:sz w:val="22"/>
        </w:rPr>
        <w:t>I</w:t>
      </w:r>
      <w:r w:rsidR="009114E9" w:rsidRPr="003A6594">
        <w:rPr>
          <w:rFonts w:ascii="Arial" w:hAnsi="Arial" w:cs="Arial"/>
          <w:sz w:val="22"/>
        </w:rPr>
        <w:t>f there are no legal issues</w:t>
      </w:r>
      <w:r w:rsidR="009114E9">
        <w:rPr>
          <w:rFonts w:ascii="Arial" w:hAnsi="Arial" w:cs="Arial"/>
          <w:sz w:val="22"/>
        </w:rPr>
        <w:t>,</w:t>
      </w:r>
      <w:r w:rsidR="008B4688">
        <w:rPr>
          <w:rFonts w:ascii="Arial" w:hAnsi="Arial" w:cs="Arial"/>
          <w:sz w:val="22"/>
        </w:rPr>
        <w:t xml:space="preserve"> </w:t>
      </w:r>
      <w:r w:rsidR="009114E9">
        <w:rPr>
          <w:rFonts w:ascii="Arial" w:hAnsi="Arial" w:cs="Arial"/>
          <w:sz w:val="22"/>
        </w:rPr>
        <w:t xml:space="preserve">discuss </w:t>
      </w:r>
      <w:r w:rsidR="000A50CF">
        <w:rPr>
          <w:rFonts w:ascii="Arial" w:hAnsi="Arial" w:cs="Arial"/>
          <w:sz w:val="22"/>
        </w:rPr>
        <w:t xml:space="preserve">the policy </w:t>
      </w:r>
      <w:r w:rsidR="009114E9">
        <w:rPr>
          <w:rFonts w:ascii="Arial" w:hAnsi="Arial" w:cs="Arial"/>
          <w:sz w:val="22"/>
        </w:rPr>
        <w:t>with</w:t>
      </w:r>
      <w:r w:rsidR="00576462" w:rsidRPr="003A6594">
        <w:rPr>
          <w:rFonts w:ascii="Arial" w:hAnsi="Arial" w:cs="Arial"/>
          <w:sz w:val="22"/>
        </w:rPr>
        <w:t xml:space="preserve"> the president</w:t>
      </w:r>
      <w:r w:rsidR="002529AA">
        <w:rPr>
          <w:rFonts w:ascii="Arial" w:hAnsi="Arial" w:cs="Arial"/>
          <w:sz w:val="22"/>
        </w:rPr>
        <w:t xml:space="preserve"> for Board of Trustee approval</w:t>
      </w:r>
      <w:r w:rsidR="00906DEB" w:rsidRPr="003A6594">
        <w:rPr>
          <w:rFonts w:ascii="Arial" w:hAnsi="Arial" w:cs="Arial"/>
          <w:sz w:val="22"/>
        </w:rPr>
        <w:t>; or</w:t>
      </w:r>
      <w:r w:rsidRPr="003A6594">
        <w:rPr>
          <w:rFonts w:ascii="Arial" w:hAnsi="Arial" w:cs="Arial"/>
          <w:sz w:val="22"/>
        </w:rPr>
        <w:t xml:space="preserve"> </w:t>
      </w:r>
      <w:r>
        <w:rPr>
          <w:rFonts w:ascii="Arial" w:hAnsi="Arial" w:cs="Arial"/>
          <w:sz w:val="22"/>
        </w:rPr>
        <w:t>r</w:t>
      </w:r>
      <w:r w:rsidR="00576462" w:rsidRPr="003A6594">
        <w:rPr>
          <w:rFonts w:ascii="Arial" w:hAnsi="Arial" w:cs="Arial"/>
          <w:sz w:val="22"/>
        </w:rPr>
        <w:t xml:space="preserve">eturn </w:t>
      </w:r>
      <w:r w:rsidR="000A50CF">
        <w:rPr>
          <w:rFonts w:ascii="Arial" w:hAnsi="Arial" w:cs="Arial"/>
          <w:sz w:val="22"/>
        </w:rPr>
        <w:t>it</w:t>
      </w:r>
      <w:r w:rsidR="00576462" w:rsidRPr="003A6594">
        <w:rPr>
          <w:rFonts w:ascii="Arial" w:hAnsi="Arial" w:cs="Arial"/>
          <w:sz w:val="22"/>
        </w:rPr>
        <w:t xml:space="preserve"> to the </w:t>
      </w:r>
      <w:r w:rsidR="005C3AA0" w:rsidRPr="003A6594">
        <w:rPr>
          <w:rFonts w:ascii="Arial" w:hAnsi="Arial" w:cs="Arial"/>
          <w:sz w:val="22"/>
        </w:rPr>
        <w:t>Policies and Procedures Manager</w:t>
      </w:r>
      <w:r w:rsidR="00576462" w:rsidRPr="003A6594">
        <w:rPr>
          <w:rFonts w:ascii="Arial" w:hAnsi="Arial" w:cs="Arial"/>
          <w:sz w:val="22"/>
        </w:rPr>
        <w:t>, with recommended changes</w:t>
      </w:r>
      <w:r>
        <w:rPr>
          <w:rFonts w:ascii="Arial" w:hAnsi="Arial" w:cs="Arial"/>
          <w:sz w:val="22"/>
        </w:rPr>
        <w:t>.</w:t>
      </w:r>
      <w:r w:rsidR="00643FE0">
        <w:rPr>
          <w:rFonts w:ascii="Arial" w:hAnsi="Arial" w:cs="Arial"/>
          <w:sz w:val="22"/>
        </w:rPr>
        <w:br/>
      </w:r>
    </w:p>
    <w:p w:rsidR="003A6594" w:rsidRDefault="003A6594" w:rsidP="003A6594">
      <w:pPr>
        <w:numPr>
          <w:ilvl w:val="1"/>
          <w:numId w:val="2"/>
        </w:numPr>
        <w:tabs>
          <w:tab w:val="left" w:pos="360"/>
          <w:tab w:val="left" w:pos="720"/>
        </w:tabs>
        <w:spacing w:after="80"/>
        <w:ind w:left="2160"/>
        <w:contextualSpacing/>
        <w:rPr>
          <w:rFonts w:ascii="Arial" w:hAnsi="Arial" w:cs="Arial"/>
          <w:sz w:val="22"/>
        </w:rPr>
      </w:pPr>
      <w:r w:rsidRPr="003A6594">
        <w:rPr>
          <w:rFonts w:ascii="Arial" w:hAnsi="Arial" w:cs="Arial"/>
          <w:sz w:val="22"/>
        </w:rPr>
        <w:t>For new</w:t>
      </w:r>
      <w:r w:rsidR="000A50CF">
        <w:rPr>
          <w:rFonts w:ascii="Arial" w:hAnsi="Arial" w:cs="Arial"/>
          <w:sz w:val="22"/>
        </w:rPr>
        <w:t xml:space="preserve"> or</w:t>
      </w:r>
      <w:r w:rsidR="00410A6D">
        <w:rPr>
          <w:rFonts w:ascii="Arial" w:hAnsi="Arial" w:cs="Arial"/>
          <w:sz w:val="22"/>
        </w:rPr>
        <w:t xml:space="preserve"> </w:t>
      </w:r>
      <w:r w:rsidRPr="003A6594">
        <w:rPr>
          <w:rFonts w:ascii="Arial" w:hAnsi="Arial" w:cs="Arial"/>
          <w:sz w:val="22"/>
        </w:rPr>
        <w:t xml:space="preserve">revised </w:t>
      </w:r>
      <w:r w:rsidRPr="003A6594">
        <w:rPr>
          <w:rFonts w:ascii="Arial" w:hAnsi="Arial" w:cs="Arial"/>
          <w:b/>
          <w:sz w:val="22"/>
        </w:rPr>
        <w:t>procedures</w:t>
      </w:r>
      <w:r w:rsidR="008B4688">
        <w:rPr>
          <w:rFonts w:ascii="Arial" w:hAnsi="Arial" w:cs="Arial"/>
          <w:b/>
          <w:sz w:val="22"/>
        </w:rPr>
        <w:t xml:space="preserve">: </w:t>
      </w:r>
      <w:r w:rsidR="008B4688">
        <w:rPr>
          <w:rFonts w:ascii="Arial" w:hAnsi="Arial" w:cs="Arial"/>
          <w:sz w:val="22"/>
        </w:rPr>
        <w:t>R</w:t>
      </w:r>
      <w:r w:rsidRPr="003A6594">
        <w:rPr>
          <w:rFonts w:ascii="Arial" w:hAnsi="Arial" w:cs="Arial"/>
          <w:sz w:val="22"/>
        </w:rPr>
        <w:t xml:space="preserve">eturn the policy to the Policies and Procedures Manager : </w:t>
      </w:r>
    </w:p>
    <w:p w:rsidR="003A6594" w:rsidRPr="00B11B5C" w:rsidRDefault="009114E9" w:rsidP="00F75FD0">
      <w:pPr>
        <w:pStyle w:val="ListParagraph"/>
        <w:numPr>
          <w:ilvl w:val="0"/>
          <w:numId w:val="32"/>
        </w:numPr>
        <w:tabs>
          <w:tab w:val="left" w:pos="360"/>
          <w:tab w:val="left" w:pos="720"/>
        </w:tabs>
        <w:spacing w:after="80"/>
        <w:ind w:left="2970"/>
        <w:rPr>
          <w:rFonts w:ascii="Arial" w:hAnsi="Arial" w:cs="Arial"/>
          <w:sz w:val="18"/>
        </w:rPr>
      </w:pPr>
      <w:r>
        <w:rPr>
          <w:rFonts w:ascii="Arial" w:hAnsi="Arial" w:cs="Arial"/>
          <w:sz w:val="22"/>
        </w:rPr>
        <w:t xml:space="preserve">If there </w:t>
      </w:r>
      <w:r w:rsidRPr="001467D7">
        <w:rPr>
          <w:rFonts w:ascii="Arial" w:hAnsi="Arial" w:cs="Arial"/>
          <w:b/>
          <w:sz w:val="22"/>
        </w:rPr>
        <w:t>are no</w:t>
      </w:r>
      <w:r>
        <w:rPr>
          <w:rFonts w:ascii="Arial" w:hAnsi="Arial" w:cs="Arial"/>
          <w:sz w:val="22"/>
        </w:rPr>
        <w:t xml:space="preserve"> legal issues,</w:t>
      </w:r>
      <w:r w:rsidRPr="00987A6E">
        <w:rPr>
          <w:rFonts w:ascii="Arial" w:hAnsi="Arial" w:cs="Arial"/>
          <w:sz w:val="22"/>
        </w:rPr>
        <w:t xml:space="preserve"> </w:t>
      </w:r>
      <w:r>
        <w:rPr>
          <w:rFonts w:ascii="Arial" w:hAnsi="Arial" w:cs="Arial"/>
          <w:sz w:val="22"/>
        </w:rPr>
        <w:t>u</w:t>
      </w:r>
      <w:r w:rsidR="003A6594" w:rsidRPr="00987A6E">
        <w:rPr>
          <w:rFonts w:ascii="Arial" w:hAnsi="Arial" w:cs="Arial"/>
          <w:sz w:val="22"/>
        </w:rPr>
        <w:t xml:space="preserve">pdate the appropriate manuals and add the revised procedures to the college website </w:t>
      </w:r>
      <w:r w:rsidR="00263786" w:rsidRPr="00987A6E">
        <w:rPr>
          <w:rFonts w:ascii="Arial" w:hAnsi="Arial" w:cs="Arial"/>
          <w:sz w:val="22"/>
        </w:rPr>
        <w:t xml:space="preserve">within </w:t>
      </w:r>
      <w:r w:rsidR="008B4688">
        <w:rPr>
          <w:rFonts w:ascii="Arial" w:hAnsi="Arial" w:cs="Arial"/>
          <w:sz w:val="22"/>
        </w:rPr>
        <w:t xml:space="preserve">three </w:t>
      </w:r>
      <w:r w:rsidR="00263786" w:rsidRPr="00987A6E">
        <w:rPr>
          <w:rFonts w:ascii="Arial" w:hAnsi="Arial" w:cs="Arial"/>
          <w:sz w:val="22"/>
        </w:rPr>
        <w:t>business days</w:t>
      </w:r>
      <w:r w:rsidR="00C16854" w:rsidRPr="00987A6E">
        <w:rPr>
          <w:rFonts w:ascii="Arial" w:hAnsi="Arial" w:cs="Arial"/>
          <w:sz w:val="22"/>
        </w:rPr>
        <w:t>. The Wake Tech community will be notified of the procedural change through email or other approved means after the policy has been posted online</w:t>
      </w:r>
      <w:r w:rsidR="008B4688">
        <w:rPr>
          <w:rFonts w:ascii="Arial" w:hAnsi="Arial" w:cs="Arial"/>
          <w:sz w:val="22"/>
        </w:rPr>
        <w:t xml:space="preserve">; </w:t>
      </w:r>
      <w:r w:rsidR="000A50CF">
        <w:rPr>
          <w:rFonts w:ascii="Arial" w:hAnsi="Arial" w:cs="Arial"/>
          <w:sz w:val="22"/>
        </w:rPr>
        <w:t>or</w:t>
      </w:r>
      <w:r w:rsidR="003A6594">
        <w:rPr>
          <w:rFonts w:ascii="Arial" w:hAnsi="Arial" w:cs="Arial"/>
          <w:sz w:val="22"/>
        </w:rPr>
        <w:t xml:space="preserve"> </w:t>
      </w:r>
      <w:r w:rsidR="00C16854">
        <w:rPr>
          <w:rFonts w:ascii="Arial" w:hAnsi="Arial" w:cs="Arial"/>
          <w:sz w:val="22"/>
        </w:rPr>
        <w:br/>
      </w:r>
    </w:p>
    <w:p w:rsidR="003A6594" w:rsidRPr="000351FD" w:rsidRDefault="009114E9" w:rsidP="00F75FD0">
      <w:pPr>
        <w:pStyle w:val="ListParagraph"/>
        <w:numPr>
          <w:ilvl w:val="0"/>
          <w:numId w:val="32"/>
        </w:numPr>
        <w:tabs>
          <w:tab w:val="left" w:pos="360"/>
          <w:tab w:val="left" w:pos="720"/>
        </w:tabs>
        <w:spacing w:after="80"/>
        <w:ind w:left="2970"/>
        <w:rPr>
          <w:rFonts w:ascii="Arial" w:hAnsi="Arial" w:cs="Arial"/>
          <w:sz w:val="18"/>
        </w:rPr>
      </w:pPr>
      <w:r>
        <w:rPr>
          <w:rFonts w:ascii="Arial" w:hAnsi="Arial" w:cs="Arial"/>
          <w:sz w:val="22"/>
        </w:rPr>
        <w:t xml:space="preserve">If there </w:t>
      </w:r>
      <w:r w:rsidRPr="001467D7">
        <w:rPr>
          <w:rFonts w:ascii="Arial" w:hAnsi="Arial" w:cs="Arial"/>
          <w:b/>
          <w:sz w:val="22"/>
        </w:rPr>
        <w:t>are</w:t>
      </w:r>
      <w:r>
        <w:rPr>
          <w:rFonts w:ascii="Arial" w:hAnsi="Arial" w:cs="Arial"/>
          <w:sz w:val="22"/>
        </w:rPr>
        <w:t xml:space="preserve"> legal issues, r</w:t>
      </w:r>
      <w:r w:rsidR="003A6594" w:rsidRPr="003A6594">
        <w:rPr>
          <w:rFonts w:ascii="Arial" w:hAnsi="Arial" w:cs="Arial"/>
          <w:sz w:val="22"/>
        </w:rPr>
        <w:t>eturn the policy to the policy owner to make the recommended changes</w:t>
      </w:r>
      <w:r w:rsidR="003A6594">
        <w:rPr>
          <w:rFonts w:ascii="Arial" w:hAnsi="Arial" w:cs="Arial"/>
          <w:sz w:val="22"/>
        </w:rPr>
        <w:br/>
      </w:r>
    </w:p>
    <w:p w:rsidR="009377B6" w:rsidRPr="00713195" w:rsidRDefault="003A6594" w:rsidP="00713195">
      <w:pPr>
        <w:rPr>
          <w:rFonts w:ascii="Arial" w:hAnsi="Arial" w:cs="Arial"/>
          <w:b/>
          <w:i/>
          <w:sz w:val="18"/>
        </w:rPr>
      </w:pPr>
      <w:r w:rsidRPr="00713195">
        <w:rPr>
          <w:rFonts w:ascii="Arial" w:hAnsi="Arial" w:cs="Arial"/>
          <w:b/>
          <w:i/>
          <w:sz w:val="22"/>
        </w:rPr>
        <w:t>*This is the end of the routing process for new</w:t>
      </w:r>
      <w:r w:rsidR="000A50CF" w:rsidRPr="00713195">
        <w:rPr>
          <w:rFonts w:ascii="Arial" w:hAnsi="Arial" w:cs="Arial"/>
          <w:b/>
          <w:i/>
          <w:sz w:val="22"/>
        </w:rPr>
        <w:t xml:space="preserve"> or</w:t>
      </w:r>
      <w:r w:rsidR="00410A6D" w:rsidRPr="00713195">
        <w:rPr>
          <w:rFonts w:ascii="Arial" w:hAnsi="Arial" w:cs="Arial"/>
          <w:b/>
          <w:i/>
          <w:sz w:val="22"/>
        </w:rPr>
        <w:t xml:space="preserve"> </w:t>
      </w:r>
      <w:r w:rsidRPr="00713195">
        <w:rPr>
          <w:rFonts w:ascii="Arial" w:hAnsi="Arial" w:cs="Arial"/>
          <w:b/>
          <w:i/>
          <w:sz w:val="22"/>
        </w:rPr>
        <w:t>revised procedures</w:t>
      </w:r>
      <w:r w:rsidR="00713195" w:rsidRPr="00713195">
        <w:rPr>
          <w:rFonts w:ascii="Arial" w:hAnsi="Arial" w:cs="Arial"/>
          <w:b/>
          <w:i/>
          <w:sz w:val="22"/>
        </w:rPr>
        <w:t>:</w:t>
      </w:r>
      <w:r w:rsidR="00713195">
        <w:rPr>
          <w:rFonts w:ascii="Arial" w:hAnsi="Arial" w:cs="Arial"/>
          <w:b/>
          <w:i/>
          <w:sz w:val="22"/>
        </w:rPr>
        <w:t xml:space="preserve"> revisions to policies will continue with the following steps</w:t>
      </w:r>
      <w:r w:rsidR="009114E9" w:rsidRPr="00713195">
        <w:rPr>
          <w:rFonts w:ascii="Arial" w:hAnsi="Arial" w:cs="Arial"/>
          <w:b/>
          <w:i/>
          <w:sz w:val="22"/>
        </w:rPr>
        <w:t>:</w:t>
      </w:r>
      <w:r w:rsidRPr="00713195">
        <w:rPr>
          <w:rFonts w:ascii="Arial" w:hAnsi="Arial" w:cs="Arial"/>
          <w:b/>
          <w:i/>
          <w:sz w:val="22"/>
        </w:rPr>
        <w:br/>
      </w:r>
    </w:p>
    <w:p w:rsidR="000B1BA6" w:rsidRPr="00576462" w:rsidRDefault="00663058" w:rsidP="00576462">
      <w:pPr>
        <w:pStyle w:val="ListParagraph"/>
        <w:numPr>
          <w:ilvl w:val="0"/>
          <w:numId w:val="2"/>
        </w:numPr>
        <w:tabs>
          <w:tab w:val="left" w:pos="360"/>
          <w:tab w:val="left" w:pos="720"/>
        </w:tabs>
        <w:spacing w:after="80"/>
        <w:ind w:left="1440"/>
        <w:rPr>
          <w:rFonts w:ascii="Arial" w:hAnsi="Arial" w:cs="Arial"/>
          <w:sz w:val="22"/>
        </w:rPr>
      </w:pPr>
      <w:r w:rsidRPr="00576462">
        <w:rPr>
          <w:rFonts w:ascii="Arial" w:hAnsi="Arial" w:cs="Arial"/>
          <w:sz w:val="22"/>
        </w:rPr>
        <w:t xml:space="preserve">The </w:t>
      </w:r>
      <w:r w:rsidRPr="009F73EA">
        <w:rPr>
          <w:rFonts w:ascii="Arial" w:hAnsi="Arial" w:cs="Arial"/>
          <w:sz w:val="22"/>
        </w:rPr>
        <w:t xml:space="preserve">president </w:t>
      </w:r>
      <w:r w:rsidR="00A95A62" w:rsidRPr="009F73EA">
        <w:rPr>
          <w:rFonts w:ascii="Arial" w:hAnsi="Arial" w:cs="Arial"/>
          <w:sz w:val="22"/>
        </w:rPr>
        <w:t xml:space="preserve">or designee </w:t>
      </w:r>
      <w:r w:rsidRPr="009F73EA">
        <w:rPr>
          <w:rFonts w:ascii="Arial" w:hAnsi="Arial" w:cs="Arial"/>
          <w:sz w:val="22"/>
        </w:rPr>
        <w:t>will</w:t>
      </w:r>
      <w:r w:rsidRPr="00576462">
        <w:rPr>
          <w:rFonts w:ascii="Arial" w:hAnsi="Arial" w:cs="Arial"/>
          <w:sz w:val="22"/>
        </w:rPr>
        <w:t xml:space="preserve"> review the </w:t>
      </w:r>
      <w:r w:rsidR="00F75FD0">
        <w:rPr>
          <w:rFonts w:ascii="Arial" w:hAnsi="Arial" w:cs="Arial"/>
          <w:sz w:val="22"/>
        </w:rPr>
        <w:t>new</w:t>
      </w:r>
      <w:r w:rsidR="000A50CF">
        <w:rPr>
          <w:rFonts w:ascii="Arial" w:hAnsi="Arial" w:cs="Arial"/>
          <w:sz w:val="22"/>
        </w:rPr>
        <w:t xml:space="preserve"> or</w:t>
      </w:r>
      <w:r w:rsidR="00410A6D">
        <w:rPr>
          <w:rFonts w:ascii="Arial" w:hAnsi="Arial" w:cs="Arial"/>
          <w:sz w:val="22"/>
        </w:rPr>
        <w:t xml:space="preserve"> </w:t>
      </w:r>
      <w:r w:rsidR="00F75FD0">
        <w:rPr>
          <w:rFonts w:ascii="Arial" w:hAnsi="Arial" w:cs="Arial"/>
          <w:sz w:val="22"/>
        </w:rPr>
        <w:t>revised</w:t>
      </w:r>
      <w:r w:rsidR="009B5538" w:rsidRPr="00576462">
        <w:rPr>
          <w:rFonts w:ascii="Arial" w:hAnsi="Arial" w:cs="Arial"/>
          <w:sz w:val="22"/>
        </w:rPr>
        <w:t xml:space="preserve"> </w:t>
      </w:r>
      <w:r w:rsidRPr="00576462">
        <w:rPr>
          <w:rFonts w:ascii="Arial" w:hAnsi="Arial" w:cs="Arial"/>
          <w:sz w:val="22"/>
        </w:rPr>
        <w:t>policy</w:t>
      </w:r>
      <w:r w:rsidR="008B4688">
        <w:rPr>
          <w:rFonts w:ascii="Arial" w:hAnsi="Arial" w:cs="Arial"/>
          <w:sz w:val="22"/>
        </w:rPr>
        <w:t>,</w:t>
      </w:r>
      <w:r w:rsidRPr="00576462">
        <w:rPr>
          <w:rFonts w:ascii="Arial" w:hAnsi="Arial" w:cs="Arial"/>
          <w:sz w:val="22"/>
        </w:rPr>
        <w:t xml:space="preserve"> and</w:t>
      </w:r>
      <w:r w:rsidR="006B65B0" w:rsidRPr="00576462">
        <w:rPr>
          <w:rFonts w:ascii="Arial" w:hAnsi="Arial" w:cs="Arial"/>
          <w:sz w:val="22"/>
        </w:rPr>
        <w:t xml:space="preserve"> at his or her discretion,</w:t>
      </w:r>
      <w:r w:rsidR="00576462">
        <w:rPr>
          <w:rFonts w:ascii="Arial" w:hAnsi="Arial" w:cs="Arial"/>
          <w:sz w:val="22"/>
        </w:rPr>
        <w:t xml:space="preserve"> present the policy statement</w:t>
      </w:r>
      <w:r w:rsidRPr="00576462">
        <w:rPr>
          <w:rFonts w:ascii="Arial" w:hAnsi="Arial" w:cs="Arial"/>
          <w:sz w:val="22"/>
        </w:rPr>
        <w:t xml:space="preserve"> to the Board of Trustees</w:t>
      </w:r>
      <w:r w:rsidR="009B5538" w:rsidRPr="00576462">
        <w:rPr>
          <w:rFonts w:ascii="Arial" w:hAnsi="Arial" w:cs="Arial"/>
          <w:sz w:val="22"/>
        </w:rPr>
        <w:t xml:space="preserve"> for approval</w:t>
      </w:r>
      <w:r w:rsidRPr="00576462">
        <w:rPr>
          <w:rFonts w:ascii="Arial" w:hAnsi="Arial" w:cs="Arial"/>
          <w:sz w:val="22"/>
        </w:rPr>
        <w:t>.</w:t>
      </w:r>
      <w:r w:rsidR="009B5538" w:rsidRPr="00576462">
        <w:rPr>
          <w:rFonts w:ascii="Arial" w:hAnsi="Arial" w:cs="Arial"/>
          <w:sz w:val="22"/>
        </w:rPr>
        <w:t xml:space="preserve"> </w:t>
      </w:r>
    </w:p>
    <w:p w:rsidR="000B1BA6" w:rsidRPr="000351FD" w:rsidRDefault="000B1BA6" w:rsidP="000B1BA6">
      <w:pPr>
        <w:pStyle w:val="ListParagraph"/>
        <w:rPr>
          <w:rFonts w:ascii="Arial" w:hAnsi="Arial" w:cs="Arial"/>
          <w:sz w:val="18"/>
        </w:rPr>
      </w:pPr>
    </w:p>
    <w:p w:rsidR="009377B6" w:rsidRPr="000351FD" w:rsidRDefault="00377483" w:rsidP="00432FC0">
      <w:pPr>
        <w:pStyle w:val="ListParagraph"/>
        <w:numPr>
          <w:ilvl w:val="0"/>
          <w:numId w:val="2"/>
        </w:numPr>
        <w:tabs>
          <w:tab w:val="left" w:pos="360"/>
          <w:tab w:val="left" w:pos="720"/>
        </w:tabs>
        <w:spacing w:after="80"/>
        <w:ind w:left="1440"/>
        <w:rPr>
          <w:rFonts w:ascii="Arial" w:hAnsi="Arial" w:cs="Arial"/>
          <w:sz w:val="18"/>
        </w:rPr>
      </w:pPr>
      <w:r>
        <w:rPr>
          <w:rFonts w:ascii="Arial" w:hAnsi="Arial" w:cs="Arial"/>
          <w:sz w:val="22"/>
        </w:rPr>
        <w:t>After the board meeting, t</w:t>
      </w:r>
      <w:r w:rsidR="00663058" w:rsidRPr="009377B6">
        <w:rPr>
          <w:rFonts w:ascii="Arial" w:hAnsi="Arial" w:cs="Arial"/>
          <w:sz w:val="22"/>
        </w:rPr>
        <w:t xml:space="preserve">he </w:t>
      </w:r>
      <w:r w:rsidR="00663058" w:rsidRPr="00643FE0">
        <w:rPr>
          <w:rFonts w:ascii="Arial" w:hAnsi="Arial" w:cs="Arial"/>
          <w:sz w:val="22"/>
        </w:rPr>
        <w:t xml:space="preserve">executive assistant to the president </w:t>
      </w:r>
      <w:r w:rsidR="00663058" w:rsidRPr="009377B6">
        <w:rPr>
          <w:rFonts w:ascii="Arial" w:hAnsi="Arial" w:cs="Arial"/>
          <w:sz w:val="22"/>
        </w:rPr>
        <w:t xml:space="preserve">will inform the </w:t>
      </w:r>
      <w:r w:rsidR="005C3AA0">
        <w:rPr>
          <w:rFonts w:ascii="Arial" w:hAnsi="Arial" w:cs="Arial"/>
          <w:sz w:val="22"/>
        </w:rPr>
        <w:t>Policies and Procedures Manager</w:t>
      </w:r>
      <w:r w:rsidR="00663058" w:rsidRPr="009377B6">
        <w:rPr>
          <w:rFonts w:ascii="Arial" w:hAnsi="Arial" w:cs="Arial"/>
          <w:sz w:val="22"/>
        </w:rPr>
        <w:t xml:space="preserve"> of the status of the proposed policy.</w:t>
      </w:r>
      <w:r w:rsidR="009377B6">
        <w:rPr>
          <w:rFonts w:ascii="Arial" w:hAnsi="Arial" w:cs="Arial"/>
          <w:sz w:val="22"/>
        </w:rPr>
        <w:br/>
      </w:r>
    </w:p>
    <w:p w:rsidR="00AC0126" w:rsidRPr="00987A6E" w:rsidRDefault="00663058" w:rsidP="00432FC0">
      <w:pPr>
        <w:pStyle w:val="ListParagraph"/>
        <w:numPr>
          <w:ilvl w:val="1"/>
          <w:numId w:val="3"/>
        </w:numPr>
        <w:ind w:left="2160"/>
        <w:rPr>
          <w:rFonts w:ascii="Arial" w:hAnsi="Arial" w:cs="Arial"/>
          <w:sz w:val="22"/>
        </w:rPr>
      </w:pPr>
      <w:r w:rsidRPr="00987A6E">
        <w:rPr>
          <w:rFonts w:ascii="Arial" w:hAnsi="Arial" w:cs="Arial"/>
          <w:sz w:val="22"/>
        </w:rPr>
        <w:t xml:space="preserve">If approved, the </w:t>
      </w:r>
      <w:r w:rsidR="005C3AA0" w:rsidRPr="00987A6E">
        <w:rPr>
          <w:rFonts w:ascii="Arial" w:hAnsi="Arial" w:cs="Arial"/>
          <w:sz w:val="22"/>
        </w:rPr>
        <w:t>Policies and Procedures Manager</w:t>
      </w:r>
      <w:r w:rsidRPr="00987A6E">
        <w:rPr>
          <w:rFonts w:ascii="Arial" w:hAnsi="Arial" w:cs="Arial"/>
          <w:sz w:val="22"/>
        </w:rPr>
        <w:t xml:space="preserve"> will </w:t>
      </w:r>
      <w:r w:rsidR="00AC0126" w:rsidRPr="00987A6E">
        <w:rPr>
          <w:rFonts w:ascii="Arial" w:hAnsi="Arial" w:cs="Arial"/>
          <w:sz w:val="22"/>
        </w:rPr>
        <w:t>update the appropriate manual</w:t>
      </w:r>
      <w:r w:rsidR="002924AF" w:rsidRPr="00987A6E">
        <w:rPr>
          <w:rFonts w:ascii="Arial" w:hAnsi="Arial" w:cs="Arial"/>
          <w:sz w:val="22"/>
        </w:rPr>
        <w:t>s</w:t>
      </w:r>
      <w:r w:rsidR="00AC0126" w:rsidRPr="00987A6E">
        <w:rPr>
          <w:rFonts w:ascii="Arial" w:hAnsi="Arial" w:cs="Arial"/>
          <w:sz w:val="22"/>
        </w:rPr>
        <w:t xml:space="preserve"> and add the policy to the college website</w:t>
      </w:r>
      <w:r w:rsidR="00C16854" w:rsidRPr="00987A6E">
        <w:rPr>
          <w:rFonts w:ascii="Arial" w:hAnsi="Arial" w:cs="Arial"/>
          <w:sz w:val="22"/>
        </w:rPr>
        <w:t xml:space="preserve"> within</w:t>
      </w:r>
      <w:r w:rsidR="008B4688">
        <w:rPr>
          <w:rFonts w:ascii="Arial" w:hAnsi="Arial" w:cs="Arial"/>
          <w:sz w:val="22"/>
        </w:rPr>
        <w:t xml:space="preserve"> three </w:t>
      </w:r>
      <w:r w:rsidR="00C16854" w:rsidRPr="00987A6E">
        <w:rPr>
          <w:rFonts w:ascii="Arial" w:hAnsi="Arial" w:cs="Arial"/>
          <w:sz w:val="22"/>
        </w:rPr>
        <w:t>business days</w:t>
      </w:r>
      <w:r w:rsidR="00AC0126" w:rsidRPr="00987A6E">
        <w:rPr>
          <w:rFonts w:ascii="Arial" w:hAnsi="Arial" w:cs="Arial"/>
          <w:sz w:val="22"/>
        </w:rPr>
        <w:t xml:space="preserve">. </w:t>
      </w:r>
      <w:r w:rsidR="00AC0126" w:rsidRPr="00987A6E">
        <w:rPr>
          <w:rFonts w:ascii="Arial" w:hAnsi="Arial" w:cs="Arial"/>
          <w:sz w:val="22"/>
        </w:rPr>
        <w:lastRenderedPageBreak/>
        <w:t>The Wake Tech community will be notified of the new policy through email or other approved means</w:t>
      </w:r>
      <w:r w:rsidR="00C16854" w:rsidRPr="00987A6E">
        <w:rPr>
          <w:rFonts w:ascii="Arial" w:hAnsi="Arial" w:cs="Arial"/>
          <w:sz w:val="22"/>
        </w:rPr>
        <w:t xml:space="preserve"> after the policy has been posted online</w:t>
      </w:r>
      <w:r w:rsidR="00AC0126" w:rsidRPr="00987A6E">
        <w:rPr>
          <w:rFonts w:ascii="Arial" w:hAnsi="Arial" w:cs="Arial"/>
          <w:sz w:val="22"/>
        </w:rPr>
        <w:t>.</w:t>
      </w:r>
    </w:p>
    <w:p w:rsidR="00643FE0" w:rsidRPr="000351FD" w:rsidRDefault="00643FE0" w:rsidP="00643FE0">
      <w:pPr>
        <w:pStyle w:val="ListParagraph"/>
        <w:ind w:left="2160"/>
        <w:rPr>
          <w:rFonts w:ascii="Arial" w:hAnsi="Arial" w:cs="Arial"/>
          <w:sz w:val="18"/>
        </w:rPr>
      </w:pPr>
    </w:p>
    <w:p w:rsidR="00663058" w:rsidRDefault="00663058" w:rsidP="00432FC0">
      <w:pPr>
        <w:pStyle w:val="ListParagraph"/>
        <w:numPr>
          <w:ilvl w:val="1"/>
          <w:numId w:val="3"/>
        </w:numPr>
        <w:tabs>
          <w:tab w:val="left" w:pos="360"/>
          <w:tab w:val="left" w:pos="720"/>
        </w:tabs>
        <w:spacing w:after="80"/>
        <w:ind w:left="2160"/>
        <w:rPr>
          <w:rFonts w:ascii="Arial" w:hAnsi="Arial" w:cs="Arial"/>
          <w:sz w:val="22"/>
        </w:rPr>
      </w:pPr>
      <w:r>
        <w:rPr>
          <w:rFonts w:ascii="Arial" w:hAnsi="Arial" w:cs="Arial"/>
          <w:sz w:val="22"/>
        </w:rPr>
        <w:t xml:space="preserve">If </w:t>
      </w:r>
      <w:r w:rsidR="002924AF">
        <w:rPr>
          <w:rFonts w:ascii="Arial" w:hAnsi="Arial" w:cs="Arial"/>
          <w:sz w:val="22"/>
        </w:rPr>
        <w:t>not a</w:t>
      </w:r>
      <w:r>
        <w:rPr>
          <w:rFonts w:ascii="Arial" w:hAnsi="Arial" w:cs="Arial"/>
          <w:sz w:val="22"/>
        </w:rPr>
        <w:t xml:space="preserve">pproved, the </w:t>
      </w:r>
      <w:r w:rsidR="005C3AA0">
        <w:rPr>
          <w:rFonts w:ascii="Arial" w:hAnsi="Arial" w:cs="Arial"/>
          <w:sz w:val="22"/>
        </w:rPr>
        <w:t>Policies and Procedures Manager</w:t>
      </w:r>
      <w:r>
        <w:rPr>
          <w:rFonts w:ascii="Arial" w:hAnsi="Arial" w:cs="Arial"/>
          <w:sz w:val="22"/>
        </w:rPr>
        <w:t xml:space="preserve"> will inform the </w:t>
      </w:r>
      <w:r w:rsidR="003D0B76">
        <w:rPr>
          <w:rFonts w:ascii="Arial" w:hAnsi="Arial" w:cs="Arial"/>
          <w:sz w:val="22"/>
        </w:rPr>
        <w:t xml:space="preserve">PPC, along with the </w:t>
      </w:r>
      <w:r>
        <w:rPr>
          <w:rFonts w:ascii="Arial" w:hAnsi="Arial" w:cs="Arial"/>
          <w:sz w:val="22"/>
        </w:rPr>
        <w:t>policy owner</w:t>
      </w:r>
      <w:r w:rsidR="008B4688">
        <w:rPr>
          <w:rFonts w:ascii="Arial" w:hAnsi="Arial" w:cs="Arial"/>
          <w:sz w:val="22"/>
        </w:rPr>
        <w:t>,</w:t>
      </w:r>
      <w:r>
        <w:rPr>
          <w:rFonts w:ascii="Arial" w:hAnsi="Arial" w:cs="Arial"/>
          <w:sz w:val="22"/>
        </w:rPr>
        <w:t xml:space="preserve"> and will file the proposed policy in a separate folder from the approved policies.</w:t>
      </w:r>
    </w:p>
    <w:p w:rsidR="002924AF" w:rsidRPr="000351FD" w:rsidRDefault="002924AF" w:rsidP="002924AF">
      <w:pPr>
        <w:pStyle w:val="ListParagraph"/>
        <w:tabs>
          <w:tab w:val="left" w:pos="360"/>
          <w:tab w:val="left" w:pos="720"/>
        </w:tabs>
        <w:spacing w:after="80"/>
        <w:ind w:left="2160"/>
        <w:rPr>
          <w:rFonts w:ascii="Arial" w:hAnsi="Arial" w:cs="Arial"/>
          <w:sz w:val="18"/>
        </w:rPr>
      </w:pPr>
    </w:p>
    <w:p w:rsidR="002924AF" w:rsidRPr="008A7536" w:rsidRDefault="00F75FD0" w:rsidP="002924AF">
      <w:pPr>
        <w:pStyle w:val="ListParagraph"/>
        <w:numPr>
          <w:ilvl w:val="0"/>
          <w:numId w:val="2"/>
        </w:numPr>
        <w:tabs>
          <w:tab w:val="left" w:pos="360"/>
          <w:tab w:val="left" w:pos="720"/>
        </w:tabs>
        <w:spacing w:after="80"/>
        <w:ind w:left="1440"/>
        <w:rPr>
          <w:rFonts w:ascii="Arial" w:hAnsi="Arial" w:cs="Arial"/>
          <w:sz w:val="22"/>
        </w:rPr>
      </w:pPr>
      <w:r>
        <w:rPr>
          <w:rFonts w:ascii="Arial" w:hAnsi="Arial" w:cs="Arial"/>
          <w:sz w:val="22"/>
        </w:rPr>
        <w:t>P</w:t>
      </w:r>
      <w:r w:rsidR="002924AF" w:rsidRPr="008A7536">
        <w:rPr>
          <w:rFonts w:ascii="Arial" w:hAnsi="Arial" w:cs="Arial"/>
          <w:sz w:val="22"/>
        </w:rPr>
        <w:t>olicy owner</w:t>
      </w:r>
      <w:r>
        <w:rPr>
          <w:rFonts w:ascii="Arial" w:hAnsi="Arial" w:cs="Arial"/>
          <w:sz w:val="22"/>
        </w:rPr>
        <w:t>s are re</w:t>
      </w:r>
      <w:r w:rsidR="002924AF" w:rsidRPr="008A7536">
        <w:rPr>
          <w:rFonts w:ascii="Arial" w:hAnsi="Arial" w:cs="Arial"/>
          <w:sz w:val="22"/>
        </w:rPr>
        <w:t>sponsible for any training t</w:t>
      </w:r>
      <w:r w:rsidR="00643FE0">
        <w:rPr>
          <w:rFonts w:ascii="Arial" w:hAnsi="Arial" w:cs="Arial"/>
          <w:sz w:val="22"/>
        </w:rPr>
        <w:t>hat may be needed to implement</w:t>
      </w:r>
      <w:r w:rsidR="002924AF" w:rsidRPr="008A7536">
        <w:rPr>
          <w:rFonts w:ascii="Arial" w:hAnsi="Arial" w:cs="Arial"/>
          <w:sz w:val="22"/>
        </w:rPr>
        <w:t xml:space="preserve"> new</w:t>
      </w:r>
      <w:r w:rsidR="000A50CF">
        <w:rPr>
          <w:rFonts w:ascii="Arial" w:hAnsi="Arial" w:cs="Arial"/>
          <w:sz w:val="22"/>
        </w:rPr>
        <w:t xml:space="preserve"> or</w:t>
      </w:r>
      <w:r w:rsidR="00410A6D">
        <w:rPr>
          <w:rFonts w:ascii="Arial" w:hAnsi="Arial" w:cs="Arial"/>
          <w:sz w:val="22"/>
        </w:rPr>
        <w:t xml:space="preserve"> </w:t>
      </w:r>
      <w:r>
        <w:rPr>
          <w:rFonts w:ascii="Arial" w:hAnsi="Arial" w:cs="Arial"/>
          <w:sz w:val="22"/>
        </w:rPr>
        <w:t>revised policies and procedures</w:t>
      </w:r>
      <w:r w:rsidR="002924AF" w:rsidRPr="008A7536">
        <w:rPr>
          <w:rFonts w:ascii="Arial" w:hAnsi="Arial" w:cs="Arial"/>
          <w:sz w:val="22"/>
        </w:rPr>
        <w:t>.</w:t>
      </w:r>
    </w:p>
    <w:p w:rsidR="00AC0126" w:rsidRDefault="00AC0126" w:rsidP="00AC0126">
      <w:pPr>
        <w:pStyle w:val="ListParagraph"/>
        <w:tabs>
          <w:tab w:val="left" w:pos="360"/>
          <w:tab w:val="left" w:pos="720"/>
        </w:tabs>
        <w:spacing w:after="80"/>
        <w:ind w:left="2160"/>
        <w:rPr>
          <w:rFonts w:ascii="Arial" w:hAnsi="Arial" w:cs="Arial"/>
          <w:sz w:val="22"/>
        </w:rPr>
      </w:pPr>
    </w:p>
    <w:p w:rsidR="001736CF" w:rsidRDefault="001736CF" w:rsidP="00F75FD0">
      <w:pPr>
        <w:pStyle w:val="ListParagraph"/>
        <w:numPr>
          <w:ilvl w:val="0"/>
          <w:numId w:val="1"/>
        </w:numPr>
        <w:tabs>
          <w:tab w:val="left" w:pos="720"/>
        </w:tabs>
        <w:spacing w:after="80"/>
        <w:rPr>
          <w:rFonts w:ascii="Arial" w:hAnsi="Arial" w:cs="Arial"/>
          <w:sz w:val="22"/>
        </w:rPr>
      </w:pPr>
      <w:r>
        <w:rPr>
          <w:rFonts w:ascii="Arial" w:hAnsi="Arial" w:cs="Arial"/>
          <w:b/>
          <w:sz w:val="22"/>
        </w:rPr>
        <w:t xml:space="preserve">Approval Process for Interim </w:t>
      </w:r>
      <w:r w:rsidR="001A0034">
        <w:rPr>
          <w:rFonts w:ascii="Arial" w:hAnsi="Arial" w:cs="Arial"/>
          <w:b/>
          <w:sz w:val="22"/>
        </w:rPr>
        <w:t>Policies</w:t>
      </w:r>
      <w:r w:rsidR="00713195">
        <w:rPr>
          <w:rFonts w:ascii="Arial" w:hAnsi="Arial" w:cs="Arial"/>
          <w:b/>
          <w:sz w:val="22"/>
        </w:rPr>
        <w:t xml:space="preserve"> or Procedural </w:t>
      </w:r>
      <w:r>
        <w:rPr>
          <w:rFonts w:ascii="Arial" w:hAnsi="Arial" w:cs="Arial"/>
          <w:b/>
          <w:sz w:val="22"/>
        </w:rPr>
        <w:t>Changes</w:t>
      </w:r>
      <w:r>
        <w:rPr>
          <w:rFonts w:ascii="Arial" w:hAnsi="Arial" w:cs="Arial"/>
          <w:b/>
          <w:sz w:val="22"/>
        </w:rPr>
        <w:br/>
      </w:r>
      <w:r w:rsidR="00087C85">
        <w:rPr>
          <w:rFonts w:ascii="Arial" w:hAnsi="Arial" w:cs="Arial"/>
          <w:sz w:val="22"/>
        </w:rPr>
        <w:t>For an interim policy or procedural change, t</w:t>
      </w:r>
      <w:r w:rsidR="001A0034">
        <w:rPr>
          <w:rFonts w:ascii="Arial" w:hAnsi="Arial" w:cs="Arial"/>
          <w:sz w:val="22"/>
        </w:rPr>
        <w:t xml:space="preserve">he </w:t>
      </w:r>
      <w:r w:rsidR="00087C85">
        <w:rPr>
          <w:rFonts w:ascii="Arial" w:hAnsi="Arial" w:cs="Arial"/>
          <w:sz w:val="22"/>
        </w:rPr>
        <w:t xml:space="preserve">policy owner or </w:t>
      </w:r>
      <w:r w:rsidR="001A0034">
        <w:rPr>
          <w:rFonts w:ascii="Arial" w:hAnsi="Arial" w:cs="Arial"/>
          <w:sz w:val="22"/>
        </w:rPr>
        <w:t xml:space="preserve">responsible office </w:t>
      </w:r>
      <w:r w:rsidR="00AE61AC">
        <w:rPr>
          <w:rFonts w:ascii="Arial" w:hAnsi="Arial" w:cs="Arial"/>
          <w:sz w:val="22"/>
        </w:rPr>
        <w:t>will identify</w:t>
      </w:r>
      <w:r w:rsidR="00713195">
        <w:rPr>
          <w:rFonts w:ascii="Arial" w:hAnsi="Arial" w:cs="Arial"/>
          <w:sz w:val="22"/>
        </w:rPr>
        <w:t xml:space="preserve"> the need for expedited review</w:t>
      </w:r>
      <w:r w:rsidR="001A0034">
        <w:rPr>
          <w:rFonts w:ascii="Arial" w:hAnsi="Arial" w:cs="Arial"/>
          <w:sz w:val="22"/>
        </w:rPr>
        <w:t>.</w:t>
      </w:r>
      <w:r w:rsidR="00713195">
        <w:rPr>
          <w:rFonts w:ascii="Arial" w:hAnsi="Arial" w:cs="Arial"/>
          <w:sz w:val="22"/>
        </w:rPr>
        <w:br/>
      </w:r>
    </w:p>
    <w:p w:rsidR="00175B6A" w:rsidRPr="00713195" w:rsidRDefault="00175B6A" w:rsidP="00713195">
      <w:pPr>
        <w:pStyle w:val="ListParagraph"/>
        <w:numPr>
          <w:ilvl w:val="0"/>
          <w:numId w:val="38"/>
        </w:numPr>
        <w:tabs>
          <w:tab w:val="left" w:pos="720"/>
        </w:tabs>
        <w:spacing w:after="80"/>
        <w:rPr>
          <w:rFonts w:ascii="Arial" w:hAnsi="Arial" w:cs="Arial"/>
          <w:sz w:val="22"/>
        </w:rPr>
      </w:pPr>
      <w:r w:rsidRPr="00713195">
        <w:rPr>
          <w:rFonts w:ascii="Arial" w:hAnsi="Arial" w:cs="Arial"/>
          <w:sz w:val="22"/>
        </w:rPr>
        <w:t>The policy owner will draft</w:t>
      </w:r>
      <w:r w:rsidR="00AE61AC">
        <w:rPr>
          <w:rFonts w:ascii="Arial" w:hAnsi="Arial" w:cs="Arial"/>
          <w:sz w:val="22"/>
        </w:rPr>
        <w:t xml:space="preserve"> or </w:t>
      </w:r>
      <w:r w:rsidRPr="00713195">
        <w:rPr>
          <w:rFonts w:ascii="Arial" w:hAnsi="Arial" w:cs="Arial"/>
          <w:sz w:val="22"/>
        </w:rPr>
        <w:t>revise</w:t>
      </w:r>
      <w:r w:rsidR="00713195">
        <w:rPr>
          <w:rFonts w:ascii="Arial" w:hAnsi="Arial" w:cs="Arial"/>
          <w:sz w:val="22"/>
        </w:rPr>
        <w:t xml:space="preserve"> the interim </w:t>
      </w:r>
      <w:r w:rsidR="00713195" w:rsidRPr="00713195">
        <w:rPr>
          <w:rFonts w:ascii="Arial" w:hAnsi="Arial" w:cs="Arial"/>
          <w:sz w:val="22"/>
        </w:rPr>
        <w:t>policy</w:t>
      </w:r>
      <w:r w:rsidR="00713195">
        <w:rPr>
          <w:rFonts w:ascii="Arial" w:hAnsi="Arial" w:cs="Arial"/>
          <w:sz w:val="22"/>
        </w:rPr>
        <w:t xml:space="preserve"> or procedures, as necessary, and </w:t>
      </w:r>
      <w:r w:rsidRPr="00713195">
        <w:rPr>
          <w:rFonts w:ascii="Arial" w:hAnsi="Arial" w:cs="Arial"/>
          <w:sz w:val="22"/>
        </w:rPr>
        <w:t xml:space="preserve">follow the procedures outlined </w:t>
      </w:r>
      <w:r w:rsidR="00713195">
        <w:rPr>
          <w:rFonts w:ascii="Arial" w:hAnsi="Arial" w:cs="Arial"/>
          <w:sz w:val="22"/>
        </w:rPr>
        <w:t>in section</w:t>
      </w:r>
      <w:r w:rsidR="00AE61AC">
        <w:rPr>
          <w:rFonts w:ascii="Arial" w:hAnsi="Arial" w:cs="Arial"/>
          <w:sz w:val="22"/>
        </w:rPr>
        <w:t>s B and</w:t>
      </w:r>
      <w:r w:rsidR="00713195">
        <w:rPr>
          <w:rFonts w:ascii="Arial" w:hAnsi="Arial" w:cs="Arial"/>
          <w:sz w:val="22"/>
        </w:rPr>
        <w:t xml:space="preserve"> C of this policy, </w:t>
      </w:r>
      <w:r w:rsidRPr="00713195">
        <w:rPr>
          <w:rFonts w:ascii="Arial" w:hAnsi="Arial" w:cs="Arial"/>
          <w:sz w:val="22"/>
        </w:rPr>
        <w:t>with the following exceptions:</w:t>
      </w:r>
    </w:p>
    <w:p w:rsidR="001A0034" w:rsidRPr="000351FD" w:rsidRDefault="001A0034" w:rsidP="001A0034">
      <w:pPr>
        <w:tabs>
          <w:tab w:val="left" w:pos="360"/>
          <w:tab w:val="left" w:pos="720"/>
        </w:tabs>
        <w:spacing w:after="80"/>
        <w:ind w:left="2160"/>
        <w:contextualSpacing/>
        <w:rPr>
          <w:rFonts w:ascii="Arial" w:hAnsi="Arial" w:cs="Arial"/>
          <w:sz w:val="18"/>
        </w:rPr>
      </w:pPr>
    </w:p>
    <w:p w:rsidR="00175B6A" w:rsidRDefault="00175B6A" w:rsidP="001A0034">
      <w:pPr>
        <w:pStyle w:val="ListParagraph"/>
        <w:numPr>
          <w:ilvl w:val="0"/>
          <w:numId w:val="33"/>
        </w:numPr>
        <w:tabs>
          <w:tab w:val="left" w:pos="360"/>
          <w:tab w:val="left" w:pos="720"/>
        </w:tabs>
        <w:spacing w:after="80"/>
        <w:ind w:left="2160"/>
        <w:rPr>
          <w:rFonts w:ascii="Arial" w:hAnsi="Arial" w:cs="Arial"/>
          <w:sz w:val="22"/>
        </w:rPr>
      </w:pPr>
      <w:r>
        <w:rPr>
          <w:rFonts w:ascii="Arial" w:hAnsi="Arial" w:cs="Arial"/>
          <w:sz w:val="22"/>
        </w:rPr>
        <w:t xml:space="preserve">The PPM will </w:t>
      </w:r>
      <w:r w:rsidR="00AE61AC">
        <w:rPr>
          <w:rFonts w:ascii="Arial" w:hAnsi="Arial" w:cs="Arial"/>
          <w:sz w:val="22"/>
        </w:rPr>
        <w:t xml:space="preserve">immediately </w:t>
      </w:r>
      <w:r>
        <w:rPr>
          <w:rFonts w:ascii="Arial" w:hAnsi="Arial" w:cs="Arial"/>
          <w:sz w:val="22"/>
        </w:rPr>
        <w:t xml:space="preserve">forward proposed interim changes to the </w:t>
      </w:r>
      <w:r w:rsidR="00087C85">
        <w:rPr>
          <w:rFonts w:ascii="Arial" w:hAnsi="Arial" w:cs="Arial"/>
          <w:sz w:val="22"/>
        </w:rPr>
        <w:t>PPC C</w:t>
      </w:r>
      <w:r>
        <w:rPr>
          <w:rFonts w:ascii="Arial" w:hAnsi="Arial" w:cs="Arial"/>
          <w:sz w:val="22"/>
        </w:rPr>
        <w:t>hair</w:t>
      </w:r>
      <w:r w:rsidR="00087C85">
        <w:rPr>
          <w:rFonts w:ascii="Arial" w:hAnsi="Arial" w:cs="Arial"/>
          <w:sz w:val="22"/>
        </w:rPr>
        <w:t xml:space="preserve">. </w:t>
      </w:r>
      <w:r w:rsidR="00087C85">
        <w:rPr>
          <w:rFonts w:ascii="Arial" w:hAnsi="Arial" w:cs="Arial"/>
          <w:sz w:val="22"/>
        </w:rPr>
        <w:br/>
      </w:r>
    </w:p>
    <w:p w:rsidR="001A0034" w:rsidRDefault="00175B6A" w:rsidP="001A0034">
      <w:pPr>
        <w:pStyle w:val="ListParagraph"/>
        <w:numPr>
          <w:ilvl w:val="0"/>
          <w:numId w:val="33"/>
        </w:numPr>
        <w:tabs>
          <w:tab w:val="left" w:pos="360"/>
          <w:tab w:val="left" w:pos="720"/>
        </w:tabs>
        <w:spacing w:after="80"/>
        <w:ind w:left="2160"/>
        <w:rPr>
          <w:rFonts w:ascii="Arial" w:hAnsi="Arial" w:cs="Arial"/>
          <w:sz w:val="22"/>
        </w:rPr>
      </w:pPr>
      <w:r>
        <w:rPr>
          <w:rFonts w:ascii="Arial" w:hAnsi="Arial" w:cs="Arial"/>
          <w:sz w:val="22"/>
        </w:rPr>
        <w:t xml:space="preserve">The </w:t>
      </w:r>
      <w:r w:rsidR="00087C85">
        <w:rPr>
          <w:rFonts w:ascii="Arial" w:hAnsi="Arial" w:cs="Arial"/>
          <w:sz w:val="22"/>
        </w:rPr>
        <w:t>PPC C</w:t>
      </w:r>
      <w:r>
        <w:rPr>
          <w:rFonts w:ascii="Arial" w:hAnsi="Arial" w:cs="Arial"/>
          <w:sz w:val="22"/>
        </w:rPr>
        <w:t>hair will discuss the need for an expedited review of the proposed changes with the policy owner</w:t>
      </w:r>
      <w:r w:rsidR="00830BCB">
        <w:rPr>
          <w:rFonts w:ascii="Arial" w:hAnsi="Arial" w:cs="Arial"/>
          <w:sz w:val="22"/>
        </w:rPr>
        <w:t xml:space="preserve"> (and other stakeholders if necessary) and determine if </w:t>
      </w:r>
      <w:r>
        <w:rPr>
          <w:rFonts w:ascii="Arial" w:hAnsi="Arial" w:cs="Arial"/>
          <w:sz w:val="22"/>
        </w:rPr>
        <w:t>an interim change is required</w:t>
      </w:r>
      <w:r w:rsidR="00830BCB">
        <w:rPr>
          <w:rFonts w:ascii="Arial" w:hAnsi="Arial" w:cs="Arial"/>
          <w:sz w:val="22"/>
        </w:rPr>
        <w:t>.</w:t>
      </w:r>
    </w:p>
    <w:p w:rsidR="001A0034" w:rsidRPr="000351FD" w:rsidRDefault="001A0034" w:rsidP="001A0034">
      <w:pPr>
        <w:tabs>
          <w:tab w:val="left" w:pos="360"/>
          <w:tab w:val="left" w:pos="720"/>
        </w:tabs>
        <w:spacing w:after="80"/>
        <w:ind w:left="2160"/>
        <w:contextualSpacing/>
        <w:rPr>
          <w:rFonts w:ascii="Arial" w:hAnsi="Arial" w:cs="Arial"/>
          <w:sz w:val="18"/>
        </w:rPr>
      </w:pPr>
    </w:p>
    <w:p w:rsidR="001A0034" w:rsidRDefault="00830BCB" w:rsidP="00713195">
      <w:pPr>
        <w:numPr>
          <w:ilvl w:val="0"/>
          <w:numId w:val="38"/>
        </w:numPr>
        <w:tabs>
          <w:tab w:val="left" w:pos="360"/>
          <w:tab w:val="left" w:pos="720"/>
        </w:tabs>
        <w:spacing w:after="80"/>
        <w:contextualSpacing/>
        <w:rPr>
          <w:rFonts w:ascii="Arial" w:hAnsi="Arial" w:cs="Arial"/>
          <w:sz w:val="22"/>
        </w:rPr>
      </w:pPr>
      <w:r>
        <w:rPr>
          <w:rFonts w:ascii="Arial" w:hAnsi="Arial" w:cs="Arial"/>
          <w:sz w:val="22"/>
        </w:rPr>
        <w:t xml:space="preserve">The PPC </w:t>
      </w:r>
      <w:r w:rsidR="00087C85">
        <w:rPr>
          <w:rFonts w:ascii="Arial" w:hAnsi="Arial" w:cs="Arial"/>
          <w:sz w:val="22"/>
        </w:rPr>
        <w:t>C</w:t>
      </w:r>
      <w:r>
        <w:rPr>
          <w:rFonts w:ascii="Arial" w:hAnsi="Arial" w:cs="Arial"/>
          <w:sz w:val="22"/>
        </w:rPr>
        <w:t xml:space="preserve">hair will forward the approved interim change to the PPM, who will discuss it with the general counsel for legal review. </w:t>
      </w:r>
    </w:p>
    <w:p w:rsidR="005A42EB" w:rsidRDefault="005A42EB" w:rsidP="005A42EB">
      <w:pPr>
        <w:numPr>
          <w:ilvl w:val="0"/>
          <w:numId w:val="34"/>
        </w:numPr>
        <w:tabs>
          <w:tab w:val="left" w:pos="2880"/>
        </w:tabs>
        <w:spacing w:before="100" w:beforeAutospacing="1" w:after="100" w:afterAutospacing="1"/>
        <w:ind w:left="2160"/>
        <w:rPr>
          <w:rFonts w:ascii="Arial" w:hAnsi="Arial" w:cs="Arial"/>
          <w:sz w:val="22"/>
          <w:szCs w:val="24"/>
        </w:rPr>
      </w:pPr>
      <w:r>
        <w:rPr>
          <w:rFonts w:ascii="Arial" w:hAnsi="Arial" w:cs="Arial"/>
          <w:sz w:val="22"/>
          <w:szCs w:val="24"/>
        </w:rPr>
        <w:t xml:space="preserve">Drafts or revisions of interim </w:t>
      </w:r>
      <w:r w:rsidRPr="001467D7">
        <w:rPr>
          <w:rFonts w:ascii="Arial" w:hAnsi="Arial" w:cs="Arial"/>
          <w:b/>
          <w:sz w:val="22"/>
          <w:szCs w:val="24"/>
        </w:rPr>
        <w:t>policies</w:t>
      </w:r>
      <w:r>
        <w:rPr>
          <w:rFonts w:ascii="Arial" w:hAnsi="Arial" w:cs="Arial"/>
          <w:sz w:val="22"/>
          <w:szCs w:val="24"/>
        </w:rPr>
        <w:t xml:space="preserve"> require review from the general counsel and permission from the president</w:t>
      </w:r>
      <w:r w:rsidR="00087C85">
        <w:rPr>
          <w:rFonts w:ascii="Arial" w:hAnsi="Arial" w:cs="Arial"/>
          <w:sz w:val="22"/>
          <w:szCs w:val="24"/>
        </w:rPr>
        <w:t xml:space="preserve"> (</w:t>
      </w:r>
      <w:r>
        <w:rPr>
          <w:rFonts w:ascii="Arial" w:hAnsi="Arial" w:cs="Arial"/>
          <w:sz w:val="22"/>
          <w:szCs w:val="24"/>
        </w:rPr>
        <w:t>or designee</w:t>
      </w:r>
      <w:r w:rsidR="00087C85">
        <w:rPr>
          <w:rFonts w:ascii="Arial" w:hAnsi="Arial" w:cs="Arial"/>
          <w:sz w:val="22"/>
          <w:szCs w:val="24"/>
        </w:rPr>
        <w:t>)</w:t>
      </w:r>
      <w:r>
        <w:rPr>
          <w:rFonts w:ascii="Arial" w:hAnsi="Arial" w:cs="Arial"/>
          <w:sz w:val="22"/>
          <w:szCs w:val="24"/>
        </w:rPr>
        <w:t xml:space="preserve"> before </w:t>
      </w:r>
      <w:r w:rsidR="00087C85">
        <w:rPr>
          <w:rFonts w:ascii="Arial" w:hAnsi="Arial" w:cs="Arial"/>
          <w:sz w:val="22"/>
          <w:szCs w:val="24"/>
        </w:rPr>
        <w:t xml:space="preserve">the policies </w:t>
      </w:r>
      <w:r>
        <w:rPr>
          <w:rFonts w:ascii="Arial" w:hAnsi="Arial" w:cs="Arial"/>
          <w:sz w:val="22"/>
          <w:szCs w:val="24"/>
        </w:rPr>
        <w:t>can be placed online or published.</w:t>
      </w:r>
      <w:r w:rsidRPr="00F75FD0">
        <w:rPr>
          <w:rFonts w:ascii="Arial" w:hAnsi="Arial" w:cs="Arial"/>
          <w:sz w:val="22"/>
          <w:szCs w:val="24"/>
        </w:rPr>
        <w:t xml:space="preserve"> </w:t>
      </w:r>
      <w:r w:rsidR="00AA1AED">
        <w:rPr>
          <w:rFonts w:ascii="Arial" w:hAnsi="Arial" w:cs="Arial"/>
          <w:sz w:val="22"/>
          <w:szCs w:val="24"/>
        </w:rPr>
        <w:br/>
      </w:r>
    </w:p>
    <w:p w:rsidR="005A42EB" w:rsidRPr="00F75FD0" w:rsidRDefault="005A42EB" w:rsidP="005A42EB">
      <w:pPr>
        <w:numPr>
          <w:ilvl w:val="0"/>
          <w:numId w:val="34"/>
        </w:numPr>
        <w:tabs>
          <w:tab w:val="left" w:pos="2880"/>
        </w:tabs>
        <w:spacing w:before="100" w:beforeAutospacing="1" w:after="100" w:afterAutospacing="1"/>
        <w:ind w:left="2160"/>
        <w:rPr>
          <w:rFonts w:ascii="Arial" w:hAnsi="Arial" w:cs="Arial"/>
          <w:sz w:val="22"/>
          <w:szCs w:val="24"/>
        </w:rPr>
      </w:pPr>
      <w:r>
        <w:rPr>
          <w:rFonts w:ascii="Arial" w:hAnsi="Arial" w:cs="Arial"/>
          <w:sz w:val="22"/>
          <w:szCs w:val="24"/>
        </w:rPr>
        <w:t xml:space="preserve">Interim </w:t>
      </w:r>
      <w:r w:rsidRPr="001467D7">
        <w:rPr>
          <w:rFonts w:ascii="Arial" w:hAnsi="Arial" w:cs="Arial"/>
          <w:b/>
          <w:sz w:val="22"/>
          <w:szCs w:val="24"/>
        </w:rPr>
        <w:t>procedural</w:t>
      </w:r>
      <w:r>
        <w:rPr>
          <w:rFonts w:ascii="Arial" w:hAnsi="Arial" w:cs="Arial"/>
          <w:sz w:val="22"/>
          <w:szCs w:val="24"/>
        </w:rPr>
        <w:t xml:space="preserve"> changes require review from the general counsel before placed online or published.</w:t>
      </w:r>
    </w:p>
    <w:p w:rsidR="005A42EB" w:rsidRDefault="005A42EB" w:rsidP="005A42EB">
      <w:pPr>
        <w:pStyle w:val="ListParagraph"/>
        <w:numPr>
          <w:ilvl w:val="0"/>
          <w:numId w:val="38"/>
        </w:numPr>
        <w:tabs>
          <w:tab w:val="left" w:pos="2880"/>
        </w:tabs>
        <w:spacing w:before="100" w:beforeAutospacing="1" w:after="100" w:afterAutospacing="1"/>
        <w:rPr>
          <w:rFonts w:ascii="Arial" w:hAnsi="Arial" w:cs="Arial"/>
          <w:sz w:val="22"/>
          <w:szCs w:val="24"/>
        </w:rPr>
      </w:pPr>
      <w:r w:rsidRPr="00C16745">
        <w:rPr>
          <w:rFonts w:ascii="Arial" w:hAnsi="Arial" w:cs="Arial"/>
          <w:sz w:val="22"/>
          <w:szCs w:val="24"/>
        </w:rPr>
        <w:t>The PPM will post the approved interim change online with a note stating the policy may change once it goes through the full approval process.</w:t>
      </w:r>
      <w:r>
        <w:rPr>
          <w:rFonts w:ascii="Arial" w:hAnsi="Arial" w:cs="Arial"/>
          <w:sz w:val="22"/>
          <w:szCs w:val="24"/>
        </w:rPr>
        <w:br/>
      </w:r>
    </w:p>
    <w:p w:rsidR="005A42EB" w:rsidRPr="001F5A24" w:rsidRDefault="005A42EB" w:rsidP="005A42EB">
      <w:pPr>
        <w:pStyle w:val="ListParagraph"/>
        <w:numPr>
          <w:ilvl w:val="0"/>
          <w:numId w:val="38"/>
        </w:numPr>
        <w:tabs>
          <w:tab w:val="left" w:pos="2880"/>
        </w:tabs>
        <w:spacing w:before="100" w:beforeAutospacing="1" w:after="100" w:afterAutospacing="1"/>
        <w:rPr>
          <w:rFonts w:ascii="Arial" w:hAnsi="Arial" w:cs="Arial"/>
          <w:sz w:val="22"/>
          <w:szCs w:val="24"/>
        </w:rPr>
      </w:pPr>
      <w:r w:rsidRPr="001F5A24">
        <w:rPr>
          <w:rFonts w:ascii="Arial" w:hAnsi="Arial" w:cs="Arial"/>
          <w:sz w:val="22"/>
        </w:rPr>
        <w:t xml:space="preserve">The PPC </w:t>
      </w:r>
      <w:r w:rsidR="00087C85">
        <w:rPr>
          <w:rFonts w:ascii="Arial" w:hAnsi="Arial" w:cs="Arial"/>
          <w:sz w:val="22"/>
        </w:rPr>
        <w:t>C</w:t>
      </w:r>
      <w:r w:rsidRPr="001F5A24">
        <w:rPr>
          <w:rFonts w:ascii="Arial" w:hAnsi="Arial" w:cs="Arial"/>
          <w:sz w:val="22"/>
        </w:rPr>
        <w:t xml:space="preserve">hair will continue with the regular </w:t>
      </w:r>
      <w:r w:rsidR="001F5A24" w:rsidRPr="001F5A24">
        <w:rPr>
          <w:rFonts w:ascii="Arial" w:hAnsi="Arial" w:cs="Arial"/>
          <w:sz w:val="22"/>
        </w:rPr>
        <w:t>routing process w</w:t>
      </w:r>
      <w:r w:rsidR="001F5A24">
        <w:rPr>
          <w:rFonts w:ascii="Arial" w:hAnsi="Arial" w:cs="Arial"/>
          <w:sz w:val="22"/>
        </w:rPr>
        <w:t>hile</w:t>
      </w:r>
      <w:r w:rsidRPr="001F5A24">
        <w:rPr>
          <w:rFonts w:ascii="Arial" w:hAnsi="Arial" w:cs="Arial"/>
          <w:sz w:val="22"/>
        </w:rPr>
        <w:t xml:space="preserve"> the approved interim</w:t>
      </w:r>
      <w:r w:rsidR="001F5A24">
        <w:rPr>
          <w:rFonts w:ascii="Arial" w:hAnsi="Arial" w:cs="Arial"/>
          <w:sz w:val="22"/>
        </w:rPr>
        <w:t xml:space="preserve"> policy or procedure</w:t>
      </w:r>
      <w:r w:rsidRPr="001F5A24">
        <w:rPr>
          <w:rFonts w:ascii="Arial" w:hAnsi="Arial" w:cs="Arial"/>
          <w:sz w:val="22"/>
        </w:rPr>
        <w:t xml:space="preserve"> is online and in effect.</w:t>
      </w:r>
    </w:p>
    <w:p w:rsidR="001A0034" w:rsidRPr="00830BCB" w:rsidRDefault="001A0034" w:rsidP="00830BCB">
      <w:pPr>
        <w:pStyle w:val="ListParagraph"/>
        <w:tabs>
          <w:tab w:val="left" w:pos="720"/>
        </w:tabs>
        <w:spacing w:after="80"/>
        <w:rPr>
          <w:rFonts w:ascii="Arial" w:hAnsi="Arial" w:cs="Arial"/>
          <w:sz w:val="22"/>
        </w:rPr>
      </w:pPr>
    </w:p>
    <w:p w:rsidR="00AA1AED" w:rsidRDefault="00F75FD0" w:rsidP="00F75FD0">
      <w:pPr>
        <w:pStyle w:val="ListParagraph"/>
        <w:numPr>
          <w:ilvl w:val="0"/>
          <w:numId w:val="1"/>
        </w:numPr>
        <w:tabs>
          <w:tab w:val="left" w:pos="720"/>
        </w:tabs>
        <w:spacing w:after="80"/>
        <w:rPr>
          <w:rFonts w:ascii="Arial" w:hAnsi="Arial" w:cs="Arial"/>
          <w:sz w:val="22"/>
        </w:rPr>
      </w:pPr>
      <w:r w:rsidRPr="00F75FD0">
        <w:rPr>
          <w:rFonts w:ascii="Arial" w:hAnsi="Arial" w:cs="Arial"/>
          <w:b/>
          <w:sz w:val="22"/>
        </w:rPr>
        <w:t>Approval Process for General Informational Changes</w:t>
      </w:r>
      <w:r w:rsidRPr="00F75FD0">
        <w:rPr>
          <w:rFonts w:ascii="Arial" w:hAnsi="Arial" w:cs="Arial"/>
          <w:sz w:val="22"/>
        </w:rPr>
        <w:br/>
        <w:t xml:space="preserve">Committee approval is not </w:t>
      </w:r>
      <w:r w:rsidR="00AE61AC">
        <w:rPr>
          <w:rFonts w:ascii="Arial" w:hAnsi="Arial" w:cs="Arial"/>
          <w:sz w:val="22"/>
        </w:rPr>
        <w:t>required</w:t>
      </w:r>
      <w:r w:rsidR="00AE61AC" w:rsidRPr="00F75FD0">
        <w:rPr>
          <w:rFonts w:ascii="Arial" w:hAnsi="Arial" w:cs="Arial"/>
          <w:sz w:val="22"/>
        </w:rPr>
        <w:t xml:space="preserve"> </w:t>
      </w:r>
      <w:r w:rsidRPr="00F75FD0">
        <w:rPr>
          <w:rFonts w:ascii="Arial" w:hAnsi="Arial" w:cs="Arial"/>
          <w:sz w:val="22"/>
        </w:rPr>
        <w:t xml:space="preserve">for general informational changes to policies or procedures, as these changes have a relatively minor impact. </w:t>
      </w:r>
      <w:r w:rsidR="009114E9">
        <w:rPr>
          <w:rFonts w:ascii="Arial" w:hAnsi="Arial" w:cs="Arial"/>
          <w:sz w:val="22"/>
        </w:rPr>
        <w:t xml:space="preserve">However, the PPM will make every effort to inform the committee when general information changes may affect other areas </w:t>
      </w:r>
      <w:r w:rsidR="00087C85">
        <w:rPr>
          <w:rFonts w:ascii="Arial" w:hAnsi="Arial" w:cs="Arial"/>
          <w:sz w:val="22"/>
        </w:rPr>
        <w:t>of</w:t>
      </w:r>
      <w:r w:rsidR="009114E9">
        <w:rPr>
          <w:rFonts w:ascii="Arial" w:hAnsi="Arial" w:cs="Arial"/>
          <w:sz w:val="22"/>
        </w:rPr>
        <w:t xml:space="preserve"> the college.</w:t>
      </w:r>
      <w:r w:rsidR="001F5A24">
        <w:rPr>
          <w:rFonts w:ascii="Arial" w:hAnsi="Arial" w:cs="Arial"/>
          <w:sz w:val="22"/>
        </w:rPr>
        <w:t xml:space="preserve"> </w:t>
      </w:r>
    </w:p>
    <w:p w:rsidR="00F75FD0" w:rsidRPr="00F75FD0" w:rsidRDefault="00F75FD0" w:rsidP="00AA1AED">
      <w:pPr>
        <w:pStyle w:val="ListParagraph"/>
        <w:tabs>
          <w:tab w:val="left" w:pos="720"/>
        </w:tabs>
        <w:spacing w:after="80"/>
        <w:rPr>
          <w:rFonts w:ascii="Arial" w:hAnsi="Arial" w:cs="Arial"/>
          <w:sz w:val="22"/>
        </w:rPr>
      </w:pPr>
      <w:r w:rsidRPr="00F75FD0">
        <w:rPr>
          <w:rFonts w:ascii="Arial" w:hAnsi="Arial" w:cs="Arial"/>
          <w:sz w:val="22"/>
        </w:rPr>
        <w:t xml:space="preserve">To make general informational changes, contact the Policies and Procedures Manager, who will </w:t>
      </w:r>
      <w:r w:rsidR="00D84DB8">
        <w:rPr>
          <w:rFonts w:ascii="Arial" w:hAnsi="Arial" w:cs="Arial"/>
          <w:sz w:val="22"/>
        </w:rPr>
        <w:t>decide</w:t>
      </w:r>
      <w:r w:rsidRPr="00F75FD0">
        <w:rPr>
          <w:rFonts w:ascii="Arial" w:hAnsi="Arial" w:cs="Arial"/>
          <w:sz w:val="22"/>
        </w:rPr>
        <w:t xml:space="preserve"> whether a copy of the policy showing “track changes” or</w:t>
      </w:r>
      <w:r>
        <w:rPr>
          <w:rFonts w:ascii="Arial" w:hAnsi="Arial" w:cs="Arial"/>
          <w:sz w:val="22"/>
        </w:rPr>
        <w:t xml:space="preserve"> other documentation is </w:t>
      </w:r>
      <w:proofErr w:type="gramStart"/>
      <w:r>
        <w:rPr>
          <w:rFonts w:ascii="Arial" w:hAnsi="Arial" w:cs="Arial"/>
          <w:sz w:val="22"/>
        </w:rPr>
        <w:t>needed.</w:t>
      </w:r>
      <w:proofErr w:type="gramEnd"/>
      <w:r>
        <w:rPr>
          <w:rFonts w:ascii="Arial" w:hAnsi="Arial" w:cs="Arial"/>
          <w:sz w:val="22"/>
        </w:rPr>
        <w:t xml:space="preserve"> If documentation is necessary:</w:t>
      </w:r>
    </w:p>
    <w:p w:rsidR="00F75FD0" w:rsidRPr="000351FD" w:rsidRDefault="00F75FD0" w:rsidP="00F75FD0">
      <w:pPr>
        <w:tabs>
          <w:tab w:val="left" w:pos="360"/>
          <w:tab w:val="left" w:pos="720"/>
        </w:tabs>
        <w:spacing w:after="80"/>
        <w:ind w:left="1440"/>
        <w:contextualSpacing/>
        <w:rPr>
          <w:rFonts w:ascii="Arial" w:hAnsi="Arial" w:cs="Arial"/>
          <w:b/>
          <w:sz w:val="14"/>
        </w:rPr>
      </w:pPr>
      <w:r w:rsidRPr="000351FD">
        <w:rPr>
          <w:rFonts w:ascii="Arial" w:hAnsi="Arial" w:cs="Arial"/>
          <w:b/>
          <w:sz w:val="18"/>
        </w:rPr>
        <w:tab/>
      </w:r>
    </w:p>
    <w:p w:rsidR="00C13BBF" w:rsidRPr="00F75FD0" w:rsidRDefault="002529AA" w:rsidP="00C13BBF">
      <w:pPr>
        <w:numPr>
          <w:ilvl w:val="0"/>
          <w:numId w:val="36"/>
        </w:numPr>
        <w:tabs>
          <w:tab w:val="left" w:pos="360"/>
          <w:tab w:val="left" w:pos="720"/>
        </w:tabs>
        <w:spacing w:after="80"/>
        <w:ind w:left="1260"/>
        <w:contextualSpacing/>
        <w:rPr>
          <w:rFonts w:ascii="Arial" w:hAnsi="Arial" w:cs="Arial"/>
          <w:sz w:val="22"/>
        </w:rPr>
      </w:pPr>
      <w:r>
        <w:rPr>
          <w:rFonts w:ascii="Arial" w:hAnsi="Arial" w:cs="Arial"/>
          <w:sz w:val="22"/>
        </w:rPr>
        <w:t xml:space="preserve">The policy owner will locate the current policy online and “copy and paste” the entire policy </w:t>
      </w:r>
      <w:r w:rsidRPr="002529AA">
        <w:rPr>
          <w:rFonts w:ascii="Arial" w:hAnsi="Arial" w:cs="Arial"/>
          <w:b/>
          <w:sz w:val="22"/>
        </w:rPr>
        <w:t>(not just the affected changes)</w:t>
      </w:r>
      <w:r>
        <w:rPr>
          <w:rFonts w:ascii="Arial" w:hAnsi="Arial" w:cs="Arial"/>
          <w:sz w:val="22"/>
        </w:rPr>
        <w:t xml:space="preserve"> into a Microsoft Word document, or contact the PPM to send the current version electronically. To turn “track changes” on:</w:t>
      </w:r>
    </w:p>
    <w:p w:rsidR="00F75FD0" w:rsidRPr="000351FD" w:rsidRDefault="00F75FD0" w:rsidP="001467D7">
      <w:pPr>
        <w:tabs>
          <w:tab w:val="left" w:pos="360"/>
          <w:tab w:val="left" w:pos="720"/>
        </w:tabs>
        <w:spacing w:after="80"/>
        <w:ind w:left="1800"/>
        <w:contextualSpacing/>
        <w:rPr>
          <w:rFonts w:ascii="Arial" w:hAnsi="Arial" w:cs="Arial"/>
          <w:sz w:val="18"/>
        </w:rPr>
      </w:pPr>
    </w:p>
    <w:p w:rsidR="00F75FD0" w:rsidRDefault="00F75FD0" w:rsidP="00C13BBF">
      <w:pPr>
        <w:pStyle w:val="ListParagraph"/>
        <w:numPr>
          <w:ilvl w:val="0"/>
          <w:numId w:val="37"/>
        </w:numPr>
        <w:tabs>
          <w:tab w:val="left" w:pos="360"/>
          <w:tab w:val="left" w:pos="720"/>
        </w:tabs>
        <w:spacing w:after="80"/>
        <w:ind w:left="2160"/>
        <w:rPr>
          <w:rFonts w:ascii="Arial" w:hAnsi="Arial" w:cs="Arial"/>
          <w:sz w:val="22"/>
        </w:rPr>
      </w:pPr>
      <w:r w:rsidRPr="00F75FD0">
        <w:rPr>
          <w:rFonts w:ascii="Arial" w:hAnsi="Arial" w:cs="Arial"/>
          <w:sz w:val="22"/>
        </w:rPr>
        <w:t>Click “Review” on the top menu bar in MS Word.</w:t>
      </w:r>
    </w:p>
    <w:p w:rsidR="00F75FD0" w:rsidRDefault="00F75FD0" w:rsidP="00C13BBF">
      <w:pPr>
        <w:pStyle w:val="ListParagraph"/>
        <w:numPr>
          <w:ilvl w:val="0"/>
          <w:numId w:val="37"/>
        </w:numPr>
        <w:tabs>
          <w:tab w:val="left" w:pos="360"/>
          <w:tab w:val="left" w:pos="720"/>
        </w:tabs>
        <w:spacing w:after="80"/>
        <w:ind w:left="2160"/>
        <w:rPr>
          <w:rFonts w:ascii="Arial" w:hAnsi="Arial" w:cs="Arial"/>
          <w:sz w:val="22"/>
        </w:rPr>
      </w:pPr>
      <w:r w:rsidRPr="00F75FD0">
        <w:rPr>
          <w:rFonts w:ascii="Arial" w:hAnsi="Arial" w:cs="Arial"/>
          <w:sz w:val="22"/>
        </w:rPr>
        <w:t>Click “Track Changes” to enable the editing feature and show changes made.</w:t>
      </w:r>
    </w:p>
    <w:p w:rsidR="00F75FD0" w:rsidRDefault="00F75FD0" w:rsidP="00C13BBF">
      <w:pPr>
        <w:pStyle w:val="ListParagraph"/>
        <w:numPr>
          <w:ilvl w:val="0"/>
          <w:numId w:val="37"/>
        </w:numPr>
        <w:tabs>
          <w:tab w:val="left" w:pos="360"/>
          <w:tab w:val="left" w:pos="720"/>
        </w:tabs>
        <w:spacing w:after="80"/>
        <w:ind w:left="2160"/>
        <w:rPr>
          <w:rFonts w:ascii="Arial" w:hAnsi="Arial" w:cs="Arial"/>
          <w:sz w:val="22"/>
        </w:rPr>
      </w:pPr>
      <w:r w:rsidRPr="00F75FD0">
        <w:rPr>
          <w:rFonts w:ascii="Arial" w:hAnsi="Arial" w:cs="Arial"/>
          <w:sz w:val="22"/>
        </w:rPr>
        <w:t>Make necessary changes and edits.</w:t>
      </w:r>
    </w:p>
    <w:p w:rsidR="00F75FD0" w:rsidRPr="00F75FD0" w:rsidRDefault="00F75FD0" w:rsidP="00C13BBF">
      <w:pPr>
        <w:pStyle w:val="ListParagraph"/>
        <w:numPr>
          <w:ilvl w:val="0"/>
          <w:numId w:val="37"/>
        </w:numPr>
        <w:tabs>
          <w:tab w:val="left" w:pos="360"/>
          <w:tab w:val="left" w:pos="720"/>
        </w:tabs>
        <w:spacing w:after="80"/>
        <w:ind w:left="2160"/>
        <w:rPr>
          <w:rFonts w:ascii="Arial" w:hAnsi="Arial" w:cs="Arial"/>
          <w:sz w:val="22"/>
        </w:rPr>
      </w:pPr>
      <w:r w:rsidRPr="00F75FD0">
        <w:rPr>
          <w:rFonts w:ascii="Arial" w:hAnsi="Arial" w:cs="Arial"/>
          <w:sz w:val="22"/>
        </w:rPr>
        <w:t>Save the policy to your computer as the name of the policy</w:t>
      </w:r>
      <w:r w:rsidR="0060049B">
        <w:rPr>
          <w:rFonts w:ascii="Arial" w:hAnsi="Arial" w:cs="Arial"/>
          <w:sz w:val="22"/>
        </w:rPr>
        <w:t>, with the date; example: E0130_Applied Benching 08.04.14</w:t>
      </w:r>
    </w:p>
    <w:p w:rsidR="00F75FD0" w:rsidRPr="000351FD" w:rsidRDefault="00F75FD0" w:rsidP="00F75FD0">
      <w:pPr>
        <w:tabs>
          <w:tab w:val="left" w:pos="360"/>
          <w:tab w:val="left" w:pos="720"/>
        </w:tabs>
        <w:spacing w:after="80"/>
        <w:ind w:left="2160"/>
        <w:contextualSpacing/>
        <w:rPr>
          <w:rFonts w:ascii="Arial" w:hAnsi="Arial" w:cs="Arial"/>
          <w:sz w:val="18"/>
        </w:rPr>
      </w:pPr>
    </w:p>
    <w:p w:rsidR="00F75FD0" w:rsidRPr="00F75FD0" w:rsidRDefault="00F75FD0" w:rsidP="00C13BBF">
      <w:pPr>
        <w:numPr>
          <w:ilvl w:val="0"/>
          <w:numId w:val="36"/>
        </w:numPr>
        <w:tabs>
          <w:tab w:val="left" w:pos="360"/>
          <w:tab w:val="left" w:pos="720"/>
        </w:tabs>
        <w:spacing w:after="80"/>
        <w:ind w:left="1440"/>
        <w:contextualSpacing/>
        <w:rPr>
          <w:rFonts w:ascii="Arial" w:hAnsi="Arial" w:cs="Arial"/>
          <w:sz w:val="22"/>
        </w:rPr>
      </w:pPr>
      <w:r w:rsidRPr="00F75FD0">
        <w:rPr>
          <w:rFonts w:ascii="Arial" w:hAnsi="Arial" w:cs="Arial"/>
          <w:sz w:val="22"/>
        </w:rPr>
        <w:t>The policy owner will submit to the Policies and Procedures Manager:</w:t>
      </w:r>
    </w:p>
    <w:p w:rsidR="00F75FD0" w:rsidRPr="00F75FD0" w:rsidRDefault="00F75FD0" w:rsidP="00F75FD0">
      <w:pPr>
        <w:numPr>
          <w:ilvl w:val="0"/>
          <w:numId w:val="34"/>
        </w:numPr>
        <w:tabs>
          <w:tab w:val="left" w:pos="2880"/>
        </w:tabs>
        <w:spacing w:before="100" w:beforeAutospacing="1" w:after="100" w:afterAutospacing="1"/>
        <w:ind w:left="2160"/>
        <w:rPr>
          <w:rFonts w:ascii="Arial" w:hAnsi="Arial" w:cs="Arial"/>
          <w:sz w:val="22"/>
          <w:szCs w:val="24"/>
        </w:rPr>
      </w:pPr>
      <w:r w:rsidRPr="00F75FD0">
        <w:rPr>
          <w:rFonts w:ascii="Arial" w:hAnsi="Arial" w:cs="Arial"/>
          <w:sz w:val="22"/>
          <w:szCs w:val="24"/>
        </w:rPr>
        <w:t>A draft copy of the policy, showing “track changes” </w:t>
      </w:r>
    </w:p>
    <w:p w:rsidR="00F75FD0" w:rsidRPr="00F75FD0" w:rsidRDefault="00F75FD0" w:rsidP="00F75FD0">
      <w:pPr>
        <w:numPr>
          <w:ilvl w:val="0"/>
          <w:numId w:val="34"/>
        </w:numPr>
        <w:tabs>
          <w:tab w:val="left" w:pos="2880"/>
        </w:tabs>
        <w:spacing w:before="100" w:beforeAutospacing="1" w:after="100" w:afterAutospacing="1"/>
        <w:ind w:left="2160"/>
        <w:rPr>
          <w:rFonts w:ascii="Arial" w:hAnsi="Arial" w:cs="Arial"/>
          <w:sz w:val="22"/>
          <w:szCs w:val="24"/>
        </w:rPr>
      </w:pPr>
      <w:r w:rsidRPr="00F75FD0">
        <w:rPr>
          <w:rFonts w:ascii="Arial" w:hAnsi="Arial" w:cs="Arial"/>
          <w:sz w:val="22"/>
          <w:szCs w:val="24"/>
        </w:rPr>
        <w:t xml:space="preserve">A completed and signed Policy and Procedure Approval form, if necessary </w:t>
      </w:r>
    </w:p>
    <w:p w:rsidR="00F75FD0" w:rsidRPr="00F75FD0" w:rsidRDefault="00F75FD0" w:rsidP="00C13BBF">
      <w:pPr>
        <w:numPr>
          <w:ilvl w:val="0"/>
          <w:numId w:val="36"/>
        </w:numPr>
        <w:tabs>
          <w:tab w:val="left" w:pos="360"/>
          <w:tab w:val="left" w:pos="720"/>
        </w:tabs>
        <w:spacing w:after="80"/>
        <w:ind w:left="1530" w:hanging="450"/>
        <w:contextualSpacing/>
        <w:rPr>
          <w:rFonts w:ascii="Arial" w:hAnsi="Arial" w:cs="Arial"/>
          <w:sz w:val="22"/>
        </w:rPr>
      </w:pPr>
      <w:r w:rsidRPr="00F75FD0">
        <w:rPr>
          <w:rFonts w:ascii="Arial" w:hAnsi="Arial" w:cs="Arial"/>
          <w:sz w:val="22"/>
        </w:rPr>
        <w:t xml:space="preserve">The Policies and Procedures Manager will make the requested changes to the online and hardcopy versions of the policy </w:t>
      </w:r>
      <w:r w:rsidR="00C16854">
        <w:rPr>
          <w:rFonts w:ascii="Arial" w:hAnsi="Arial" w:cs="Arial"/>
          <w:sz w:val="22"/>
        </w:rPr>
        <w:t xml:space="preserve">within </w:t>
      </w:r>
      <w:r w:rsidR="00087C85">
        <w:rPr>
          <w:rFonts w:ascii="Arial" w:hAnsi="Arial" w:cs="Arial"/>
          <w:sz w:val="22"/>
        </w:rPr>
        <w:t xml:space="preserve">three </w:t>
      </w:r>
      <w:r w:rsidR="00C16854">
        <w:rPr>
          <w:rFonts w:ascii="Arial" w:hAnsi="Arial" w:cs="Arial"/>
          <w:sz w:val="22"/>
        </w:rPr>
        <w:t xml:space="preserve">business days </w:t>
      </w:r>
      <w:r w:rsidRPr="00F75FD0">
        <w:rPr>
          <w:rFonts w:ascii="Arial" w:hAnsi="Arial" w:cs="Arial"/>
          <w:sz w:val="22"/>
        </w:rPr>
        <w:t xml:space="preserve">and inform the </w:t>
      </w:r>
      <w:r w:rsidR="0000134D">
        <w:rPr>
          <w:rFonts w:ascii="Arial" w:hAnsi="Arial" w:cs="Arial"/>
          <w:sz w:val="22"/>
        </w:rPr>
        <w:t xml:space="preserve">PPC and </w:t>
      </w:r>
      <w:r w:rsidRPr="00F75FD0">
        <w:rPr>
          <w:rFonts w:ascii="Arial" w:hAnsi="Arial" w:cs="Arial"/>
          <w:sz w:val="22"/>
        </w:rPr>
        <w:t>college community, if necessary.</w:t>
      </w:r>
      <w:r>
        <w:rPr>
          <w:rFonts w:ascii="Arial" w:hAnsi="Arial" w:cs="Arial"/>
          <w:sz w:val="22"/>
        </w:rPr>
        <w:br/>
      </w:r>
    </w:p>
    <w:p w:rsidR="00686A43" w:rsidRPr="00686A43" w:rsidRDefault="00686A43" w:rsidP="00686A43">
      <w:pPr>
        <w:numPr>
          <w:ilvl w:val="0"/>
          <w:numId w:val="1"/>
        </w:numPr>
        <w:tabs>
          <w:tab w:val="left" w:pos="360"/>
          <w:tab w:val="left" w:pos="720"/>
        </w:tabs>
        <w:spacing w:after="80"/>
        <w:contextualSpacing/>
        <w:rPr>
          <w:rFonts w:ascii="Arial" w:hAnsi="Arial" w:cs="Arial"/>
          <w:sz w:val="22"/>
        </w:rPr>
      </w:pPr>
      <w:r w:rsidRPr="00686A43">
        <w:rPr>
          <w:rFonts w:ascii="Arial" w:hAnsi="Arial" w:cs="Arial"/>
          <w:b/>
          <w:sz w:val="22"/>
        </w:rPr>
        <w:t>Disseminat</w:t>
      </w:r>
      <w:r w:rsidR="00D90E9B">
        <w:rPr>
          <w:rFonts w:ascii="Arial" w:hAnsi="Arial" w:cs="Arial"/>
          <w:b/>
          <w:sz w:val="22"/>
        </w:rPr>
        <w:t>ion of Information for</w:t>
      </w:r>
      <w:r w:rsidR="007D0E3D">
        <w:rPr>
          <w:rFonts w:ascii="Arial" w:hAnsi="Arial" w:cs="Arial"/>
          <w:b/>
          <w:sz w:val="22"/>
        </w:rPr>
        <w:t xml:space="preserve"> New and </w:t>
      </w:r>
      <w:r w:rsidRPr="00686A43">
        <w:rPr>
          <w:rFonts w:ascii="Arial" w:hAnsi="Arial" w:cs="Arial"/>
          <w:b/>
          <w:sz w:val="22"/>
        </w:rPr>
        <w:t>Revised Policies and Procedures</w:t>
      </w:r>
    </w:p>
    <w:p w:rsidR="00686A43" w:rsidRPr="000351FD" w:rsidRDefault="00686A43" w:rsidP="00686A43">
      <w:pPr>
        <w:tabs>
          <w:tab w:val="left" w:pos="360"/>
          <w:tab w:val="left" w:pos="720"/>
        </w:tabs>
        <w:spacing w:after="80"/>
        <w:ind w:left="720"/>
        <w:contextualSpacing/>
        <w:rPr>
          <w:rFonts w:ascii="Arial" w:hAnsi="Arial" w:cs="Arial"/>
          <w:sz w:val="18"/>
        </w:rPr>
      </w:pPr>
    </w:p>
    <w:p w:rsidR="00686A43" w:rsidRPr="00686A43" w:rsidRDefault="007D0E3D" w:rsidP="00686A43">
      <w:pPr>
        <w:numPr>
          <w:ilvl w:val="0"/>
          <w:numId w:val="13"/>
        </w:numPr>
        <w:tabs>
          <w:tab w:val="left" w:pos="360"/>
          <w:tab w:val="left" w:pos="720"/>
        </w:tabs>
        <w:spacing w:after="80"/>
        <w:contextualSpacing/>
        <w:rPr>
          <w:rFonts w:ascii="Arial" w:hAnsi="Arial" w:cs="Arial"/>
          <w:sz w:val="22"/>
        </w:rPr>
      </w:pPr>
      <w:r>
        <w:rPr>
          <w:rFonts w:ascii="Arial" w:hAnsi="Arial" w:cs="Arial"/>
          <w:sz w:val="22"/>
        </w:rPr>
        <w:t xml:space="preserve">All new and </w:t>
      </w:r>
      <w:r w:rsidR="00686A43" w:rsidRPr="00686A43">
        <w:rPr>
          <w:rFonts w:ascii="Arial" w:hAnsi="Arial" w:cs="Arial"/>
          <w:sz w:val="22"/>
        </w:rPr>
        <w:t>revised policies may be announced by e-mail or other ways approved by the college</w:t>
      </w:r>
      <w:r w:rsidR="00C16854">
        <w:rPr>
          <w:rFonts w:ascii="Arial" w:hAnsi="Arial" w:cs="Arial"/>
          <w:sz w:val="22"/>
        </w:rPr>
        <w:t>, after the policy or procedure has been posted online</w:t>
      </w:r>
      <w:r w:rsidR="00686A43" w:rsidRPr="00686A43">
        <w:rPr>
          <w:rFonts w:ascii="Arial" w:hAnsi="Arial" w:cs="Arial"/>
          <w:sz w:val="22"/>
        </w:rPr>
        <w:t xml:space="preserve">. </w:t>
      </w:r>
    </w:p>
    <w:p w:rsidR="00686A43" w:rsidRPr="000351FD" w:rsidRDefault="00686A43" w:rsidP="00686A43">
      <w:pPr>
        <w:tabs>
          <w:tab w:val="left" w:pos="360"/>
          <w:tab w:val="left" w:pos="720"/>
        </w:tabs>
        <w:spacing w:after="80"/>
        <w:ind w:left="1440"/>
        <w:contextualSpacing/>
        <w:rPr>
          <w:rFonts w:ascii="Arial" w:hAnsi="Arial" w:cs="Arial"/>
          <w:sz w:val="18"/>
        </w:rPr>
      </w:pPr>
    </w:p>
    <w:p w:rsidR="00686A43" w:rsidRPr="00686A43" w:rsidRDefault="00686A43" w:rsidP="00686A43">
      <w:pPr>
        <w:numPr>
          <w:ilvl w:val="0"/>
          <w:numId w:val="13"/>
        </w:numPr>
        <w:tabs>
          <w:tab w:val="left" w:pos="360"/>
          <w:tab w:val="left" w:pos="720"/>
        </w:tabs>
        <w:spacing w:after="80"/>
        <w:contextualSpacing/>
        <w:rPr>
          <w:rFonts w:ascii="Arial" w:hAnsi="Arial" w:cs="Arial"/>
          <w:sz w:val="22"/>
        </w:rPr>
      </w:pPr>
      <w:r w:rsidRPr="00686A43">
        <w:rPr>
          <w:rFonts w:ascii="Arial" w:hAnsi="Arial" w:cs="Arial"/>
          <w:sz w:val="22"/>
        </w:rPr>
        <w:t>All new and revised polic</w:t>
      </w:r>
      <w:r w:rsidR="00FD582D">
        <w:rPr>
          <w:rFonts w:ascii="Arial" w:hAnsi="Arial" w:cs="Arial"/>
          <w:sz w:val="22"/>
        </w:rPr>
        <w:t>i</w:t>
      </w:r>
      <w:r w:rsidRPr="00686A43">
        <w:rPr>
          <w:rFonts w:ascii="Arial" w:hAnsi="Arial" w:cs="Arial"/>
          <w:sz w:val="22"/>
        </w:rPr>
        <w:t>es</w:t>
      </w:r>
      <w:r w:rsidR="00CD2E1F">
        <w:rPr>
          <w:rFonts w:ascii="Arial" w:hAnsi="Arial" w:cs="Arial"/>
          <w:sz w:val="22"/>
        </w:rPr>
        <w:t xml:space="preserve"> and procedures</w:t>
      </w:r>
      <w:r w:rsidRPr="00686A43">
        <w:rPr>
          <w:rFonts w:ascii="Arial" w:hAnsi="Arial" w:cs="Arial"/>
          <w:sz w:val="22"/>
        </w:rPr>
        <w:t xml:space="preserve"> will be logged into the </w:t>
      </w:r>
      <w:r w:rsidR="005C3AA0">
        <w:rPr>
          <w:rFonts w:ascii="Arial" w:hAnsi="Arial" w:cs="Arial"/>
          <w:sz w:val="22"/>
        </w:rPr>
        <w:t>“U</w:t>
      </w:r>
      <w:r w:rsidRPr="00686A43">
        <w:rPr>
          <w:rFonts w:ascii="Arial" w:hAnsi="Arial" w:cs="Arial"/>
          <w:sz w:val="22"/>
        </w:rPr>
        <w:t>pdates</w:t>
      </w:r>
      <w:r w:rsidR="005C3AA0">
        <w:rPr>
          <w:rFonts w:ascii="Arial" w:hAnsi="Arial" w:cs="Arial"/>
          <w:sz w:val="22"/>
        </w:rPr>
        <w:t>”</w:t>
      </w:r>
      <w:r w:rsidRPr="00686A43">
        <w:rPr>
          <w:rFonts w:ascii="Arial" w:hAnsi="Arial" w:cs="Arial"/>
          <w:sz w:val="22"/>
        </w:rPr>
        <w:t xml:space="preserve"> Excel spreadsheet</w:t>
      </w:r>
      <w:r w:rsidR="00087C85">
        <w:rPr>
          <w:rFonts w:ascii="Arial" w:hAnsi="Arial" w:cs="Arial"/>
          <w:sz w:val="22"/>
        </w:rPr>
        <w:t xml:space="preserve"> maintained by the </w:t>
      </w:r>
      <w:r w:rsidR="005C3AA0">
        <w:rPr>
          <w:rFonts w:ascii="Arial" w:hAnsi="Arial" w:cs="Arial"/>
          <w:sz w:val="22"/>
        </w:rPr>
        <w:t>Policies and Procedures Manager</w:t>
      </w:r>
      <w:r w:rsidR="00EC399F">
        <w:rPr>
          <w:rFonts w:ascii="Arial" w:hAnsi="Arial" w:cs="Arial"/>
          <w:sz w:val="22"/>
        </w:rPr>
        <w:t>. (General informational changes do not have to be logged in)</w:t>
      </w:r>
      <w:r w:rsidR="00087C85">
        <w:rPr>
          <w:rFonts w:ascii="Arial" w:hAnsi="Arial" w:cs="Arial"/>
          <w:sz w:val="22"/>
        </w:rPr>
        <w:t xml:space="preserve">. </w:t>
      </w:r>
      <w:r w:rsidRPr="00686A43">
        <w:rPr>
          <w:rFonts w:ascii="Arial" w:hAnsi="Arial" w:cs="Arial"/>
          <w:sz w:val="22"/>
        </w:rPr>
        <w:t xml:space="preserve">College employees </w:t>
      </w:r>
      <w:r w:rsidR="00AC7766">
        <w:rPr>
          <w:rFonts w:ascii="Arial" w:hAnsi="Arial" w:cs="Arial"/>
          <w:sz w:val="22"/>
        </w:rPr>
        <w:t xml:space="preserve">and students </w:t>
      </w:r>
      <w:r w:rsidRPr="00686A43">
        <w:rPr>
          <w:rFonts w:ascii="Arial" w:hAnsi="Arial" w:cs="Arial"/>
          <w:sz w:val="22"/>
        </w:rPr>
        <w:t xml:space="preserve">can access the spreadsheet at </w:t>
      </w:r>
      <w:hyperlink r:id="rId11" w:history="1">
        <w:r w:rsidRPr="00686A43">
          <w:rPr>
            <w:rFonts w:ascii="Arial" w:hAnsi="Arial" w:cs="Arial"/>
            <w:color w:val="0000FF"/>
            <w:sz w:val="22"/>
            <w:u w:val="single"/>
          </w:rPr>
          <w:t>http://updates.waketech.edu/</w:t>
        </w:r>
      </w:hyperlink>
      <w:r w:rsidRPr="00686A43">
        <w:rPr>
          <w:rFonts w:ascii="Arial" w:hAnsi="Arial" w:cs="Arial"/>
          <w:sz w:val="22"/>
        </w:rPr>
        <w:t>.</w:t>
      </w:r>
      <w:r w:rsidR="00CD2E1F">
        <w:rPr>
          <w:rFonts w:ascii="Arial" w:hAnsi="Arial" w:cs="Arial"/>
          <w:sz w:val="22"/>
        </w:rPr>
        <w:t xml:space="preserve"> </w:t>
      </w:r>
    </w:p>
    <w:p w:rsidR="00686A43" w:rsidRPr="000351FD" w:rsidRDefault="00686A43" w:rsidP="00686A43">
      <w:pPr>
        <w:tabs>
          <w:tab w:val="left" w:pos="360"/>
          <w:tab w:val="left" w:pos="720"/>
        </w:tabs>
        <w:spacing w:after="80"/>
        <w:ind w:left="1440"/>
        <w:contextualSpacing/>
        <w:rPr>
          <w:rFonts w:ascii="Arial" w:hAnsi="Arial" w:cs="Arial"/>
          <w:sz w:val="18"/>
        </w:rPr>
      </w:pPr>
    </w:p>
    <w:p w:rsidR="00686A43" w:rsidRPr="00686A43" w:rsidRDefault="00686A43" w:rsidP="00686A43">
      <w:pPr>
        <w:numPr>
          <w:ilvl w:val="0"/>
          <w:numId w:val="13"/>
        </w:numPr>
        <w:spacing w:before="100" w:beforeAutospacing="1" w:after="100" w:afterAutospacing="1"/>
        <w:contextualSpacing/>
        <w:rPr>
          <w:rFonts w:ascii="Arial" w:hAnsi="Arial" w:cs="Arial"/>
          <w:sz w:val="22"/>
          <w:szCs w:val="24"/>
        </w:rPr>
      </w:pPr>
      <w:r w:rsidRPr="00686A43">
        <w:rPr>
          <w:rFonts w:ascii="Arial" w:hAnsi="Arial" w:cs="Arial"/>
          <w:sz w:val="22"/>
          <w:szCs w:val="24"/>
        </w:rPr>
        <w:t>The electronic version of a policy pu</w:t>
      </w:r>
      <w:r w:rsidR="008B5238">
        <w:rPr>
          <w:rFonts w:ascii="Arial" w:hAnsi="Arial" w:cs="Arial"/>
          <w:sz w:val="22"/>
          <w:szCs w:val="24"/>
        </w:rPr>
        <w:t xml:space="preserve">blished on the college </w:t>
      </w:r>
      <w:r w:rsidRPr="00686A43">
        <w:rPr>
          <w:rFonts w:ascii="Arial" w:hAnsi="Arial" w:cs="Arial"/>
          <w:sz w:val="22"/>
          <w:szCs w:val="24"/>
        </w:rPr>
        <w:t xml:space="preserve">website is the </w:t>
      </w:r>
      <w:r w:rsidR="00EC399F">
        <w:rPr>
          <w:rFonts w:ascii="Arial" w:hAnsi="Arial" w:cs="Arial"/>
          <w:sz w:val="22"/>
          <w:szCs w:val="24"/>
        </w:rPr>
        <w:t xml:space="preserve">current and </w:t>
      </w:r>
      <w:r w:rsidRPr="00686A43">
        <w:rPr>
          <w:rFonts w:ascii="Arial" w:hAnsi="Arial" w:cs="Arial"/>
          <w:sz w:val="22"/>
          <w:szCs w:val="24"/>
        </w:rPr>
        <w:t>only official version of the policy. Printed versions must be checked for accuracy against the electronic version.</w:t>
      </w:r>
    </w:p>
    <w:p w:rsidR="00686A43" w:rsidRPr="000351FD" w:rsidRDefault="00686A43" w:rsidP="00686A43">
      <w:pPr>
        <w:ind w:left="720"/>
        <w:contextualSpacing/>
        <w:rPr>
          <w:rFonts w:ascii="Arial" w:hAnsi="Arial" w:cs="Arial"/>
          <w:sz w:val="18"/>
          <w:szCs w:val="24"/>
        </w:rPr>
      </w:pPr>
    </w:p>
    <w:p w:rsidR="007D0E3D" w:rsidRPr="0000134D" w:rsidRDefault="007D0E3D" w:rsidP="007D0E3D">
      <w:pPr>
        <w:pStyle w:val="ListParagraph"/>
        <w:numPr>
          <w:ilvl w:val="0"/>
          <w:numId w:val="1"/>
        </w:numPr>
        <w:tabs>
          <w:tab w:val="left" w:pos="360"/>
          <w:tab w:val="left" w:pos="720"/>
        </w:tabs>
        <w:spacing w:after="80"/>
        <w:rPr>
          <w:rFonts w:ascii="Arial" w:hAnsi="Arial" w:cs="Arial"/>
          <w:sz w:val="22"/>
        </w:rPr>
      </w:pPr>
      <w:r w:rsidRPr="0000134D">
        <w:rPr>
          <w:rFonts w:ascii="Arial" w:hAnsi="Arial" w:cs="Arial"/>
          <w:b/>
          <w:sz w:val="22"/>
        </w:rPr>
        <w:t>Maintenance Schedule of Policies and Procedures</w:t>
      </w:r>
      <w:r w:rsidRPr="0000134D">
        <w:rPr>
          <w:rFonts w:ascii="Arial" w:hAnsi="Arial" w:cs="Arial"/>
          <w:b/>
          <w:sz w:val="22"/>
        </w:rPr>
        <w:br/>
      </w:r>
      <w:r w:rsidRPr="0000134D">
        <w:rPr>
          <w:rFonts w:ascii="Arial" w:hAnsi="Arial" w:cs="Arial"/>
          <w:sz w:val="22"/>
        </w:rPr>
        <w:t xml:space="preserve">To remain current and relevant, college policies and procedures must be reviewed </w:t>
      </w:r>
      <w:r w:rsidR="0000134D">
        <w:rPr>
          <w:rFonts w:ascii="Arial" w:hAnsi="Arial" w:cs="Arial"/>
          <w:sz w:val="22"/>
        </w:rPr>
        <w:t xml:space="preserve">at least </w:t>
      </w:r>
      <w:r w:rsidRPr="0000134D">
        <w:rPr>
          <w:rFonts w:ascii="Arial" w:hAnsi="Arial" w:cs="Arial"/>
          <w:sz w:val="22"/>
        </w:rPr>
        <w:t xml:space="preserve">every three (3) years, ensuring that one-third (1/3) of the policies and procedures </w:t>
      </w:r>
      <w:r w:rsidR="00EC399F">
        <w:rPr>
          <w:rFonts w:ascii="Arial" w:hAnsi="Arial" w:cs="Arial"/>
          <w:sz w:val="22"/>
        </w:rPr>
        <w:t xml:space="preserve">will </w:t>
      </w:r>
      <w:r w:rsidRPr="0000134D">
        <w:rPr>
          <w:rFonts w:ascii="Arial" w:hAnsi="Arial" w:cs="Arial"/>
          <w:sz w:val="22"/>
        </w:rPr>
        <w:t xml:space="preserve">be reviewed each year. The review </w:t>
      </w:r>
      <w:r w:rsidR="00EC399F">
        <w:rPr>
          <w:rFonts w:ascii="Arial" w:hAnsi="Arial" w:cs="Arial"/>
          <w:sz w:val="22"/>
        </w:rPr>
        <w:t xml:space="preserve">will start </w:t>
      </w:r>
      <w:r w:rsidRPr="0000134D">
        <w:rPr>
          <w:rFonts w:ascii="Arial" w:hAnsi="Arial" w:cs="Arial"/>
          <w:sz w:val="22"/>
        </w:rPr>
        <w:t xml:space="preserve">with those policies and procedures </w:t>
      </w:r>
      <w:r w:rsidR="00EC399F">
        <w:rPr>
          <w:rFonts w:ascii="Arial" w:hAnsi="Arial" w:cs="Arial"/>
          <w:sz w:val="22"/>
        </w:rPr>
        <w:t xml:space="preserve">that have </w:t>
      </w:r>
      <w:r w:rsidRPr="0000134D">
        <w:rPr>
          <w:rFonts w:ascii="Arial" w:hAnsi="Arial" w:cs="Arial"/>
          <w:sz w:val="22"/>
        </w:rPr>
        <w:t>the oldest approval date</w:t>
      </w:r>
      <w:r w:rsidR="00EC399F">
        <w:rPr>
          <w:rFonts w:ascii="Arial" w:hAnsi="Arial" w:cs="Arial"/>
          <w:sz w:val="22"/>
        </w:rPr>
        <w:t>s</w:t>
      </w:r>
      <w:r w:rsidRPr="0000134D">
        <w:rPr>
          <w:rFonts w:ascii="Arial" w:hAnsi="Arial" w:cs="Arial"/>
          <w:sz w:val="22"/>
        </w:rPr>
        <w:t xml:space="preserve"> or no revision date</w:t>
      </w:r>
      <w:r w:rsidR="00EC399F">
        <w:rPr>
          <w:rFonts w:ascii="Arial" w:hAnsi="Arial" w:cs="Arial"/>
          <w:sz w:val="22"/>
        </w:rPr>
        <w:t>s</w:t>
      </w:r>
      <w:r w:rsidRPr="0000134D">
        <w:rPr>
          <w:rFonts w:ascii="Arial" w:hAnsi="Arial" w:cs="Arial"/>
          <w:sz w:val="22"/>
        </w:rPr>
        <w:t xml:space="preserve">. The Policies and Procedures Manager will maintain a schedule of review. </w:t>
      </w:r>
    </w:p>
    <w:p w:rsidR="007D0E3D" w:rsidRDefault="007D0E3D" w:rsidP="007D0E3D">
      <w:pPr>
        <w:pStyle w:val="ListParagraph"/>
        <w:tabs>
          <w:tab w:val="left" w:pos="360"/>
          <w:tab w:val="left" w:pos="720"/>
        </w:tabs>
        <w:spacing w:after="80"/>
        <w:rPr>
          <w:rFonts w:ascii="Arial" w:hAnsi="Arial" w:cs="Arial"/>
          <w:sz w:val="22"/>
        </w:rPr>
      </w:pPr>
    </w:p>
    <w:p w:rsidR="00D84DB8" w:rsidRPr="00D06B04" w:rsidRDefault="007D0E3D" w:rsidP="007D0E3D">
      <w:pPr>
        <w:pStyle w:val="ListParagraph"/>
        <w:tabs>
          <w:tab w:val="left" w:pos="360"/>
          <w:tab w:val="left" w:pos="720"/>
        </w:tabs>
        <w:spacing w:after="80"/>
        <w:rPr>
          <w:rFonts w:ascii="Arial" w:hAnsi="Arial" w:cs="Arial"/>
          <w:sz w:val="12"/>
        </w:rPr>
      </w:pPr>
      <w:r>
        <w:rPr>
          <w:rFonts w:ascii="Arial" w:hAnsi="Arial" w:cs="Arial"/>
          <w:sz w:val="22"/>
        </w:rPr>
        <w:t>General Informational revisions may be made throughout the year as needed.</w:t>
      </w:r>
      <w:r w:rsidR="0000134D">
        <w:rPr>
          <w:rFonts w:ascii="Arial" w:hAnsi="Arial" w:cs="Arial"/>
          <w:sz w:val="22"/>
        </w:rPr>
        <w:t xml:space="preserve"> The PPM will request changes from all polic</w:t>
      </w:r>
      <w:r w:rsidR="001F5A24">
        <w:rPr>
          <w:rFonts w:ascii="Arial" w:hAnsi="Arial" w:cs="Arial"/>
          <w:sz w:val="22"/>
        </w:rPr>
        <w:t xml:space="preserve">y owners prior to producing </w:t>
      </w:r>
      <w:r w:rsidR="0000134D">
        <w:rPr>
          <w:rFonts w:ascii="Arial" w:hAnsi="Arial" w:cs="Arial"/>
          <w:sz w:val="22"/>
        </w:rPr>
        <w:t xml:space="preserve">catalogs or manuals </w:t>
      </w:r>
      <w:r w:rsidR="001F5A24">
        <w:rPr>
          <w:rFonts w:ascii="Arial" w:hAnsi="Arial" w:cs="Arial"/>
          <w:sz w:val="22"/>
        </w:rPr>
        <w:t xml:space="preserve">for a </w:t>
      </w:r>
      <w:r w:rsidR="0000134D">
        <w:rPr>
          <w:rFonts w:ascii="Arial" w:hAnsi="Arial" w:cs="Arial"/>
          <w:sz w:val="22"/>
        </w:rPr>
        <w:t>new academic year.</w:t>
      </w:r>
      <w:r>
        <w:rPr>
          <w:rFonts w:ascii="Arial" w:hAnsi="Arial" w:cs="Arial"/>
          <w:sz w:val="22"/>
        </w:rPr>
        <w:br/>
      </w:r>
    </w:p>
    <w:p w:rsidR="00686A43" w:rsidRPr="00686A43" w:rsidRDefault="00686A43" w:rsidP="00686A43">
      <w:pPr>
        <w:numPr>
          <w:ilvl w:val="0"/>
          <w:numId w:val="1"/>
        </w:numPr>
        <w:tabs>
          <w:tab w:val="left" w:pos="360"/>
          <w:tab w:val="left" w:pos="720"/>
        </w:tabs>
        <w:spacing w:after="80"/>
        <w:contextualSpacing/>
        <w:rPr>
          <w:rFonts w:ascii="Arial" w:hAnsi="Arial" w:cs="Arial"/>
          <w:sz w:val="22"/>
        </w:rPr>
      </w:pPr>
      <w:r w:rsidRPr="00686A43">
        <w:rPr>
          <w:rFonts w:ascii="Arial" w:hAnsi="Arial" w:cs="Arial"/>
          <w:b/>
          <w:sz w:val="22"/>
        </w:rPr>
        <w:t>Maintenance of the Policy Manuals</w:t>
      </w:r>
    </w:p>
    <w:p w:rsidR="00686A43" w:rsidRDefault="00686A43" w:rsidP="00686A43">
      <w:pPr>
        <w:tabs>
          <w:tab w:val="left" w:pos="360"/>
          <w:tab w:val="left" w:pos="720"/>
        </w:tabs>
        <w:spacing w:after="80"/>
        <w:ind w:left="720"/>
        <w:contextualSpacing/>
        <w:rPr>
          <w:rFonts w:ascii="Arial" w:hAnsi="Arial" w:cs="Arial"/>
          <w:sz w:val="22"/>
        </w:rPr>
      </w:pPr>
      <w:r w:rsidRPr="00686A43">
        <w:rPr>
          <w:rFonts w:ascii="Arial" w:hAnsi="Arial" w:cs="Arial"/>
          <w:sz w:val="22"/>
        </w:rPr>
        <w:t xml:space="preserve">The </w:t>
      </w:r>
      <w:r w:rsidR="005C3AA0">
        <w:rPr>
          <w:rFonts w:ascii="Arial" w:hAnsi="Arial" w:cs="Arial"/>
          <w:sz w:val="22"/>
        </w:rPr>
        <w:t>Policies and Procedures Manager</w:t>
      </w:r>
      <w:r w:rsidRPr="00686A43">
        <w:rPr>
          <w:rFonts w:ascii="Arial" w:hAnsi="Arial" w:cs="Arial"/>
          <w:sz w:val="22"/>
        </w:rPr>
        <w:t xml:space="preserve"> will maintain and update the policy manuals and websites.</w:t>
      </w:r>
    </w:p>
    <w:p w:rsidR="00D90E9B" w:rsidRPr="00D06B04" w:rsidRDefault="00D90E9B" w:rsidP="00686A43">
      <w:pPr>
        <w:tabs>
          <w:tab w:val="left" w:pos="360"/>
          <w:tab w:val="left" w:pos="720"/>
        </w:tabs>
        <w:spacing w:after="80"/>
        <w:ind w:left="720"/>
        <w:contextualSpacing/>
        <w:rPr>
          <w:rFonts w:ascii="Arial" w:hAnsi="Arial" w:cs="Arial"/>
          <w:sz w:val="12"/>
        </w:rPr>
      </w:pPr>
    </w:p>
    <w:p w:rsidR="00BB0AB0" w:rsidRPr="00BB0AB0" w:rsidRDefault="00BB0AB0" w:rsidP="00D90E9B">
      <w:pPr>
        <w:pStyle w:val="ListParagraph"/>
        <w:numPr>
          <w:ilvl w:val="0"/>
          <w:numId w:val="1"/>
        </w:numPr>
        <w:tabs>
          <w:tab w:val="left" w:pos="360"/>
          <w:tab w:val="left" w:pos="720"/>
        </w:tabs>
        <w:spacing w:after="80"/>
        <w:rPr>
          <w:rFonts w:ascii="Arial" w:hAnsi="Arial" w:cs="Arial"/>
          <w:b/>
          <w:sz w:val="22"/>
        </w:rPr>
      </w:pPr>
      <w:r w:rsidRPr="00BB0AB0">
        <w:rPr>
          <w:rFonts w:ascii="Arial" w:hAnsi="Arial" w:cs="Arial"/>
          <w:b/>
          <w:sz w:val="22"/>
        </w:rPr>
        <w:t xml:space="preserve">Policies and Procedures Committee </w:t>
      </w:r>
    </w:p>
    <w:p w:rsidR="00D90E9B" w:rsidRPr="00D90E9B" w:rsidRDefault="00D90E9B" w:rsidP="00BB0AB0">
      <w:pPr>
        <w:pStyle w:val="ListParagraph"/>
        <w:tabs>
          <w:tab w:val="left" w:pos="360"/>
          <w:tab w:val="left" w:pos="720"/>
        </w:tabs>
        <w:spacing w:after="80"/>
        <w:rPr>
          <w:rFonts w:ascii="Arial" w:hAnsi="Arial" w:cs="Arial"/>
          <w:sz w:val="22"/>
        </w:rPr>
      </w:pPr>
      <w:r w:rsidRPr="00D90E9B">
        <w:rPr>
          <w:rFonts w:ascii="Arial" w:hAnsi="Arial" w:cs="Arial"/>
          <w:sz w:val="22"/>
        </w:rPr>
        <w:t xml:space="preserve">The Policies and Procedures Committee (PPC) </w:t>
      </w:r>
      <w:r w:rsidR="00316163">
        <w:rPr>
          <w:rFonts w:ascii="Arial" w:hAnsi="Arial" w:cs="Arial"/>
          <w:bCs/>
          <w:sz w:val="22"/>
        </w:rPr>
        <w:t xml:space="preserve">is </w:t>
      </w:r>
      <w:r w:rsidR="00316163" w:rsidRPr="001359F3">
        <w:rPr>
          <w:rFonts w:ascii="Arial" w:hAnsi="Arial" w:cs="Arial"/>
          <w:bCs/>
          <w:sz w:val="22"/>
        </w:rPr>
        <w:t>designated and appointed by the president to act as the central body for making recommendations regarding the creation, updating, and review</w:t>
      </w:r>
      <w:r w:rsidR="0060049B">
        <w:rPr>
          <w:rFonts w:ascii="Arial" w:hAnsi="Arial" w:cs="Arial"/>
          <w:bCs/>
          <w:sz w:val="22"/>
        </w:rPr>
        <w:t>ing</w:t>
      </w:r>
      <w:r w:rsidR="00316163" w:rsidRPr="001359F3">
        <w:rPr>
          <w:rFonts w:ascii="Arial" w:hAnsi="Arial" w:cs="Arial"/>
          <w:bCs/>
          <w:sz w:val="22"/>
        </w:rPr>
        <w:t xml:space="preserve"> of college policies.</w:t>
      </w:r>
      <w:r w:rsidR="00316163">
        <w:rPr>
          <w:rFonts w:ascii="Arial" w:hAnsi="Arial" w:cs="Arial"/>
          <w:bCs/>
          <w:sz w:val="22"/>
        </w:rPr>
        <w:t xml:space="preserve"> Membership </w:t>
      </w:r>
      <w:r w:rsidRPr="00D90E9B">
        <w:rPr>
          <w:rFonts w:ascii="Arial" w:hAnsi="Arial" w:cs="Arial"/>
          <w:sz w:val="22"/>
        </w:rPr>
        <w:t>will consist of</w:t>
      </w:r>
      <w:r w:rsidR="0000134D">
        <w:rPr>
          <w:rFonts w:ascii="Arial" w:hAnsi="Arial" w:cs="Arial"/>
          <w:sz w:val="22"/>
        </w:rPr>
        <w:t xml:space="preserve"> the following individuals or their designees</w:t>
      </w:r>
      <w:r w:rsidRPr="00D90E9B">
        <w:rPr>
          <w:rFonts w:ascii="Arial" w:hAnsi="Arial" w:cs="Arial"/>
          <w:sz w:val="22"/>
        </w:rPr>
        <w:t>:</w:t>
      </w:r>
      <w:r w:rsidR="00D84DB8">
        <w:rPr>
          <w:rFonts w:ascii="Arial" w:hAnsi="Arial" w:cs="Arial"/>
          <w:sz w:val="22"/>
        </w:rPr>
        <w:br/>
      </w:r>
    </w:p>
    <w:p w:rsidR="00D90E9B" w:rsidRPr="00BB0AB0" w:rsidRDefault="009056C5" w:rsidP="009056C5">
      <w:pPr>
        <w:pStyle w:val="ListParagraph"/>
        <w:numPr>
          <w:ilvl w:val="0"/>
          <w:numId w:val="35"/>
        </w:numPr>
        <w:tabs>
          <w:tab w:val="left" w:pos="360"/>
          <w:tab w:val="left" w:pos="720"/>
        </w:tabs>
        <w:spacing w:after="80"/>
        <w:ind w:left="1530"/>
        <w:rPr>
          <w:rFonts w:ascii="Arial" w:hAnsi="Arial" w:cs="Arial"/>
          <w:sz w:val="22"/>
        </w:rPr>
      </w:pPr>
      <w:r>
        <w:rPr>
          <w:rFonts w:ascii="Arial" w:hAnsi="Arial" w:cs="Arial"/>
          <w:b/>
          <w:sz w:val="22"/>
        </w:rPr>
        <w:lastRenderedPageBreak/>
        <w:t xml:space="preserve">Membership: </w:t>
      </w:r>
      <w:r>
        <w:rPr>
          <w:rFonts w:ascii="Arial" w:hAnsi="Arial" w:cs="Arial"/>
          <w:color w:val="373737"/>
          <w:sz w:val="23"/>
          <w:szCs w:val="23"/>
          <w:shd w:val="clear" w:color="auto" w:fill="F7F7F7"/>
        </w:rPr>
        <w:t>Committee membership consists of the Executive Vice President; the Associate Vice President of Creativity, Sustainability &amp; College Improvement; the Vice President of Continuing Education; the Senior Vice President of Curriculum Education; the Facility Engineering Officer; the Senior Vice President of Finance &amp; Business Services; the Vice President and Chief Information Officer; the Associate Vice President of Human Resources; the Senior Vice President of Student Services; the Dean of Institutional Effectiveness, Accreditation, and Research; the Policies and Procedures Manager; the Staff Council President; and the Faculty Association President</w:t>
      </w:r>
      <w:r w:rsidRPr="00BB0AB0" w:rsidDel="009056C5">
        <w:rPr>
          <w:rFonts w:ascii="Arial" w:hAnsi="Arial" w:cs="Arial"/>
          <w:b/>
          <w:sz w:val="22"/>
        </w:rPr>
        <w:t xml:space="preserve"> </w:t>
      </w:r>
      <w:r w:rsidR="00D90E9B" w:rsidRPr="00BB0AB0">
        <w:rPr>
          <w:rFonts w:ascii="Arial" w:hAnsi="Arial" w:cs="Arial"/>
          <w:sz w:val="22"/>
        </w:rPr>
        <w:t xml:space="preserve"> </w:t>
      </w:r>
      <w:r>
        <w:rPr>
          <w:rFonts w:ascii="Arial" w:hAnsi="Arial" w:cs="Arial"/>
          <w:sz w:val="22"/>
        </w:rPr>
        <w:t xml:space="preserve"> The President of the College serves as an ex-officio member.</w:t>
      </w:r>
    </w:p>
    <w:p w:rsidR="00D90E9B" w:rsidRPr="00D06B04" w:rsidRDefault="00D90E9B" w:rsidP="00D90E9B">
      <w:pPr>
        <w:tabs>
          <w:tab w:val="left" w:pos="360"/>
          <w:tab w:val="left" w:pos="720"/>
        </w:tabs>
        <w:spacing w:after="80"/>
        <w:ind w:left="720"/>
        <w:contextualSpacing/>
        <w:rPr>
          <w:rFonts w:ascii="Arial" w:hAnsi="Arial" w:cs="Arial"/>
          <w:sz w:val="12"/>
        </w:rPr>
      </w:pPr>
    </w:p>
    <w:p w:rsidR="00D90E9B" w:rsidRPr="00D90E9B" w:rsidRDefault="00D90E9B" w:rsidP="00BB0AB0">
      <w:pPr>
        <w:tabs>
          <w:tab w:val="left" w:pos="360"/>
          <w:tab w:val="left" w:pos="720"/>
        </w:tabs>
        <w:spacing w:after="80"/>
        <w:ind w:left="720"/>
        <w:rPr>
          <w:rFonts w:ascii="Arial" w:hAnsi="Arial" w:cs="Arial"/>
          <w:sz w:val="22"/>
        </w:rPr>
      </w:pPr>
      <w:r w:rsidRPr="00D90E9B">
        <w:rPr>
          <w:rFonts w:ascii="Arial" w:hAnsi="Arial" w:cs="Arial"/>
          <w:sz w:val="22"/>
        </w:rPr>
        <w:t xml:space="preserve">The committee will meet routinely to discuss and recommend new and revised policies. Committee members are expected to attend each scheduled meeting or send a designee with decision-making authority. </w:t>
      </w:r>
    </w:p>
    <w:p w:rsidR="00035243" w:rsidRPr="009A028C" w:rsidRDefault="00035243" w:rsidP="00035243">
      <w:pPr>
        <w:pStyle w:val="ListParagraph"/>
        <w:tabs>
          <w:tab w:val="left" w:pos="360"/>
          <w:tab w:val="left" w:pos="720"/>
        </w:tabs>
        <w:spacing w:after="80"/>
        <w:rPr>
          <w:rFonts w:ascii="Arial" w:hAnsi="Arial" w:cs="Arial"/>
          <w:sz w:val="6"/>
        </w:rPr>
      </w:pPr>
    </w:p>
    <w:p w:rsidR="00FE38D9" w:rsidRPr="00FE38D9" w:rsidRDefault="006425BE" w:rsidP="00FE38D9">
      <w:pPr>
        <w:tabs>
          <w:tab w:val="left" w:pos="360"/>
          <w:tab w:val="left" w:pos="720"/>
        </w:tabs>
        <w:spacing w:after="80"/>
        <w:rPr>
          <w:rFonts w:ascii="Arial" w:hAnsi="Arial" w:cs="Arial"/>
          <w:b/>
          <w:sz w:val="22"/>
        </w:rPr>
      </w:pPr>
      <w:r w:rsidRPr="00FE38D9">
        <w:rPr>
          <w:rFonts w:ascii="Arial" w:hAnsi="Arial" w:cs="Arial"/>
          <w:b/>
          <w:sz w:val="22"/>
        </w:rPr>
        <w:t>RELATED POLIC</w:t>
      </w:r>
      <w:r w:rsidR="006F051F">
        <w:rPr>
          <w:rFonts w:ascii="Arial" w:hAnsi="Arial" w:cs="Arial"/>
          <w:b/>
          <w:sz w:val="22"/>
        </w:rPr>
        <w:t xml:space="preserve">IES, PROCEDURES, REFERENCES, </w:t>
      </w:r>
      <w:r w:rsidRPr="00FE38D9">
        <w:rPr>
          <w:rFonts w:ascii="Arial" w:hAnsi="Arial" w:cs="Arial"/>
          <w:b/>
          <w:sz w:val="22"/>
        </w:rPr>
        <w:t>FORMS</w:t>
      </w:r>
      <w:r w:rsidR="006F051F">
        <w:rPr>
          <w:rFonts w:ascii="Arial" w:hAnsi="Arial" w:cs="Arial"/>
          <w:b/>
          <w:sz w:val="22"/>
        </w:rPr>
        <w:t>, or TERMS</w:t>
      </w:r>
    </w:p>
    <w:tbl>
      <w:tblPr>
        <w:tblStyle w:val="TableGrid"/>
        <w:tblW w:w="0" w:type="auto"/>
        <w:tblInd w:w="108" w:type="dxa"/>
        <w:tblLayout w:type="fixed"/>
        <w:tblLook w:val="04A0" w:firstRow="1" w:lastRow="0" w:firstColumn="1" w:lastColumn="0" w:noHBand="0" w:noVBand="1"/>
      </w:tblPr>
      <w:tblGrid>
        <w:gridCol w:w="2250"/>
        <w:gridCol w:w="4410"/>
        <w:gridCol w:w="3048"/>
      </w:tblGrid>
      <w:tr w:rsidR="00FE38D9" w:rsidRPr="00FE38D9" w:rsidTr="00627332">
        <w:tc>
          <w:tcPr>
            <w:tcW w:w="2250" w:type="dxa"/>
            <w:shd w:val="clear" w:color="auto" w:fill="BFBFBF" w:themeFill="background1" w:themeFillShade="BF"/>
          </w:tcPr>
          <w:p w:rsidR="00FE38D9" w:rsidRPr="00FE38D9" w:rsidRDefault="00064F63" w:rsidP="000B1BA6">
            <w:pPr>
              <w:tabs>
                <w:tab w:val="left" w:pos="360"/>
                <w:tab w:val="left" w:pos="720"/>
              </w:tabs>
              <w:spacing w:after="80"/>
              <w:rPr>
                <w:rFonts w:ascii="Arial" w:hAnsi="Arial" w:cs="Arial"/>
                <w:b/>
                <w:sz w:val="22"/>
              </w:rPr>
            </w:pPr>
            <w:r>
              <w:rPr>
                <w:rFonts w:ascii="Arial" w:hAnsi="Arial" w:cs="Arial"/>
                <w:b/>
                <w:sz w:val="22"/>
              </w:rPr>
              <w:t xml:space="preserve">Type </w:t>
            </w:r>
          </w:p>
        </w:tc>
        <w:tc>
          <w:tcPr>
            <w:tcW w:w="4410" w:type="dxa"/>
            <w:shd w:val="clear" w:color="auto" w:fill="BFBFBF" w:themeFill="background1" w:themeFillShade="BF"/>
          </w:tcPr>
          <w:p w:rsidR="00FE38D9" w:rsidRPr="00FE38D9" w:rsidRDefault="00FE38D9" w:rsidP="000B1BA6">
            <w:pPr>
              <w:tabs>
                <w:tab w:val="left" w:pos="360"/>
                <w:tab w:val="left" w:pos="720"/>
              </w:tabs>
              <w:spacing w:after="80"/>
              <w:rPr>
                <w:rFonts w:ascii="Arial" w:hAnsi="Arial" w:cs="Arial"/>
                <w:b/>
                <w:sz w:val="22"/>
              </w:rPr>
            </w:pPr>
            <w:r w:rsidRPr="00FE38D9">
              <w:rPr>
                <w:rFonts w:ascii="Arial" w:hAnsi="Arial" w:cs="Arial"/>
                <w:b/>
                <w:sz w:val="22"/>
              </w:rPr>
              <w:t>Name</w:t>
            </w:r>
          </w:p>
        </w:tc>
        <w:tc>
          <w:tcPr>
            <w:tcW w:w="3048" w:type="dxa"/>
            <w:shd w:val="clear" w:color="auto" w:fill="BFBFBF" w:themeFill="background1" w:themeFillShade="BF"/>
          </w:tcPr>
          <w:p w:rsidR="00FE38D9" w:rsidRPr="00FE38D9" w:rsidRDefault="00FE38D9" w:rsidP="000B1BA6">
            <w:pPr>
              <w:tabs>
                <w:tab w:val="left" w:pos="360"/>
                <w:tab w:val="left" w:pos="720"/>
              </w:tabs>
              <w:spacing w:after="80"/>
              <w:rPr>
                <w:rFonts w:ascii="Arial" w:hAnsi="Arial" w:cs="Arial"/>
                <w:b/>
                <w:sz w:val="22"/>
              </w:rPr>
            </w:pPr>
            <w:r w:rsidRPr="00FE38D9">
              <w:rPr>
                <w:rFonts w:ascii="Arial" w:hAnsi="Arial" w:cs="Arial"/>
                <w:b/>
                <w:sz w:val="22"/>
              </w:rPr>
              <w:t>Location</w:t>
            </w:r>
          </w:p>
        </w:tc>
      </w:tr>
      <w:tr w:rsidR="00FE38D9" w:rsidRPr="00987A6E" w:rsidTr="00627332">
        <w:tc>
          <w:tcPr>
            <w:tcW w:w="2250" w:type="dxa"/>
          </w:tcPr>
          <w:p w:rsidR="00FE38D9" w:rsidRPr="00987A6E" w:rsidRDefault="00FE38D9" w:rsidP="000B1BA6">
            <w:pPr>
              <w:tabs>
                <w:tab w:val="left" w:pos="360"/>
                <w:tab w:val="left" w:pos="720"/>
              </w:tabs>
              <w:spacing w:after="80"/>
              <w:rPr>
                <w:rFonts w:ascii="Arial" w:hAnsi="Arial" w:cs="Arial"/>
                <w:sz w:val="22"/>
              </w:rPr>
            </w:pPr>
            <w:r w:rsidRPr="00987A6E">
              <w:rPr>
                <w:rFonts w:ascii="Arial" w:hAnsi="Arial" w:cs="Arial"/>
                <w:sz w:val="22"/>
              </w:rPr>
              <w:t>Form</w:t>
            </w:r>
          </w:p>
        </w:tc>
        <w:tc>
          <w:tcPr>
            <w:tcW w:w="4410" w:type="dxa"/>
          </w:tcPr>
          <w:p w:rsidR="00FE38D9" w:rsidRPr="00987A6E" w:rsidRDefault="00042306" w:rsidP="00042306">
            <w:pPr>
              <w:tabs>
                <w:tab w:val="left" w:pos="360"/>
                <w:tab w:val="left" w:pos="720"/>
              </w:tabs>
              <w:spacing w:after="80"/>
              <w:rPr>
                <w:rFonts w:ascii="Arial" w:hAnsi="Arial" w:cs="Arial"/>
                <w:sz w:val="22"/>
              </w:rPr>
            </w:pPr>
            <w:r w:rsidRPr="00987A6E">
              <w:rPr>
                <w:rFonts w:ascii="Arial" w:hAnsi="Arial" w:cs="Arial"/>
                <w:sz w:val="22"/>
              </w:rPr>
              <w:t>Policy Development</w:t>
            </w:r>
            <w:r w:rsidR="00F52553" w:rsidRPr="00987A6E">
              <w:rPr>
                <w:rFonts w:ascii="Arial" w:hAnsi="Arial" w:cs="Arial"/>
                <w:sz w:val="22"/>
              </w:rPr>
              <w:t xml:space="preserve"> and Approval</w:t>
            </w:r>
            <w:r w:rsidRPr="00987A6E">
              <w:rPr>
                <w:rFonts w:ascii="Arial" w:hAnsi="Arial" w:cs="Arial"/>
                <w:sz w:val="22"/>
              </w:rPr>
              <w:t xml:space="preserve"> Template</w:t>
            </w:r>
          </w:p>
        </w:tc>
        <w:tc>
          <w:tcPr>
            <w:tcW w:w="3048" w:type="dxa"/>
          </w:tcPr>
          <w:p w:rsidR="00FE38D9" w:rsidRPr="00987A6E" w:rsidRDefault="00956C2B" w:rsidP="000B1BA6">
            <w:pPr>
              <w:tabs>
                <w:tab w:val="left" w:pos="360"/>
                <w:tab w:val="left" w:pos="720"/>
              </w:tabs>
              <w:spacing w:after="80"/>
              <w:rPr>
                <w:rFonts w:ascii="Arial" w:hAnsi="Arial" w:cs="Arial"/>
                <w:sz w:val="22"/>
              </w:rPr>
            </w:pPr>
            <w:r w:rsidRPr="00987A6E">
              <w:rPr>
                <w:rFonts w:ascii="Arial" w:hAnsi="Arial" w:cs="Arial"/>
                <w:sz w:val="22"/>
              </w:rPr>
              <w:t>Wake Tech Eagles Nest, under Forms</w:t>
            </w:r>
            <w:r w:rsidR="00D84DB8" w:rsidRPr="00987A6E">
              <w:rPr>
                <w:rFonts w:ascii="Arial" w:hAnsi="Arial" w:cs="Arial"/>
                <w:sz w:val="22"/>
              </w:rPr>
              <w:t xml:space="preserve">, </w:t>
            </w:r>
            <w:r w:rsidR="00D3215F" w:rsidRPr="00987A6E">
              <w:rPr>
                <w:rFonts w:ascii="Arial" w:hAnsi="Arial" w:cs="Arial"/>
                <w:sz w:val="22"/>
              </w:rPr>
              <w:t>Form 1391</w:t>
            </w:r>
          </w:p>
        </w:tc>
      </w:tr>
      <w:tr w:rsidR="00FE38D9" w:rsidRPr="00987A6E" w:rsidTr="00627332">
        <w:tc>
          <w:tcPr>
            <w:tcW w:w="2250" w:type="dxa"/>
          </w:tcPr>
          <w:p w:rsidR="00FE38D9" w:rsidRPr="00987A6E" w:rsidRDefault="00956C2B" w:rsidP="000B1BA6">
            <w:pPr>
              <w:tabs>
                <w:tab w:val="left" w:pos="360"/>
                <w:tab w:val="left" w:pos="720"/>
              </w:tabs>
              <w:spacing w:after="80"/>
              <w:rPr>
                <w:rFonts w:ascii="Arial" w:hAnsi="Arial" w:cs="Arial"/>
                <w:sz w:val="22"/>
              </w:rPr>
            </w:pPr>
            <w:r w:rsidRPr="00987A6E">
              <w:rPr>
                <w:rFonts w:ascii="Arial" w:hAnsi="Arial" w:cs="Arial"/>
                <w:sz w:val="22"/>
              </w:rPr>
              <w:t>Form</w:t>
            </w:r>
          </w:p>
        </w:tc>
        <w:tc>
          <w:tcPr>
            <w:tcW w:w="4410" w:type="dxa"/>
          </w:tcPr>
          <w:p w:rsidR="00FE38D9" w:rsidRPr="00987A6E" w:rsidRDefault="00956C2B" w:rsidP="00856B8B">
            <w:pPr>
              <w:tabs>
                <w:tab w:val="left" w:pos="360"/>
                <w:tab w:val="left" w:pos="720"/>
              </w:tabs>
              <w:spacing w:after="80"/>
              <w:rPr>
                <w:rFonts w:ascii="Arial" w:hAnsi="Arial" w:cs="Arial"/>
                <w:sz w:val="22"/>
              </w:rPr>
            </w:pPr>
            <w:r w:rsidRPr="00987A6E">
              <w:rPr>
                <w:rFonts w:ascii="Arial" w:hAnsi="Arial" w:cs="Arial"/>
                <w:sz w:val="22"/>
              </w:rPr>
              <w:t xml:space="preserve">Policy and Procedure </w:t>
            </w:r>
            <w:r w:rsidR="00856B8B" w:rsidRPr="00987A6E">
              <w:rPr>
                <w:rFonts w:ascii="Arial" w:hAnsi="Arial" w:cs="Arial"/>
                <w:sz w:val="22"/>
              </w:rPr>
              <w:t>Approval Form</w:t>
            </w:r>
          </w:p>
        </w:tc>
        <w:tc>
          <w:tcPr>
            <w:tcW w:w="3048" w:type="dxa"/>
          </w:tcPr>
          <w:p w:rsidR="00FE38D9" w:rsidRPr="00987A6E" w:rsidRDefault="00956C2B" w:rsidP="000B1BA6">
            <w:pPr>
              <w:tabs>
                <w:tab w:val="left" w:pos="360"/>
                <w:tab w:val="left" w:pos="720"/>
              </w:tabs>
              <w:spacing w:after="80"/>
              <w:rPr>
                <w:rFonts w:ascii="Arial" w:hAnsi="Arial" w:cs="Arial"/>
                <w:sz w:val="22"/>
              </w:rPr>
            </w:pPr>
            <w:r w:rsidRPr="00987A6E">
              <w:rPr>
                <w:rFonts w:ascii="Arial" w:hAnsi="Arial" w:cs="Arial"/>
                <w:sz w:val="22"/>
              </w:rPr>
              <w:t>Wake Tech Eagles Nest, under F</w:t>
            </w:r>
            <w:r w:rsidR="008C71A5" w:rsidRPr="00987A6E">
              <w:rPr>
                <w:rFonts w:ascii="Arial" w:hAnsi="Arial" w:cs="Arial"/>
                <w:sz w:val="22"/>
              </w:rPr>
              <w:t>orms</w:t>
            </w:r>
            <w:r w:rsidR="00D84DB8" w:rsidRPr="00987A6E">
              <w:rPr>
                <w:rFonts w:ascii="Arial" w:hAnsi="Arial" w:cs="Arial"/>
                <w:sz w:val="22"/>
              </w:rPr>
              <w:t xml:space="preserve">, </w:t>
            </w:r>
            <w:r w:rsidR="00D3215F" w:rsidRPr="00987A6E">
              <w:rPr>
                <w:rFonts w:ascii="Arial" w:hAnsi="Arial" w:cs="Arial"/>
                <w:sz w:val="22"/>
              </w:rPr>
              <w:t>Form 1390</w:t>
            </w:r>
          </w:p>
        </w:tc>
      </w:tr>
      <w:tr w:rsidR="009338B8" w:rsidRPr="00987A6E" w:rsidTr="00627332">
        <w:tc>
          <w:tcPr>
            <w:tcW w:w="2250" w:type="dxa"/>
          </w:tcPr>
          <w:p w:rsidR="009338B8" w:rsidRPr="00987A6E" w:rsidRDefault="009338B8" w:rsidP="000B1BA6">
            <w:pPr>
              <w:tabs>
                <w:tab w:val="left" w:pos="360"/>
                <w:tab w:val="left" w:pos="720"/>
              </w:tabs>
              <w:spacing w:after="80"/>
              <w:rPr>
                <w:rFonts w:ascii="Arial" w:hAnsi="Arial" w:cs="Arial"/>
                <w:sz w:val="22"/>
              </w:rPr>
            </w:pPr>
            <w:r w:rsidRPr="00987A6E">
              <w:rPr>
                <w:rFonts w:ascii="Arial" w:hAnsi="Arial" w:cs="Arial"/>
                <w:sz w:val="22"/>
              </w:rPr>
              <w:t>Excel Spreadsheet</w:t>
            </w:r>
          </w:p>
        </w:tc>
        <w:tc>
          <w:tcPr>
            <w:tcW w:w="4410" w:type="dxa"/>
          </w:tcPr>
          <w:p w:rsidR="009338B8" w:rsidRPr="00987A6E" w:rsidRDefault="009338B8" w:rsidP="000B1BA6">
            <w:pPr>
              <w:tabs>
                <w:tab w:val="left" w:pos="360"/>
                <w:tab w:val="left" w:pos="720"/>
              </w:tabs>
              <w:spacing w:after="80"/>
              <w:rPr>
                <w:rFonts w:ascii="Arial" w:hAnsi="Arial" w:cs="Arial"/>
                <w:sz w:val="22"/>
              </w:rPr>
            </w:pPr>
            <w:r w:rsidRPr="00987A6E">
              <w:rPr>
                <w:rFonts w:ascii="Arial" w:hAnsi="Arial" w:cs="Arial"/>
                <w:sz w:val="22"/>
              </w:rPr>
              <w:t>Updates to Policies Log</w:t>
            </w:r>
          </w:p>
        </w:tc>
        <w:tc>
          <w:tcPr>
            <w:tcW w:w="3048" w:type="dxa"/>
          </w:tcPr>
          <w:p w:rsidR="009338B8" w:rsidRPr="00987A6E" w:rsidRDefault="00833F46" w:rsidP="000B1BA6">
            <w:pPr>
              <w:tabs>
                <w:tab w:val="left" w:pos="360"/>
                <w:tab w:val="left" w:pos="720"/>
              </w:tabs>
              <w:spacing w:after="80"/>
              <w:rPr>
                <w:rFonts w:ascii="Arial" w:hAnsi="Arial" w:cs="Arial"/>
                <w:b/>
                <w:sz w:val="22"/>
              </w:rPr>
            </w:pPr>
            <w:hyperlink r:id="rId12" w:history="1">
              <w:r w:rsidR="00540A51" w:rsidRPr="00987A6E">
                <w:rPr>
                  <w:rStyle w:val="Hyperlink"/>
                  <w:rFonts w:ascii="Arial" w:hAnsi="Arial" w:cs="Arial"/>
                  <w:sz w:val="22"/>
                </w:rPr>
                <w:t>http://updates.waketech.edu/</w:t>
              </w:r>
            </w:hyperlink>
          </w:p>
        </w:tc>
      </w:tr>
      <w:tr w:rsidR="006F051F" w:rsidTr="00987A6E">
        <w:tc>
          <w:tcPr>
            <w:tcW w:w="2250" w:type="dxa"/>
            <w:shd w:val="clear" w:color="auto" w:fill="auto"/>
          </w:tcPr>
          <w:p w:rsidR="006F051F" w:rsidRPr="00987A6E" w:rsidRDefault="006F051F" w:rsidP="000B1BA6">
            <w:pPr>
              <w:tabs>
                <w:tab w:val="left" w:pos="360"/>
                <w:tab w:val="left" w:pos="720"/>
              </w:tabs>
              <w:spacing w:after="80"/>
              <w:rPr>
                <w:rFonts w:ascii="Arial" w:hAnsi="Arial" w:cs="Arial"/>
                <w:sz w:val="22"/>
              </w:rPr>
            </w:pPr>
            <w:r w:rsidRPr="00987A6E">
              <w:rPr>
                <w:rFonts w:ascii="Arial" w:hAnsi="Arial" w:cs="Arial"/>
                <w:sz w:val="22"/>
              </w:rPr>
              <w:t>Search Term</w:t>
            </w:r>
          </w:p>
        </w:tc>
        <w:tc>
          <w:tcPr>
            <w:tcW w:w="4410" w:type="dxa"/>
            <w:shd w:val="clear" w:color="auto" w:fill="auto"/>
          </w:tcPr>
          <w:p w:rsidR="006F051F" w:rsidRPr="00627332" w:rsidRDefault="006F051F" w:rsidP="000B1BA6">
            <w:pPr>
              <w:tabs>
                <w:tab w:val="left" w:pos="360"/>
                <w:tab w:val="left" w:pos="720"/>
              </w:tabs>
              <w:spacing w:after="80"/>
              <w:rPr>
                <w:rFonts w:ascii="Arial" w:hAnsi="Arial" w:cs="Arial"/>
                <w:sz w:val="22"/>
                <w:szCs w:val="22"/>
              </w:rPr>
            </w:pPr>
            <w:r w:rsidRPr="00987A6E">
              <w:rPr>
                <w:rFonts w:ascii="Arial" w:hAnsi="Arial" w:cs="Arial"/>
                <w:sz w:val="22"/>
                <w:szCs w:val="22"/>
              </w:rPr>
              <w:t xml:space="preserve">“Policy on Policies”; </w:t>
            </w:r>
            <w:r w:rsidR="00627332" w:rsidRPr="00987A6E">
              <w:rPr>
                <w:rFonts w:ascii="Arial" w:hAnsi="Arial" w:cs="Arial"/>
                <w:sz w:val="22"/>
                <w:szCs w:val="22"/>
              </w:rPr>
              <w:t>“</w:t>
            </w:r>
            <w:r w:rsidRPr="00987A6E">
              <w:rPr>
                <w:rFonts w:ascii="Arial" w:hAnsi="Arial" w:cs="Arial"/>
                <w:sz w:val="22"/>
                <w:szCs w:val="22"/>
              </w:rPr>
              <w:t>Policy Development</w:t>
            </w:r>
            <w:r w:rsidR="00627332" w:rsidRPr="00987A6E">
              <w:rPr>
                <w:rFonts w:ascii="Arial" w:hAnsi="Arial" w:cs="Arial"/>
                <w:sz w:val="22"/>
                <w:szCs w:val="22"/>
              </w:rPr>
              <w:t>”</w:t>
            </w:r>
            <w:r w:rsidR="00C26B21">
              <w:rPr>
                <w:rFonts w:ascii="Arial" w:hAnsi="Arial" w:cs="Arial"/>
                <w:sz w:val="22"/>
                <w:szCs w:val="22"/>
              </w:rPr>
              <w:t xml:space="preserve"> “Policies and Procedures”</w:t>
            </w:r>
          </w:p>
        </w:tc>
        <w:tc>
          <w:tcPr>
            <w:tcW w:w="3048" w:type="dxa"/>
            <w:shd w:val="clear" w:color="auto" w:fill="auto"/>
          </w:tcPr>
          <w:p w:rsidR="006F051F" w:rsidRPr="00627332" w:rsidRDefault="006F051F" w:rsidP="000B1BA6">
            <w:pPr>
              <w:tabs>
                <w:tab w:val="left" w:pos="360"/>
                <w:tab w:val="left" w:pos="720"/>
              </w:tabs>
              <w:spacing w:after="80"/>
              <w:rPr>
                <w:rFonts w:ascii="Arial" w:hAnsi="Arial" w:cs="Arial"/>
                <w:sz w:val="22"/>
                <w:szCs w:val="22"/>
              </w:rPr>
            </w:pPr>
          </w:p>
        </w:tc>
      </w:tr>
    </w:tbl>
    <w:p w:rsidR="00956C2B" w:rsidRPr="009A028C" w:rsidRDefault="00956C2B" w:rsidP="00DD1753">
      <w:pPr>
        <w:tabs>
          <w:tab w:val="left" w:pos="360"/>
          <w:tab w:val="left" w:pos="720"/>
        </w:tabs>
        <w:spacing w:after="80"/>
        <w:rPr>
          <w:rFonts w:ascii="Arial" w:hAnsi="Arial" w:cs="Arial"/>
          <w:b/>
          <w:sz w:val="10"/>
        </w:rPr>
      </w:pPr>
    </w:p>
    <w:p w:rsidR="00DD1753" w:rsidRPr="00D95BDC" w:rsidRDefault="006425BE" w:rsidP="00DD1753">
      <w:pPr>
        <w:tabs>
          <w:tab w:val="left" w:pos="360"/>
          <w:tab w:val="left" w:pos="720"/>
        </w:tabs>
        <w:spacing w:after="80"/>
        <w:rPr>
          <w:rFonts w:ascii="Arial" w:hAnsi="Arial" w:cs="Arial"/>
          <w:b/>
          <w:sz w:val="22"/>
        </w:rPr>
      </w:pPr>
      <w:r w:rsidRPr="00D95BDC">
        <w:rPr>
          <w:rFonts w:ascii="Arial" w:hAnsi="Arial" w:cs="Arial"/>
          <w:b/>
          <w:sz w:val="22"/>
        </w:rPr>
        <w:t>CONTACT INFORMATION</w:t>
      </w:r>
    </w:p>
    <w:tbl>
      <w:tblPr>
        <w:tblStyle w:val="TableGrid1"/>
        <w:tblW w:w="9720" w:type="dxa"/>
        <w:tblInd w:w="108" w:type="dxa"/>
        <w:tblLook w:val="04A0" w:firstRow="1" w:lastRow="0" w:firstColumn="1" w:lastColumn="0" w:noHBand="0" w:noVBand="1"/>
      </w:tblPr>
      <w:tblGrid>
        <w:gridCol w:w="1980"/>
        <w:gridCol w:w="2970"/>
        <w:gridCol w:w="1987"/>
        <w:gridCol w:w="2783"/>
      </w:tblGrid>
      <w:tr w:rsidR="006425BE" w:rsidRPr="006425BE" w:rsidTr="00540A51">
        <w:tc>
          <w:tcPr>
            <w:tcW w:w="1980" w:type="dxa"/>
            <w:shd w:val="clear" w:color="auto" w:fill="BFBFBF" w:themeFill="background1" w:themeFillShade="BF"/>
          </w:tcPr>
          <w:p w:rsidR="006425BE" w:rsidRPr="006425BE" w:rsidRDefault="006425BE" w:rsidP="006425BE">
            <w:pPr>
              <w:tabs>
                <w:tab w:val="left" w:pos="360"/>
                <w:tab w:val="left" w:pos="720"/>
              </w:tabs>
              <w:spacing w:after="80"/>
              <w:rPr>
                <w:rFonts w:ascii="Arial" w:hAnsi="Arial" w:cs="Arial"/>
                <w:b/>
                <w:sz w:val="22"/>
              </w:rPr>
            </w:pPr>
            <w:r w:rsidRPr="006425BE">
              <w:rPr>
                <w:rFonts w:ascii="Arial" w:hAnsi="Arial" w:cs="Arial"/>
                <w:b/>
                <w:sz w:val="22"/>
              </w:rPr>
              <w:t>Subject</w:t>
            </w:r>
          </w:p>
        </w:tc>
        <w:tc>
          <w:tcPr>
            <w:tcW w:w="2970" w:type="dxa"/>
            <w:shd w:val="clear" w:color="auto" w:fill="BFBFBF" w:themeFill="background1" w:themeFillShade="BF"/>
          </w:tcPr>
          <w:p w:rsidR="006425BE" w:rsidRPr="006425BE" w:rsidRDefault="006425BE" w:rsidP="006425BE">
            <w:pPr>
              <w:tabs>
                <w:tab w:val="left" w:pos="360"/>
                <w:tab w:val="left" w:pos="720"/>
              </w:tabs>
              <w:spacing w:after="80"/>
              <w:rPr>
                <w:rFonts w:ascii="Arial" w:hAnsi="Arial" w:cs="Arial"/>
                <w:b/>
                <w:sz w:val="22"/>
              </w:rPr>
            </w:pPr>
            <w:r w:rsidRPr="006425BE">
              <w:rPr>
                <w:rFonts w:ascii="Arial" w:hAnsi="Arial" w:cs="Arial"/>
                <w:b/>
                <w:sz w:val="22"/>
              </w:rPr>
              <w:t>Contact</w:t>
            </w:r>
          </w:p>
        </w:tc>
        <w:tc>
          <w:tcPr>
            <w:tcW w:w="1987" w:type="dxa"/>
            <w:shd w:val="clear" w:color="auto" w:fill="BFBFBF" w:themeFill="background1" w:themeFillShade="BF"/>
          </w:tcPr>
          <w:p w:rsidR="006425BE" w:rsidRPr="006425BE" w:rsidRDefault="006425BE" w:rsidP="006425BE">
            <w:pPr>
              <w:tabs>
                <w:tab w:val="left" w:pos="360"/>
                <w:tab w:val="left" w:pos="720"/>
              </w:tabs>
              <w:spacing w:after="80"/>
              <w:rPr>
                <w:rFonts w:ascii="Arial" w:hAnsi="Arial" w:cs="Arial"/>
                <w:b/>
                <w:sz w:val="22"/>
              </w:rPr>
            </w:pPr>
            <w:r w:rsidRPr="006425BE">
              <w:rPr>
                <w:rFonts w:ascii="Arial" w:hAnsi="Arial" w:cs="Arial"/>
                <w:b/>
                <w:sz w:val="22"/>
              </w:rPr>
              <w:t>Telephone</w:t>
            </w:r>
          </w:p>
        </w:tc>
        <w:tc>
          <w:tcPr>
            <w:tcW w:w="2783" w:type="dxa"/>
            <w:shd w:val="clear" w:color="auto" w:fill="BFBFBF" w:themeFill="background1" w:themeFillShade="BF"/>
          </w:tcPr>
          <w:p w:rsidR="006425BE" w:rsidRPr="006425BE" w:rsidRDefault="006425BE" w:rsidP="006425BE">
            <w:pPr>
              <w:tabs>
                <w:tab w:val="left" w:pos="360"/>
                <w:tab w:val="left" w:pos="720"/>
              </w:tabs>
              <w:spacing w:after="80"/>
              <w:rPr>
                <w:rFonts w:ascii="Arial" w:hAnsi="Arial" w:cs="Arial"/>
                <w:b/>
                <w:sz w:val="22"/>
              </w:rPr>
            </w:pPr>
            <w:r w:rsidRPr="006425BE">
              <w:rPr>
                <w:rFonts w:ascii="Arial" w:hAnsi="Arial" w:cs="Arial"/>
                <w:b/>
                <w:sz w:val="22"/>
              </w:rPr>
              <w:t>E-mail / Web Address</w:t>
            </w:r>
          </w:p>
        </w:tc>
      </w:tr>
      <w:tr w:rsidR="006425BE" w:rsidRPr="006425BE" w:rsidTr="00540A51">
        <w:tc>
          <w:tcPr>
            <w:tcW w:w="1980" w:type="dxa"/>
          </w:tcPr>
          <w:p w:rsidR="006425BE" w:rsidRPr="006425BE" w:rsidRDefault="006425BE" w:rsidP="006425BE">
            <w:pPr>
              <w:tabs>
                <w:tab w:val="left" w:pos="360"/>
                <w:tab w:val="left" w:pos="720"/>
              </w:tabs>
              <w:spacing w:after="80"/>
              <w:rPr>
                <w:rFonts w:ascii="Arial" w:hAnsi="Arial" w:cs="Arial"/>
                <w:sz w:val="22"/>
              </w:rPr>
            </w:pPr>
            <w:r w:rsidRPr="006425BE">
              <w:rPr>
                <w:rFonts w:ascii="Arial" w:hAnsi="Arial" w:cs="Arial"/>
                <w:sz w:val="22"/>
              </w:rPr>
              <w:t>Policy Clarification</w:t>
            </w:r>
          </w:p>
        </w:tc>
        <w:tc>
          <w:tcPr>
            <w:tcW w:w="2970" w:type="dxa"/>
          </w:tcPr>
          <w:p w:rsidR="006425BE" w:rsidRPr="006425BE" w:rsidRDefault="005C3AA0" w:rsidP="006425BE">
            <w:pPr>
              <w:tabs>
                <w:tab w:val="left" w:pos="360"/>
                <w:tab w:val="left" w:pos="720"/>
              </w:tabs>
              <w:spacing w:after="80"/>
              <w:rPr>
                <w:rFonts w:ascii="Arial" w:hAnsi="Arial" w:cs="Arial"/>
                <w:sz w:val="22"/>
              </w:rPr>
            </w:pPr>
            <w:r>
              <w:rPr>
                <w:rFonts w:ascii="Arial" w:hAnsi="Arial" w:cs="Arial"/>
                <w:sz w:val="22"/>
              </w:rPr>
              <w:t>Policies and Procedures Manager</w:t>
            </w:r>
          </w:p>
        </w:tc>
        <w:tc>
          <w:tcPr>
            <w:tcW w:w="1987" w:type="dxa"/>
          </w:tcPr>
          <w:p w:rsidR="006425BE" w:rsidRPr="006425BE" w:rsidRDefault="006425BE" w:rsidP="006425BE">
            <w:pPr>
              <w:tabs>
                <w:tab w:val="left" w:pos="360"/>
                <w:tab w:val="left" w:pos="720"/>
              </w:tabs>
              <w:spacing w:after="80"/>
              <w:rPr>
                <w:rFonts w:ascii="Arial" w:hAnsi="Arial" w:cs="Arial"/>
                <w:sz w:val="22"/>
              </w:rPr>
            </w:pPr>
            <w:r w:rsidRPr="006425BE">
              <w:rPr>
                <w:rFonts w:ascii="Arial" w:hAnsi="Arial" w:cs="Arial"/>
                <w:sz w:val="22"/>
              </w:rPr>
              <w:t>919-866-5603</w:t>
            </w:r>
          </w:p>
        </w:tc>
        <w:tc>
          <w:tcPr>
            <w:tcW w:w="2783" w:type="dxa"/>
          </w:tcPr>
          <w:p w:rsidR="006425BE" w:rsidRPr="006425BE" w:rsidRDefault="00833F46" w:rsidP="006425BE">
            <w:pPr>
              <w:tabs>
                <w:tab w:val="left" w:pos="360"/>
                <w:tab w:val="left" w:pos="720"/>
              </w:tabs>
              <w:spacing w:after="80"/>
              <w:rPr>
                <w:rFonts w:ascii="Arial" w:hAnsi="Arial" w:cs="Arial"/>
                <w:sz w:val="22"/>
              </w:rPr>
            </w:pPr>
            <w:hyperlink r:id="rId13" w:history="1">
              <w:r w:rsidR="006425BE" w:rsidRPr="006425BE">
                <w:rPr>
                  <w:rFonts w:ascii="Arial" w:hAnsi="Arial" w:cs="Arial"/>
                  <w:color w:val="0000FF" w:themeColor="hyperlink"/>
                  <w:sz w:val="22"/>
                  <w:u w:val="single"/>
                </w:rPr>
                <w:t>policies@waketech.edu</w:t>
              </w:r>
            </w:hyperlink>
          </w:p>
        </w:tc>
      </w:tr>
    </w:tbl>
    <w:p w:rsidR="003D60BB" w:rsidRPr="003D60BB" w:rsidRDefault="009A028C" w:rsidP="00686A43">
      <w:pPr>
        <w:tabs>
          <w:tab w:val="left" w:pos="360"/>
          <w:tab w:val="left" w:pos="720"/>
        </w:tabs>
        <w:spacing w:after="80"/>
        <w:rPr>
          <w:rFonts w:ascii="Arial" w:hAnsi="Arial" w:cs="Arial"/>
          <w:sz w:val="22"/>
        </w:rPr>
      </w:pPr>
      <w:r>
        <w:rPr>
          <w:rFonts w:ascii="Arial" w:hAnsi="Arial" w:cs="Arial"/>
          <w:b/>
          <w:sz w:val="22"/>
        </w:rPr>
        <w:br/>
      </w:r>
      <w:r w:rsidR="00002E13">
        <w:rPr>
          <w:rFonts w:ascii="Arial" w:hAnsi="Arial" w:cs="Arial"/>
          <w:b/>
          <w:sz w:val="22"/>
        </w:rPr>
        <w:t>APPENDIX</w:t>
      </w:r>
      <w:r w:rsidR="003D60BB">
        <w:rPr>
          <w:rFonts w:ascii="Arial" w:hAnsi="Arial" w:cs="Arial"/>
          <w:b/>
          <w:sz w:val="22"/>
        </w:rPr>
        <w:br/>
      </w:r>
      <w:r w:rsidR="00BB0AB0">
        <w:rPr>
          <w:rFonts w:ascii="Arial" w:hAnsi="Arial" w:cs="Arial"/>
          <w:sz w:val="22"/>
        </w:rPr>
        <w:t>None</w:t>
      </w:r>
    </w:p>
    <w:sectPr w:rsidR="003D60BB" w:rsidRPr="003D60BB" w:rsidSect="00C94DB3">
      <w:headerReference w:type="default" r:id="rId14"/>
      <w:footerReference w:type="default" r:id="rId15"/>
      <w:footerReference w:type="first" r:id="rId16"/>
      <w:pgSz w:w="12240" w:h="15840"/>
      <w:pgMar w:top="1170" w:right="1170" w:bottom="1170" w:left="1080" w:header="720" w:footer="3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7D6" w:rsidRDefault="007967D6" w:rsidP="005463A4">
      <w:r>
        <w:separator/>
      </w:r>
    </w:p>
  </w:endnote>
  <w:endnote w:type="continuationSeparator" w:id="0">
    <w:p w:rsidR="007967D6" w:rsidRDefault="007967D6" w:rsidP="0054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D6" w:rsidRPr="001F2563" w:rsidRDefault="007967D6">
    <w:pPr>
      <w:pStyle w:val="Footer"/>
      <w:rPr>
        <w:b/>
        <w:i/>
      </w:rPr>
    </w:pPr>
  </w:p>
  <w:p w:rsidR="007967D6" w:rsidRPr="004A0369" w:rsidRDefault="007967D6">
    <w:pPr>
      <w:pStyle w:val="Footer"/>
      <w:rPr>
        <w:rFonts w:ascii="Arial" w:hAnsi="Arial" w:cs="Arial"/>
        <w:b/>
        <w:i/>
        <w:sz w:val="16"/>
        <w:szCs w:val="16"/>
      </w:rPr>
    </w:pPr>
    <w:r w:rsidRPr="004A0369">
      <w:rPr>
        <w:rFonts w:ascii="Arial" w:hAnsi="Arial" w:cs="Arial"/>
        <w:b/>
        <w:i/>
        <w:sz w:val="16"/>
        <w:szCs w:val="16"/>
      </w:rPr>
      <w:t>Please note: Printing this document may make it obsolete.</w:t>
    </w:r>
    <w:r w:rsidRPr="004A0369">
      <w:rPr>
        <w:rFonts w:ascii="Arial" w:hAnsi="Arial" w:cs="Arial"/>
        <w:b/>
        <w:i/>
        <w:sz w:val="16"/>
        <w:szCs w:val="16"/>
      </w:rPr>
      <w:tab/>
    </w:r>
    <w:r w:rsidRPr="004A0369">
      <w:rPr>
        <w:rFonts w:ascii="Arial" w:hAnsi="Arial" w:cs="Arial"/>
        <w:b/>
        <w:i/>
        <w:sz w:val="16"/>
        <w:szCs w:val="16"/>
      </w:rPr>
      <w:br/>
      <w:t>For the latest version of this policy always check the policies</w:t>
    </w:r>
    <w:r>
      <w:rPr>
        <w:rFonts w:ascii="Arial" w:hAnsi="Arial" w:cs="Arial"/>
        <w:b/>
        <w:i/>
        <w:sz w:val="16"/>
        <w:szCs w:val="16"/>
      </w:rPr>
      <w:tab/>
    </w:r>
    <w:r>
      <w:rPr>
        <w:rFonts w:ascii="Arial" w:hAnsi="Arial" w:cs="Arial"/>
        <w:b/>
        <w:i/>
        <w:sz w:val="16"/>
        <w:szCs w:val="16"/>
      </w:rPr>
      <w:tab/>
    </w:r>
    <w:r w:rsidRPr="00F52553">
      <w:rPr>
        <w:rFonts w:ascii="Arial" w:hAnsi="Arial" w:cs="Arial"/>
        <w:b/>
        <w:i/>
        <w:sz w:val="16"/>
        <w:szCs w:val="16"/>
      </w:rPr>
      <w:t xml:space="preserve">Page </w:t>
    </w:r>
    <w:r w:rsidRPr="00F52553">
      <w:rPr>
        <w:rFonts w:ascii="Arial" w:hAnsi="Arial" w:cs="Arial"/>
        <w:b/>
        <w:i/>
        <w:sz w:val="16"/>
        <w:szCs w:val="16"/>
      </w:rPr>
      <w:fldChar w:fldCharType="begin"/>
    </w:r>
    <w:r w:rsidRPr="00F52553">
      <w:rPr>
        <w:rFonts w:ascii="Arial" w:hAnsi="Arial" w:cs="Arial"/>
        <w:b/>
        <w:i/>
        <w:sz w:val="16"/>
        <w:szCs w:val="16"/>
      </w:rPr>
      <w:instrText xml:space="preserve"> PAGE  \* Arabic  \* MERGEFORMAT </w:instrText>
    </w:r>
    <w:r w:rsidRPr="00F52553">
      <w:rPr>
        <w:rFonts w:ascii="Arial" w:hAnsi="Arial" w:cs="Arial"/>
        <w:b/>
        <w:i/>
        <w:sz w:val="16"/>
        <w:szCs w:val="16"/>
      </w:rPr>
      <w:fldChar w:fldCharType="separate"/>
    </w:r>
    <w:r w:rsidR="00833F46">
      <w:rPr>
        <w:rFonts w:ascii="Arial" w:hAnsi="Arial" w:cs="Arial"/>
        <w:b/>
        <w:i/>
        <w:noProof/>
        <w:sz w:val="16"/>
        <w:szCs w:val="16"/>
      </w:rPr>
      <w:t>4</w:t>
    </w:r>
    <w:r w:rsidRPr="00F52553">
      <w:rPr>
        <w:rFonts w:ascii="Arial" w:hAnsi="Arial" w:cs="Arial"/>
        <w:b/>
        <w:i/>
        <w:sz w:val="16"/>
        <w:szCs w:val="16"/>
      </w:rPr>
      <w:fldChar w:fldCharType="end"/>
    </w:r>
    <w:r w:rsidRPr="00F52553">
      <w:rPr>
        <w:rFonts w:ascii="Arial" w:hAnsi="Arial" w:cs="Arial"/>
        <w:b/>
        <w:i/>
        <w:sz w:val="16"/>
        <w:szCs w:val="16"/>
      </w:rPr>
      <w:t xml:space="preserve"> of </w:t>
    </w:r>
    <w:r w:rsidRPr="00F52553">
      <w:rPr>
        <w:rFonts w:ascii="Arial" w:hAnsi="Arial" w:cs="Arial"/>
        <w:b/>
        <w:i/>
        <w:sz w:val="16"/>
        <w:szCs w:val="16"/>
      </w:rPr>
      <w:fldChar w:fldCharType="begin"/>
    </w:r>
    <w:r w:rsidRPr="00F52553">
      <w:rPr>
        <w:rFonts w:ascii="Arial" w:hAnsi="Arial" w:cs="Arial"/>
        <w:b/>
        <w:i/>
        <w:sz w:val="16"/>
        <w:szCs w:val="16"/>
      </w:rPr>
      <w:instrText xml:space="preserve"> NUMPAGES  \* Arabic  \* MERGEFORMAT </w:instrText>
    </w:r>
    <w:r w:rsidRPr="00F52553">
      <w:rPr>
        <w:rFonts w:ascii="Arial" w:hAnsi="Arial" w:cs="Arial"/>
        <w:b/>
        <w:i/>
        <w:sz w:val="16"/>
        <w:szCs w:val="16"/>
      </w:rPr>
      <w:fldChar w:fldCharType="separate"/>
    </w:r>
    <w:r w:rsidR="00833F46">
      <w:rPr>
        <w:rFonts w:ascii="Arial" w:hAnsi="Arial" w:cs="Arial"/>
        <w:b/>
        <w:i/>
        <w:noProof/>
        <w:sz w:val="16"/>
        <w:szCs w:val="16"/>
      </w:rPr>
      <w:t>7</w:t>
    </w:r>
    <w:r w:rsidRPr="00F52553">
      <w:rPr>
        <w:rFonts w:ascii="Arial" w:hAnsi="Arial" w:cs="Arial"/>
        <w:b/>
        <w:i/>
        <w:sz w:val="16"/>
        <w:szCs w:val="16"/>
      </w:rPr>
      <w:fldChar w:fldCharType="end"/>
    </w:r>
  </w:p>
  <w:p w:rsidR="007967D6" w:rsidRPr="004A0369" w:rsidRDefault="007967D6">
    <w:pPr>
      <w:pStyle w:val="Footer"/>
      <w:rPr>
        <w:rFonts w:ascii="Arial" w:hAnsi="Arial" w:cs="Arial"/>
        <w:b/>
        <w:i/>
        <w:sz w:val="16"/>
        <w:szCs w:val="16"/>
      </w:rPr>
    </w:pPr>
    <w:proofErr w:type="gramStart"/>
    <w:r w:rsidRPr="004A0369">
      <w:rPr>
        <w:rFonts w:ascii="Arial" w:hAnsi="Arial" w:cs="Arial"/>
        <w:b/>
        <w:i/>
        <w:sz w:val="16"/>
        <w:szCs w:val="16"/>
      </w:rPr>
      <w:t>website</w:t>
    </w:r>
    <w:proofErr w:type="gramEnd"/>
    <w:r w:rsidRPr="004A0369">
      <w:rPr>
        <w:rFonts w:ascii="Arial" w:hAnsi="Arial" w:cs="Arial"/>
        <w:b/>
        <w:i/>
        <w:sz w:val="16"/>
        <w:szCs w:val="16"/>
      </w:rPr>
      <w:t xml:space="preserve"> at </w:t>
    </w:r>
    <w:hyperlink r:id="rId1" w:history="1">
      <w:r w:rsidRPr="004A0369">
        <w:rPr>
          <w:rStyle w:val="Hyperlink"/>
          <w:rFonts w:ascii="Arial" w:hAnsi="Arial" w:cs="Arial"/>
          <w:b/>
          <w:i/>
          <w:sz w:val="16"/>
          <w:szCs w:val="16"/>
        </w:rPr>
        <w:t>www.waketetech.edu</w:t>
      </w:r>
    </w:hyperlink>
  </w:p>
  <w:p w:rsidR="007967D6" w:rsidRDefault="00796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D6" w:rsidRPr="004A0369" w:rsidRDefault="007967D6" w:rsidP="004A0369">
    <w:pPr>
      <w:pStyle w:val="Footer"/>
      <w:rPr>
        <w:rFonts w:ascii="Arial" w:hAnsi="Arial" w:cs="Arial"/>
        <w:b/>
        <w:i/>
        <w:sz w:val="16"/>
        <w:szCs w:val="16"/>
      </w:rPr>
    </w:pPr>
    <w:r w:rsidRPr="004A0369">
      <w:rPr>
        <w:rFonts w:ascii="Arial" w:hAnsi="Arial" w:cs="Arial"/>
        <w:b/>
        <w:i/>
        <w:sz w:val="16"/>
        <w:szCs w:val="16"/>
      </w:rPr>
      <w:t>Please note: Printing this document may make it obsolete.</w:t>
    </w:r>
    <w:r w:rsidRPr="004A0369">
      <w:rPr>
        <w:rFonts w:ascii="Arial" w:hAnsi="Arial" w:cs="Arial"/>
        <w:b/>
        <w:i/>
        <w:sz w:val="16"/>
        <w:szCs w:val="16"/>
      </w:rPr>
      <w:tab/>
    </w:r>
    <w:r>
      <w:rPr>
        <w:rFonts w:ascii="Arial" w:hAnsi="Arial" w:cs="Arial"/>
        <w:b/>
        <w:i/>
        <w:sz w:val="16"/>
        <w:szCs w:val="16"/>
      </w:rPr>
      <w:t xml:space="preserve">                                                                                           </w:t>
    </w:r>
    <w:r w:rsidRPr="004A0369">
      <w:rPr>
        <w:rFonts w:ascii="Arial" w:hAnsi="Arial" w:cs="Arial"/>
        <w:b/>
        <w:i/>
        <w:sz w:val="16"/>
        <w:szCs w:val="16"/>
      </w:rPr>
      <w:br/>
      <w:t>For the latest version of this policy always check the policies</w:t>
    </w:r>
    <w:r>
      <w:rPr>
        <w:rFonts w:ascii="Arial" w:hAnsi="Arial" w:cs="Arial"/>
        <w:b/>
        <w:i/>
        <w:sz w:val="16"/>
        <w:szCs w:val="16"/>
      </w:rPr>
      <w:tab/>
    </w:r>
    <w:r>
      <w:rPr>
        <w:rFonts w:ascii="Arial" w:hAnsi="Arial" w:cs="Arial"/>
        <w:b/>
        <w:i/>
        <w:sz w:val="16"/>
        <w:szCs w:val="16"/>
      </w:rPr>
      <w:tab/>
    </w:r>
    <w:r w:rsidRPr="00F52553">
      <w:rPr>
        <w:rFonts w:ascii="Arial" w:hAnsi="Arial" w:cs="Arial"/>
        <w:b/>
        <w:i/>
        <w:sz w:val="16"/>
        <w:szCs w:val="16"/>
      </w:rPr>
      <w:t xml:space="preserve">Page </w:t>
    </w:r>
    <w:r w:rsidRPr="00F52553">
      <w:rPr>
        <w:rFonts w:ascii="Arial" w:hAnsi="Arial" w:cs="Arial"/>
        <w:b/>
        <w:i/>
        <w:sz w:val="16"/>
        <w:szCs w:val="16"/>
      </w:rPr>
      <w:fldChar w:fldCharType="begin"/>
    </w:r>
    <w:r w:rsidRPr="00F52553">
      <w:rPr>
        <w:rFonts w:ascii="Arial" w:hAnsi="Arial" w:cs="Arial"/>
        <w:b/>
        <w:i/>
        <w:sz w:val="16"/>
        <w:szCs w:val="16"/>
      </w:rPr>
      <w:instrText xml:space="preserve"> PAGE  \* Arabic  \* MERGEFORMAT </w:instrText>
    </w:r>
    <w:r w:rsidRPr="00F52553">
      <w:rPr>
        <w:rFonts w:ascii="Arial" w:hAnsi="Arial" w:cs="Arial"/>
        <w:b/>
        <w:i/>
        <w:sz w:val="16"/>
        <w:szCs w:val="16"/>
      </w:rPr>
      <w:fldChar w:fldCharType="separate"/>
    </w:r>
    <w:r w:rsidR="00833F46">
      <w:rPr>
        <w:rFonts w:ascii="Arial" w:hAnsi="Arial" w:cs="Arial"/>
        <w:b/>
        <w:i/>
        <w:noProof/>
        <w:sz w:val="16"/>
        <w:szCs w:val="16"/>
      </w:rPr>
      <w:t>1</w:t>
    </w:r>
    <w:r w:rsidRPr="00F52553">
      <w:rPr>
        <w:rFonts w:ascii="Arial" w:hAnsi="Arial" w:cs="Arial"/>
        <w:b/>
        <w:i/>
        <w:sz w:val="16"/>
        <w:szCs w:val="16"/>
      </w:rPr>
      <w:fldChar w:fldCharType="end"/>
    </w:r>
    <w:r w:rsidRPr="00F52553">
      <w:rPr>
        <w:rFonts w:ascii="Arial" w:hAnsi="Arial" w:cs="Arial"/>
        <w:b/>
        <w:i/>
        <w:sz w:val="16"/>
        <w:szCs w:val="16"/>
      </w:rPr>
      <w:t xml:space="preserve"> of </w:t>
    </w:r>
    <w:r w:rsidRPr="00F52553">
      <w:rPr>
        <w:rFonts w:ascii="Arial" w:hAnsi="Arial" w:cs="Arial"/>
        <w:b/>
        <w:i/>
        <w:sz w:val="16"/>
        <w:szCs w:val="16"/>
      </w:rPr>
      <w:fldChar w:fldCharType="begin"/>
    </w:r>
    <w:r w:rsidRPr="00F52553">
      <w:rPr>
        <w:rFonts w:ascii="Arial" w:hAnsi="Arial" w:cs="Arial"/>
        <w:b/>
        <w:i/>
        <w:sz w:val="16"/>
        <w:szCs w:val="16"/>
      </w:rPr>
      <w:instrText xml:space="preserve"> NUMPAGES  \* Arabic  \* MERGEFORMAT </w:instrText>
    </w:r>
    <w:r w:rsidRPr="00F52553">
      <w:rPr>
        <w:rFonts w:ascii="Arial" w:hAnsi="Arial" w:cs="Arial"/>
        <w:b/>
        <w:i/>
        <w:sz w:val="16"/>
        <w:szCs w:val="16"/>
      </w:rPr>
      <w:fldChar w:fldCharType="separate"/>
    </w:r>
    <w:r w:rsidR="00833F46">
      <w:rPr>
        <w:rFonts w:ascii="Arial" w:hAnsi="Arial" w:cs="Arial"/>
        <w:b/>
        <w:i/>
        <w:noProof/>
        <w:sz w:val="16"/>
        <w:szCs w:val="16"/>
      </w:rPr>
      <w:t>7</w:t>
    </w:r>
    <w:r w:rsidRPr="00F52553">
      <w:rPr>
        <w:rFonts w:ascii="Arial" w:hAnsi="Arial" w:cs="Arial"/>
        <w:b/>
        <w:i/>
        <w:sz w:val="16"/>
        <w:szCs w:val="16"/>
      </w:rPr>
      <w:fldChar w:fldCharType="end"/>
    </w:r>
  </w:p>
  <w:p w:rsidR="007967D6" w:rsidRPr="004A0369" w:rsidRDefault="007967D6" w:rsidP="004A0369">
    <w:pPr>
      <w:pStyle w:val="Footer"/>
      <w:rPr>
        <w:rFonts w:ascii="Arial" w:hAnsi="Arial" w:cs="Arial"/>
        <w:b/>
        <w:i/>
        <w:sz w:val="16"/>
        <w:szCs w:val="16"/>
      </w:rPr>
    </w:pPr>
    <w:proofErr w:type="gramStart"/>
    <w:r w:rsidRPr="004A0369">
      <w:rPr>
        <w:rFonts w:ascii="Arial" w:hAnsi="Arial" w:cs="Arial"/>
        <w:b/>
        <w:i/>
        <w:sz w:val="16"/>
        <w:szCs w:val="16"/>
      </w:rPr>
      <w:t>website</w:t>
    </w:r>
    <w:proofErr w:type="gramEnd"/>
    <w:r w:rsidRPr="004A0369">
      <w:rPr>
        <w:rFonts w:ascii="Arial" w:hAnsi="Arial" w:cs="Arial"/>
        <w:b/>
        <w:i/>
        <w:sz w:val="16"/>
        <w:szCs w:val="16"/>
      </w:rPr>
      <w:t xml:space="preserve"> at </w:t>
    </w:r>
    <w:hyperlink r:id="rId1" w:history="1">
      <w:r w:rsidRPr="004A0369">
        <w:rPr>
          <w:rStyle w:val="Hyperlink"/>
          <w:rFonts w:ascii="Arial" w:hAnsi="Arial" w:cs="Arial"/>
          <w:b/>
          <w:i/>
          <w:sz w:val="16"/>
          <w:szCs w:val="16"/>
        </w:rPr>
        <w:t>www.waketetech.edu</w:t>
      </w:r>
    </w:hyperlink>
  </w:p>
  <w:p w:rsidR="007967D6" w:rsidRDefault="00796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7D6" w:rsidRDefault="007967D6" w:rsidP="005463A4">
      <w:r>
        <w:separator/>
      </w:r>
    </w:p>
  </w:footnote>
  <w:footnote w:type="continuationSeparator" w:id="0">
    <w:p w:rsidR="007967D6" w:rsidRDefault="007967D6" w:rsidP="00546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rPr>
        <w:rFonts w:ascii="Arial" w:hAnsi="Arial" w:cs="Arial"/>
        <w:sz w:val="18"/>
        <w:szCs w:val="18"/>
      </w:rPr>
    </w:sdtEndPr>
    <w:sdtContent>
      <w:p w:rsidR="007967D6" w:rsidRPr="00487A2E" w:rsidRDefault="007967D6">
        <w:pPr>
          <w:pStyle w:val="Header"/>
          <w:jc w:val="right"/>
          <w:rPr>
            <w:rFonts w:ascii="Arial" w:hAnsi="Arial" w:cs="Arial"/>
            <w:sz w:val="18"/>
            <w:szCs w:val="18"/>
          </w:rPr>
        </w:pPr>
        <w:r>
          <w:rPr>
            <w:rFonts w:ascii="Arial" w:hAnsi="Arial" w:cs="Arial"/>
            <w:b/>
            <w:sz w:val="18"/>
            <w:szCs w:val="18"/>
          </w:rPr>
          <w:t>Policy Development and Approval (Policy Number</w:t>
        </w:r>
        <w:proofErr w:type="gramStart"/>
        <w:r>
          <w:rPr>
            <w:rFonts w:ascii="Arial" w:hAnsi="Arial" w:cs="Arial"/>
            <w:b/>
            <w:sz w:val="18"/>
            <w:szCs w:val="18"/>
          </w:rPr>
          <w:t>)</w:t>
        </w:r>
        <w:proofErr w:type="gramEnd"/>
        <w:r w:rsidRPr="00487A2E">
          <w:rPr>
            <w:rFonts w:ascii="Arial" w:hAnsi="Arial" w:cs="Arial"/>
            <w:sz w:val="18"/>
            <w:szCs w:val="18"/>
          </w:rPr>
          <w:br/>
          <w:t xml:space="preserve">Last </w:t>
        </w:r>
        <w:r>
          <w:rPr>
            <w:rFonts w:ascii="Arial" w:hAnsi="Arial" w:cs="Arial"/>
            <w:sz w:val="18"/>
            <w:szCs w:val="18"/>
          </w:rPr>
          <w:t>Revised</w:t>
        </w:r>
        <w:r w:rsidRPr="00487A2E">
          <w:rPr>
            <w:rFonts w:ascii="Arial" w:hAnsi="Arial" w:cs="Arial"/>
            <w:sz w:val="18"/>
            <w:szCs w:val="18"/>
          </w:rPr>
          <w:t xml:space="preserve"> Date</w:t>
        </w:r>
        <w:r>
          <w:rPr>
            <w:rFonts w:ascii="Arial" w:hAnsi="Arial" w:cs="Arial"/>
            <w:sz w:val="18"/>
            <w:szCs w:val="18"/>
          </w:rPr>
          <w:t xml:space="preserve"> 0</w:t>
        </w:r>
        <w:r w:rsidR="00397374">
          <w:rPr>
            <w:rFonts w:ascii="Arial" w:hAnsi="Arial" w:cs="Arial"/>
            <w:sz w:val="18"/>
            <w:szCs w:val="18"/>
          </w:rPr>
          <w:t>8</w:t>
        </w:r>
        <w:r>
          <w:rPr>
            <w:rFonts w:ascii="Arial" w:hAnsi="Arial" w:cs="Arial"/>
            <w:sz w:val="18"/>
            <w:szCs w:val="18"/>
          </w:rPr>
          <w:t>/</w:t>
        </w:r>
        <w:r w:rsidR="00397374">
          <w:rPr>
            <w:rFonts w:ascii="Arial" w:hAnsi="Arial" w:cs="Arial"/>
            <w:sz w:val="18"/>
            <w:szCs w:val="18"/>
          </w:rPr>
          <w:t>1</w:t>
        </w:r>
        <w:r>
          <w:rPr>
            <w:rFonts w:ascii="Arial" w:hAnsi="Arial" w:cs="Arial"/>
            <w:sz w:val="18"/>
            <w:szCs w:val="18"/>
          </w:rPr>
          <w:t>7/201</w:t>
        </w:r>
        <w:r w:rsidR="00397374">
          <w:rPr>
            <w:rFonts w:ascii="Arial" w:hAnsi="Arial" w:cs="Arial"/>
            <w:sz w:val="18"/>
            <w:szCs w:val="18"/>
          </w:rPr>
          <w:t>4</w:t>
        </w:r>
      </w:p>
    </w:sdtContent>
  </w:sdt>
  <w:p w:rsidR="007967D6" w:rsidRPr="006B7337" w:rsidRDefault="007967D6">
    <w:pPr>
      <w:pStyle w:val="Header"/>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96CD3"/>
    <w:multiLevelType w:val="hybridMultilevel"/>
    <w:tmpl w:val="731C9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480C"/>
    <w:multiLevelType w:val="hybridMultilevel"/>
    <w:tmpl w:val="CA7A43F6"/>
    <w:lvl w:ilvl="0" w:tplc="B39C03D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80C2EBD"/>
    <w:multiLevelType w:val="hybridMultilevel"/>
    <w:tmpl w:val="2A94C584"/>
    <w:lvl w:ilvl="0" w:tplc="EFF64A42">
      <w:start w:val="1"/>
      <w:numFmt w:val="decimal"/>
      <w:lvlText w:val="%1."/>
      <w:lvlJc w:val="left"/>
      <w:pPr>
        <w:ind w:left="2160" w:hanging="360"/>
      </w:pPr>
      <w:rPr>
        <w:color w:val="auto"/>
        <w:sz w:val="22"/>
      </w:rPr>
    </w:lvl>
    <w:lvl w:ilvl="1" w:tplc="FE0845D6">
      <w:start w:val="1"/>
      <w:numFmt w:val="lowerLetter"/>
      <w:lvlText w:val="%2."/>
      <w:lvlJc w:val="left"/>
      <w:pPr>
        <w:ind w:left="2880" w:hanging="360"/>
      </w:pPr>
      <w:rPr>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E86423D"/>
    <w:multiLevelType w:val="hybridMultilevel"/>
    <w:tmpl w:val="8048D6B6"/>
    <w:lvl w:ilvl="0" w:tplc="7FE04EB8">
      <w:start w:val="1"/>
      <w:numFmt w:val="lowerRoman"/>
      <w:lvlText w:val="%1."/>
      <w:lvlJc w:val="right"/>
      <w:pPr>
        <w:ind w:left="3600" w:hanging="360"/>
      </w:pPr>
      <w:rPr>
        <w:sz w:val="22"/>
        <w:szCs w:val="2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F2F7E69"/>
    <w:multiLevelType w:val="hybridMultilevel"/>
    <w:tmpl w:val="CA36295C"/>
    <w:lvl w:ilvl="0" w:tplc="1B6C4F7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5AE39D2"/>
    <w:multiLevelType w:val="hybridMultilevel"/>
    <w:tmpl w:val="CFD6F96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2B0768B1"/>
    <w:multiLevelType w:val="hybridMultilevel"/>
    <w:tmpl w:val="DECAAF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124996"/>
    <w:multiLevelType w:val="hybridMultilevel"/>
    <w:tmpl w:val="6ED2D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9F7251"/>
    <w:multiLevelType w:val="hybridMultilevel"/>
    <w:tmpl w:val="6B88B212"/>
    <w:lvl w:ilvl="0" w:tplc="E7EA8EA4">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E078B"/>
    <w:multiLevelType w:val="hybridMultilevel"/>
    <w:tmpl w:val="81E00F5A"/>
    <w:lvl w:ilvl="0" w:tplc="3C1EA44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235008"/>
    <w:multiLevelType w:val="hybridMultilevel"/>
    <w:tmpl w:val="EFC879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9DA14FF"/>
    <w:multiLevelType w:val="hybridMultilevel"/>
    <w:tmpl w:val="FA5C5AF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60A41"/>
    <w:multiLevelType w:val="hybridMultilevel"/>
    <w:tmpl w:val="52CE21D6"/>
    <w:lvl w:ilvl="0" w:tplc="954AD52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ADF4F08"/>
    <w:multiLevelType w:val="hybridMultilevel"/>
    <w:tmpl w:val="71BEE9E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0FC32F0"/>
    <w:multiLevelType w:val="hybridMultilevel"/>
    <w:tmpl w:val="9D44D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1995100"/>
    <w:multiLevelType w:val="hybridMultilevel"/>
    <w:tmpl w:val="7946F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C0D64"/>
    <w:multiLevelType w:val="hybridMultilevel"/>
    <w:tmpl w:val="4C0E3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52637"/>
    <w:multiLevelType w:val="hybridMultilevel"/>
    <w:tmpl w:val="2AAC7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810CD9"/>
    <w:multiLevelType w:val="hybridMultilevel"/>
    <w:tmpl w:val="F87E9C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0E953A7"/>
    <w:multiLevelType w:val="hybridMultilevel"/>
    <w:tmpl w:val="7B1AF6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16EA4"/>
    <w:multiLevelType w:val="hybridMultilevel"/>
    <w:tmpl w:val="C61A4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E3472"/>
    <w:multiLevelType w:val="hybridMultilevel"/>
    <w:tmpl w:val="EFC879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2D37DB0"/>
    <w:multiLevelType w:val="hybridMultilevel"/>
    <w:tmpl w:val="55CA99D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107E91"/>
    <w:multiLevelType w:val="hybridMultilevel"/>
    <w:tmpl w:val="8B9425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1A16DE"/>
    <w:multiLevelType w:val="hybridMultilevel"/>
    <w:tmpl w:val="F0B4D4A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677F46A4"/>
    <w:multiLevelType w:val="hybridMultilevel"/>
    <w:tmpl w:val="8FCA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A173B"/>
    <w:multiLevelType w:val="hybridMultilevel"/>
    <w:tmpl w:val="E28E0A4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A005BA0"/>
    <w:multiLevelType w:val="hybridMultilevel"/>
    <w:tmpl w:val="F87E9C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D9D5EE9"/>
    <w:multiLevelType w:val="hybridMultilevel"/>
    <w:tmpl w:val="8422A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0A759F"/>
    <w:multiLevelType w:val="hybridMultilevel"/>
    <w:tmpl w:val="46E40A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08439E1"/>
    <w:multiLevelType w:val="hybridMultilevel"/>
    <w:tmpl w:val="0F9ACD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39F7C87"/>
    <w:multiLevelType w:val="hybridMultilevel"/>
    <w:tmpl w:val="5FDE6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E8501E"/>
    <w:multiLevelType w:val="hybridMultilevel"/>
    <w:tmpl w:val="9BB4C3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44B2B90"/>
    <w:multiLevelType w:val="hybridMultilevel"/>
    <w:tmpl w:val="3F2E50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E042A"/>
    <w:multiLevelType w:val="hybridMultilevel"/>
    <w:tmpl w:val="648E2EE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9">
      <w:start w:val="1"/>
      <w:numFmt w:val="lowerLetter"/>
      <w:lvlText w:val="%3."/>
      <w:lvlJc w:val="lef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5A515BE"/>
    <w:multiLevelType w:val="hybridMultilevel"/>
    <w:tmpl w:val="CD467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F00226"/>
    <w:multiLevelType w:val="hybridMultilevel"/>
    <w:tmpl w:val="473888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8CC02C9"/>
    <w:multiLevelType w:val="hybridMultilevel"/>
    <w:tmpl w:val="386E1B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CE5C46"/>
    <w:multiLevelType w:val="hybridMultilevel"/>
    <w:tmpl w:val="71BEE9E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1"/>
  </w:num>
  <w:num w:numId="2">
    <w:abstractNumId w:val="2"/>
  </w:num>
  <w:num w:numId="3">
    <w:abstractNumId w:val="13"/>
  </w:num>
  <w:num w:numId="4">
    <w:abstractNumId w:val="17"/>
  </w:num>
  <w:num w:numId="5">
    <w:abstractNumId w:val="23"/>
  </w:num>
  <w:num w:numId="6">
    <w:abstractNumId w:val="14"/>
  </w:num>
  <w:num w:numId="7">
    <w:abstractNumId w:val="22"/>
  </w:num>
  <w:num w:numId="8">
    <w:abstractNumId w:val="9"/>
  </w:num>
  <w:num w:numId="9">
    <w:abstractNumId w:val="33"/>
  </w:num>
  <w:num w:numId="10">
    <w:abstractNumId w:val="34"/>
  </w:num>
  <w:num w:numId="11">
    <w:abstractNumId w:val="24"/>
  </w:num>
  <w:num w:numId="12">
    <w:abstractNumId w:val="8"/>
  </w:num>
  <w:num w:numId="13">
    <w:abstractNumId w:val="35"/>
  </w:num>
  <w:num w:numId="14">
    <w:abstractNumId w:val="28"/>
  </w:num>
  <w:num w:numId="15">
    <w:abstractNumId w:val="37"/>
  </w:num>
  <w:num w:numId="16">
    <w:abstractNumId w:val="31"/>
  </w:num>
  <w:num w:numId="17">
    <w:abstractNumId w:val="12"/>
  </w:num>
  <w:num w:numId="18">
    <w:abstractNumId w:val="1"/>
  </w:num>
  <w:num w:numId="19">
    <w:abstractNumId w:val="4"/>
  </w:num>
  <w:num w:numId="20">
    <w:abstractNumId w:val="29"/>
  </w:num>
  <w:num w:numId="21">
    <w:abstractNumId w:val="18"/>
  </w:num>
  <w:num w:numId="22">
    <w:abstractNumId w:val="0"/>
  </w:num>
  <w:num w:numId="23">
    <w:abstractNumId w:val="36"/>
  </w:num>
  <w:num w:numId="24">
    <w:abstractNumId w:val="19"/>
  </w:num>
  <w:num w:numId="25">
    <w:abstractNumId w:val="30"/>
  </w:num>
  <w:num w:numId="26">
    <w:abstractNumId w:val="25"/>
  </w:num>
  <w:num w:numId="27">
    <w:abstractNumId w:val="5"/>
  </w:num>
  <w:num w:numId="28">
    <w:abstractNumId w:val="20"/>
  </w:num>
  <w:num w:numId="29">
    <w:abstractNumId w:val="15"/>
  </w:num>
  <w:num w:numId="30">
    <w:abstractNumId w:val="38"/>
  </w:num>
  <w:num w:numId="31">
    <w:abstractNumId w:val="26"/>
  </w:num>
  <w:num w:numId="32">
    <w:abstractNumId w:val="3"/>
  </w:num>
  <w:num w:numId="33">
    <w:abstractNumId w:val="10"/>
  </w:num>
  <w:num w:numId="34">
    <w:abstractNumId w:val="16"/>
  </w:num>
  <w:num w:numId="35">
    <w:abstractNumId w:val="7"/>
  </w:num>
  <w:num w:numId="36">
    <w:abstractNumId w:val="27"/>
  </w:num>
  <w:num w:numId="37">
    <w:abstractNumId w:val="21"/>
  </w:num>
  <w:num w:numId="38">
    <w:abstractNumId w:val="6"/>
  </w:num>
  <w:num w:numId="3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E5"/>
    <w:rsid w:val="0000134D"/>
    <w:rsid w:val="00002E13"/>
    <w:rsid w:val="00004237"/>
    <w:rsid w:val="000112CD"/>
    <w:rsid w:val="0001223D"/>
    <w:rsid w:val="0001286E"/>
    <w:rsid w:val="000351FD"/>
    <w:rsid w:val="00035243"/>
    <w:rsid w:val="00042306"/>
    <w:rsid w:val="00044449"/>
    <w:rsid w:val="000569E5"/>
    <w:rsid w:val="00064F63"/>
    <w:rsid w:val="000706D5"/>
    <w:rsid w:val="000717EB"/>
    <w:rsid w:val="00077F91"/>
    <w:rsid w:val="00087C85"/>
    <w:rsid w:val="000A50CF"/>
    <w:rsid w:val="000A7795"/>
    <w:rsid w:val="000B1BA6"/>
    <w:rsid w:val="000D1ACE"/>
    <w:rsid w:val="00113386"/>
    <w:rsid w:val="0012096C"/>
    <w:rsid w:val="001359F3"/>
    <w:rsid w:val="00143C7E"/>
    <w:rsid w:val="001467D7"/>
    <w:rsid w:val="001540BA"/>
    <w:rsid w:val="001603A5"/>
    <w:rsid w:val="00164AD7"/>
    <w:rsid w:val="001736CF"/>
    <w:rsid w:val="00175B6A"/>
    <w:rsid w:val="00193073"/>
    <w:rsid w:val="001A0034"/>
    <w:rsid w:val="001A51F3"/>
    <w:rsid w:val="001B006F"/>
    <w:rsid w:val="001D1B5E"/>
    <w:rsid w:val="001E1E57"/>
    <w:rsid w:val="001F2563"/>
    <w:rsid w:val="001F2B13"/>
    <w:rsid w:val="001F5A24"/>
    <w:rsid w:val="0021580B"/>
    <w:rsid w:val="00217176"/>
    <w:rsid w:val="00240469"/>
    <w:rsid w:val="00250B1D"/>
    <w:rsid w:val="002529AA"/>
    <w:rsid w:val="00254299"/>
    <w:rsid w:val="00256862"/>
    <w:rsid w:val="00263786"/>
    <w:rsid w:val="00264BEA"/>
    <w:rsid w:val="00284331"/>
    <w:rsid w:val="002924AF"/>
    <w:rsid w:val="002B2D4E"/>
    <w:rsid w:val="002C7203"/>
    <w:rsid w:val="002E75E2"/>
    <w:rsid w:val="002F629F"/>
    <w:rsid w:val="00305C25"/>
    <w:rsid w:val="00316163"/>
    <w:rsid w:val="00352FA3"/>
    <w:rsid w:val="00353F5C"/>
    <w:rsid w:val="003662E0"/>
    <w:rsid w:val="00375112"/>
    <w:rsid w:val="00375A36"/>
    <w:rsid w:val="00377483"/>
    <w:rsid w:val="003953F3"/>
    <w:rsid w:val="00397374"/>
    <w:rsid w:val="003A6594"/>
    <w:rsid w:val="003B303B"/>
    <w:rsid w:val="003C3B9F"/>
    <w:rsid w:val="003D0B76"/>
    <w:rsid w:val="003D60BB"/>
    <w:rsid w:val="003E73EB"/>
    <w:rsid w:val="004066C8"/>
    <w:rsid w:val="00410A6D"/>
    <w:rsid w:val="00411346"/>
    <w:rsid w:val="0041383E"/>
    <w:rsid w:val="004265A2"/>
    <w:rsid w:val="00432FC0"/>
    <w:rsid w:val="00435914"/>
    <w:rsid w:val="0044469A"/>
    <w:rsid w:val="00487A2E"/>
    <w:rsid w:val="004A0369"/>
    <w:rsid w:val="004C1FF0"/>
    <w:rsid w:val="004E062B"/>
    <w:rsid w:val="00507C62"/>
    <w:rsid w:val="0052697B"/>
    <w:rsid w:val="00540A51"/>
    <w:rsid w:val="005463A4"/>
    <w:rsid w:val="00576462"/>
    <w:rsid w:val="00580B3F"/>
    <w:rsid w:val="0058727B"/>
    <w:rsid w:val="005A42EB"/>
    <w:rsid w:val="005B0D3F"/>
    <w:rsid w:val="005B594D"/>
    <w:rsid w:val="005C3AA0"/>
    <w:rsid w:val="005D7B77"/>
    <w:rsid w:val="005F784C"/>
    <w:rsid w:val="0060049B"/>
    <w:rsid w:val="00616194"/>
    <w:rsid w:val="00627332"/>
    <w:rsid w:val="006425BE"/>
    <w:rsid w:val="00643FE0"/>
    <w:rsid w:val="0065027B"/>
    <w:rsid w:val="00663058"/>
    <w:rsid w:val="00670B06"/>
    <w:rsid w:val="00686A43"/>
    <w:rsid w:val="006B65B0"/>
    <w:rsid w:val="006B7337"/>
    <w:rsid w:val="006D14F6"/>
    <w:rsid w:val="006E7461"/>
    <w:rsid w:val="006F051F"/>
    <w:rsid w:val="00703E1D"/>
    <w:rsid w:val="00713195"/>
    <w:rsid w:val="00721157"/>
    <w:rsid w:val="007336D4"/>
    <w:rsid w:val="007462E3"/>
    <w:rsid w:val="0075796E"/>
    <w:rsid w:val="00785BA2"/>
    <w:rsid w:val="0078694D"/>
    <w:rsid w:val="007967D6"/>
    <w:rsid w:val="007D0E3D"/>
    <w:rsid w:val="007D4D2C"/>
    <w:rsid w:val="007E497C"/>
    <w:rsid w:val="007E4DC6"/>
    <w:rsid w:val="0081336C"/>
    <w:rsid w:val="00830655"/>
    <w:rsid w:val="00830BCB"/>
    <w:rsid w:val="00833F46"/>
    <w:rsid w:val="00856B8B"/>
    <w:rsid w:val="00866076"/>
    <w:rsid w:val="00880FF2"/>
    <w:rsid w:val="008A47B6"/>
    <w:rsid w:val="008A7536"/>
    <w:rsid w:val="008B4688"/>
    <w:rsid w:val="008B5238"/>
    <w:rsid w:val="008C71A5"/>
    <w:rsid w:val="008D615F"/>
    <w:rsid w:val="008E437C"/>
    <w:rsid w:val="008E6197"/>
    <w:rsid w:val="00904DA3"/>
    <w:rsid w:val="009056C5"/>
    <w:rsid w:val="00906DEB"/>
    <w:rsid w:val="009114E9"/>
    <w:rsid w:val="00924988"/>
    <w:rsid w:val="009338B8"/>
    <w:rsid w:val="00934FA9"/>
    <w:rsid w:val="0093663A"/>
    <w:rsid w:val="009377B6"/>
    <w:rsid w:val="00950B6E"/>
    <w:rsid w:val="00956C2B"/>
    <w:rsid w:val="00987A6E"/>
    <w:rsid w:val="0099016C"/>
    <w:rsid w:val="00990E69"/>
    <w:rsid w:val="009A028C"/>
    <w:rsid w:val="009B5538"/>
    <w:rsid w:val="009C0C6E"/>
    <w:rsid w:val="009D4DC5"/>
    <w:rsid w:val="009E29ED"/>
    <w:rsid w:val="009F5C4C"/>
    <w:rsid w:val="009F73EA"/>
    <w:rsid w:val="00A14935"/>
    <w:rsid w:val="00A213BE"/>
    <w:rsid w:val="00A4303A"/>
    <w:rsid w:val="00A54B5C"/>
    <w:rsid w:val="00A6605F"/>
    <w:rsid w:val="00A7234B"/>
    <w:rsid w:val="00A87312"/>
    <w:rsid w:val="00A917E3"/>
    <w:rsid w:val="00A95A62"/>
    <w:rsid w:val="00AA1AED"/>
    <w:rsid w:val="00AA515F"/>
    <w:rsid w:val="00AC0126"/>
    <w:rsid w:val="00AC7766"/>
    <w:rsid w:val="00AD53A8"/>
    <w:rsid w:val="00AE61AC"/>
    <w:rsid w:val="00AE639D"/>
    <w:rsid w:val="00B11B5C"/>
    <w:rsid w:val="00B16E93"/>
    <w:rsid w:val="00B22DB1"/>
    <w:rsid w:val="00B6322F"/>
    <w:rsid w:val="00B73F4A"/>
    <w:rsid w:val="00B75232"/>
    <w:rsid w:val="00B77952"/>
    <w:rsid w:val="00B914FD"/>
    <w:rsid w:val="00BA2AAF"/>
    <w:rsid w:val="00BB0AB0"/>
    <w:rsid w:val="00BB286C"/>
    <w:rsid w:val="00BB6600"/>
    <w:rsid w:val="00BC72B5"/>
    <w:rsid w:val="00BF758B"/>
    <w:rsid w:val="00C04D4B"/>
    <w:rsid w:val="00C13223"/>
    <w:rsid w:val="00C13BBF"/>
    <w:rsid w:val="00C16854"/>
    <w:rsid w:val="00C20061"/>
    <w:rsid w:val="00C26B21"/>
    <w:rsid w:val="00C359E9"/>
    <w:rsid w:val="00C63156"/>
    <w:rsid w:val="00C65CFE"/>
    <w:rsid w:val="00C7647B"/>
    <w:rsid w:val="00C94AD3"/>
    <w:rsid w:val="00C94DB3"/>
    <w:rsid w:val="00CA47B0"/>
    <w:rsid w:val="00CC7FA0"/>
    <w:rsid w:val="00CD2E1F"/>
    <w:rsid w:val="00CD7F0F"/>
    <w:rsid w:val="00CF360E"/>
    <w:rsid w:val="00CF43C6"/>
    <w:rsid w:val="00D06B04"/>
    <w:rsid w:val="00D126EC"/>
    <w:rsid w:val="00D23E42"/>
    <w:rsid w:val="00D3215F"/>
    <w:rsid w:val="00D5312C"/>
    <w:rsid w:val="00D77505"/>
    <w:rsid w:val="00D81ABC"/>
    <w:rsid w:val="00D84DB8"/>
    <w:rsid w:val="00D90E9B"/>
    <w:rsid w:val="00D94E38"/>
    <w:rsid w:val="00D95BDC"/>
    <w:rsid w:val="00DB02DF"/>
    <w:rsid w:val="00DB0DA6"/>
    <w:rsid w:val="00DB3947"/>
    <w:rsid w:val="00DC3E1C"/>
    <w:rsid w:val="00DD1753"/>
    <w:rsid w:val="00E043C5"/>
    <w:rsid w:val="00E10EF1"/>
    <w:rsid w:val="00E12703"/>
    <w:rsid w:val="00E51828"/>
    <w:rsid w:val="00E5241D"/>
    <w:rsid w:val="00E707FD"/>
    <w:rsid w:val="00E82688"/>
    <w:rsid w:val="00EA6BBF"/>
    <w:rsid w:val="00EB7814"/>
    <w:rsid w:val="00EC399F"/>
    <w:rsid w:val="00EC4802"/>
    <w:rsid w:val="00ED576E"/>
    <w:rsid w:val="00EF2473"/>
    <w:rsid w:val="00F0002B"/>
    <w:rsid w:val="00F37073"/>
    <w:rsid w:val="00F45F9D"/>
    <w:rsid w:val="00F47E33"/>
    <w:rsid w:val="00F52553"/>
    <w:rsid w:val="00F75FD0"/>
    <w:rsid w:val="00F9011F"/>
    <w:rsid w:val="00F95F82"/>
    <w:rsid w:val="00FD431A"/>
    <w:rsid w:val="00FD582D"/>
    <w:rsid w:val="00FE38D9"/>
    <w:rsid w:val="00FF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653C3C1B-D101-45FD-B0C1-6DEB496C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7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69E5"/>
    <w:pPr>
      <w:tabs>
        <w:tab w:val="center" w:pos="4320"/>
        <w:tab w:val="right" w:pos="8640"/>
      </w:tabs>
    </w:pPr>
  </w:style>
  <w:style w:type="character" w:customStyle="1" w:styleId="HeaderChar">
    <w:name w:val="Header Char"/>
    <w:basedOn w:val="DefaultParagraphFont"/>
    <w:link w:val="Header"/>
    <w:uiPriority w:val="99"/>
    <w:rsid w:val="000569E5"/>
    <w:rPr>
      <w:rFonts w:ascii="Times New Roman" w:eastAsia="Times New Roman" w:hAnsi="Times New Roman" w:cs="Times New Roman"/>
      <w:sz w:val="20"/>
      <w:szCs w:val="20"/>
    </w:rPr>
  </w:style>
  <w:style w:type="character" w:styleId="Hyperlink">
    <w:name w:val="Hyperlink"/>
    <w:basedOn w:val="DefaultParagraphFont"/>
    <w:rsid w:val="000569E5"/>
    <w:rPr>
      <w:color w:val="0000FF"/>
      <w:u w:val="single"/>
    </w:rPr>
  </w:style>
  <w:style w:type="paragraph" w:customStyle="1" w:styleId="polTitle">
    <w:name w:val="pol_Title"/>
    <w:next w:val="Normal"/>
    <w:rsid w:val="000569E5"/>
    <w:pPr>
      <w:spacing w:after="0" w:line="240" w:lineRule="auto"/>
    </w:pPr>
    <w:rPr>
      <w:rFonts w:ascii="Palatino Linotype" w:eastAsia="Times New Roman" w:hAnsi="Palatino Linotype" w:cs="Arial"/>
      <w:bCs/>
      <w:kern w:val="28"/>
      <w:sz w:val="40"/>
      <w:szCs w:val="24"/>
    </w:rPr>
  </w:style>
  <w:style w:type="paragraph" w:customStyle="1" w:styleId="Pollibraryheader">
    <w:name w:val="Pol_library_header"/>
    <w:basedOn w:val="Normal"/>
    <w:rsid w:val="000569E5"/>
    <w:pPr>
      <w:tabs>
        <w:tab w:val="left" w:pos="7739"/>
      </w:tabs>
    </w:pPr>
    <w:rPr>
      <w:rFonts w:ascii="Palatino Linotype" w:hAnsi="Palatino Linotype"/>
      <w:bCs/>
      <w:sz w:val="24"/>
      <w:szCs w:val="24"/>
    </w:rPr>
  </w:style>
  <w:style w:type="paragraph" w:styleId="NormalWeb">
    <w:name w:val="Normal (Web)"/>
    <w:basedOn w:val="Normal"/>
    <w:uiPriority w:val="99"/>
    <w:unhideWhenUsed/>
    <w:rsid w:val="000569E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569E5"/>
    <w:rPr>
      <w:rFonts w:ascii="Tahoma" w:hAnsi="Tahoma" w:cs="Tahoma"/>
      <w:sz w:val="16"/>
      <w:szCs w:val="16"/>
    </w:rPr>
  </w:style>
  <w:style w:type="character" w:customStyle="1" w:styleId="BalloonTextChar">
    <w:name w:val="Balloon Text Char"/>
    <w:basedOn w:val="DefaultParagraphFont"/>
    <w:link w:val="BalloonText"/>
    <w:uiPriority w:val="99"/>
    <w:semiHidden/>
    <w:rsid w:val="000569E5"/>
    <w:rPr>
      <w:rFonts w:ascii="Tahoma" w:eastAsia="Times New Roman" w:hAnsi="Tahoma" w:cs="Tahoma"/>
      <w:sz w:val="16"/>
      <w:szCs w:val="16"/>
    </w:rPr>
  </w:style>
  <w:style w:type="paragraph" w:styleId="Footer">
    <w:name w:val="footer"/>
    <w:basedOn w:val="Normal"/>
    <w:link w:val="FooterChar"/>
    <w:uiPriority w:val="99"/>
    <w:unhideWhenUsed/>
    <w:rsid w:val="005463A4"/>
    <w:pPr>
      <w:tabs>
        <w:tab w:val="center" w:pos="4680"/>
        <w:tab w:val="right" w:pos="9360"/>
      </w:tabs>
    </w:pPr>
  </w:style>
  <w:style w:type="character" w:customStyle="1" w:styleId="FooterChar">
    <w:name w:val="Footer Char"/>
    <w:basedOn w:val="DefaultParagraphFont"/>
    <w:link w:val="Footer"/>
    <w:uiPriority w:val="99"/>
    <w:rsid w:val="005463A4"/>
    <w:rPr>
      <w:rFonts w:ascii="Times New Roman" w:eastAsia="Times New Roman" w:hAnsi="Times New Roman" w:cs="Times New Roman"/>
      <w:sz w:val="20"/>
      <w:szCs w:val="20"/>
    </w:rPr>
  </w:style>
  <w:style w:type="table" w:styleId="TableGrid">
    <w:name w:val="Table Grid"/>
    <w:basedOn w:val="TableNormal"/>
    <w:uiPriority w:val="59"/>
    <w:rsid w:val="0052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29F"/>
    <w:pPr>
      <w:ind w:left="720"/>
      <w:contextualSpacing/>
    </w:pPr>
  </w:style>
  <w:style w:type="table" w:customStyle="1" w:styleId="TableGrid1">
    <w:name w:val="Table Grid1"/>
    <w:basedOn w:val="TableNormal"/>
    <w:next w:val="TableGrid"/>
    <w:uiPriority w:val="59"/>
    <w:rsid w:val="006425B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38B8"/>
    <w:rPr>
      <w:color w:val="800080" w:themeColor="followedHyperlink"/>
      <w:u w:val="single"/>
    </w:rPr>
  </w:style>
  <w:style w:type="character" w:styleId="CommentReference">
    <w:name w:val="annotation reference"/>
    <w:basedOn w:val="DefaultParagraphFont"/>
    <w:uiPriority w:val="99"/>
    <w:semiHidden/>
    <w:unhideWhenUsed/>
    <w:rsid w:val="00EA6BBF"/>
    <w:rPr>
      <w:sz w:val="16"/>
      <w:szCs w:val="16"/>
    </w:rPr>
  </w:style>
  <w:style w:type="paragraph" w:styleId="CommentText">
    <w:name w:val="annotation text"/>
    <w:basedOn w:val="Normal"/>
    <w:link w:val="CommentTextChar"/>
    <w:uiPriority w:val="99"/>
    <w:semiHidden/>
    <w:unhideWhenUsed/>
    <w:rsid w:val="00EA6BBF"/>
  </w:style>
  <w:style w:type="character" w:customStyle="1" w:styleId="CommentTextChar">
    <w:name w:val="Comment Text Char"/>
    <w:basedOn w:val="DefaultParagraphFont"/>
    <w:link w:val="CommentText"/>
    <w:uiPriority w:val="99"/>
    <w:semiHidden/>
    <w:rsid w:val="00EA6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6BBF"/>
    <w:rPr>
      <w:b/>
      <w:bCs/>
    </w:rPr>
  </w:style>
  <w:style w:type="character" w:customStyle="1" w:styleId="CommentSubjectChar">
    <w:name w:val="Comment Subject Char"/>
    <w:basedOn w:val="CommentTextChar"/>
    <w:link w:val="CommentSubject"/>
    <w:uiPriority w:val="99"/>
    <w:semiHidden/>
    <w:rsid w:val="00EA6BBF"/>
    <w:rPr>
      <w:rFonts w:ascii="Times New Roman" w:eastAsia="Times New Roman" w:hAnsi="Times New Roman" w:cs="Times New Roman"/>
      <w:b/>
      <w:bCs/>
      <w:sz w:val="20"/>
      <w:szCs w:val="20"/>
    </w:rPr>
  </w:style>
  <w:style w:type="paragraph" w:styleId="Revision">
    <w:name w:val="Revision"/>
    <w:hidden/>
    <w:uiPriority w:val="99"/>
    <w:semiHidden/>
    <w:rsid w:val="008E619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4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licies@waketech.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pdates.waketech.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pdates.waketech.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cure.waketech.edu/eaglesnest/forms/legal/1390_Policy_Procedure_Approval.pdf" TargetMode="External"/><Relationship Id="rId4" Type="http://schemas.openxmlformats.org/officeDocument/2006/relationships/settings" Target="settings.xml"/><Relationship Id="rId9" Type="http://schemas.openxmlformats.org/officeDocument/2006/relationships/hyperlink" Target="https://secure.waketech.edu/eaglesnest/forms/legal/1391_Policy_Development_Template.doc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aketetech.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waket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941F-F9DB-4F85-8A81-31EB0B1B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Wake Technical Community College</Company>
  <LinksUpToDate>false</LinksUpToDate>
  <CharactersWithSpaces>17162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King</dc:creator>
  <cp:lastModifiedBy>Rachel Grace King</cp:lastModifiedBy>
  <cp:revision>3</cp:revision>
  <cp:lastPrinted>2014-08-22T13:18:00Z</cp:lastPrinted>
  <dcterms:created xsi:type="dcterms:W3CDTF">2016-01-15T15:13:00Z</dcterms:created>
  <dcterms:modified xsi:type="dcterms:W3CDTF">2016-04-05T12:02:00Z</dcterms:modified>
</cp:coreProperties>
</file>