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FAC" w:rsidRPr="004E6D69" w:rsidRDefault="00F43FAC" w:rsidP="00F43FAC">
      <w:pPr>
        <w:jc w:val="center"/>
        <w:rPr>
          <w:sz w:val="28"/>
          <w:szCs w:val="28"/>
          <w:lang w:val="en-GB"/>
        </w:rPr>
      </w:pPr>
      <w:r w:rsidRPr="004E6D69">
        <w:rPr>
          <w:sz w:val="28"/>
          <w:szCs w:val="28"/>
          <w:lang w:val="en-GB"/>
        </w:rPr>
        <w:t xml:space="preserve">Enhancing the Dynamics of English </w:t>
      </w:r>
      <w:r w:rsidR="006813AD" w:rsidRPr="004E6D69">
        <w:rPr>
          <w:sz w:val="28"/>
          <w:szCs w:val="28"/>
          <w:lang w:val="en-GB"/>
        </w:rPr>
        <w:t xml:space="preserve">Language </w:t>
      </w:r>
      <w:r w:rsidRPr="004E6D69">
        <w:rPr>
          <w:sz w:val="28"/>
          <w:szCs w:val="28"/>
          <w:lang w:val="en-GB"/>
        </w:rPr>
        <w:t>Teaching</w:t>
      </w:r>
    </w:p>
    <w:p w:rsidR="00F43FAC" w:rsidRPr="004E6D69" w:rsidRDefault="006813AD" w:rsidP="00F43FAC">
      <w:pPr>
        <w:jc w:val="center"/>
        <w:rPr>
          <w:sz w:val="28"/>
          <w:szCs w:val="28"/>
          <w:lang w:val="en-GB"/>
        </w:rPr>
      </w:pPr>
      <w:r w:rsidRPr="004E6D69">
        <w:rPr>
          <w:sz w:val="28"/>
          <w:szCs w:val="28"/>
          <w:lang w:val="en-GB"/>
        </w:rPr>
        <w:t>Incorporating</w:t>
      </w:r>
      <w:r w:rsidR="00F43FAC" w:rsidRPr="004E6D69">
        <w:rPr>
          <w:sz w:val="28"/>
          <w:szCs w:val="28"/>
          <w:lang w:val="en-GB"/>
        </w:rPr>
        <w:t xml:space="preserve"> </w:t>
      </w:r>
      <w:r w:rsidRPr="004E6D69">
        <w:rPr>
          <w:sz w:val="28"/>
          <w:szCs w:val="28"/>
          <w:lang w:val="en-GB"/>
        </w:rPr>
        <w:t>Recent Research Findings</w:t>
      </w:r>
    </w:p>
    <w:p w:rsidR="00F43FAC" w:rsidRPr="004E6D69" w:rsidRDefault="00F43FAC" w:rsidP="00F43FAC"/>
    <w:p w:rsidR="00F43FAC" w:rsidRPr="004E6D69" w:rsidRDefault="00F43FAC" w:rsidP="00F43FAC">
      <w:pPr>
        <w:jc w:val="center"/>
      </w:pPr>
      <w:r w:rsidRPr="004E6D69">
        <w:t>A Worksho</w:t>
      </w:r>
      <w:r w:rsidR="006813AD" w:rsidRPr="004E6D69">
        <w:t>p</w:t>
      </w:r>
      <w:r w:rsidR="006813AD" w:rsidRPr="004E6D69">
        <w:tab/>
        <w:t>:   April</w:t>
      </w:r>
      <w:r w:rsidRPr="004E6D69">
        <w:t xml:space="preserve"> 2018</w:t>
      </w:r>
    </w:p>
    <w:p w:rsidR="00F43FAC" w:rsidRPr="004E6D69" w:rsidRDefault="00F43FAC" w:rsidP="00171730">
      <w:pPr>
        <w:autoSpaceDE w:val="0"/>
        <w:autoSpaceDN w:val="0"/>
        <w:adjustRightInd w:val="0"/>
        <w:spacing w:line="271" w:lineRule="auto"/>
        <w:rPr>
          <w:rFonts w:eastAsia="Calibri"/>
          <w:b/>
        </w:rPr>
      </w:pPr>
    </w:p>
    <w:p w:rsidR="00F43FAC" w:rsidRDefault="00F43FAC" w:rsidP="00171730">
      <w:pPr>
        <w:autoSpaceDE w:val="0"/>
        <w:autoSpaceDN w:val="0"/>
        <w:adjustRightInd w:val="0"/>
        <w:spacing w:line="271" w:lineRule="auto"/>
        <w:rPr>
          <w:rFonts w:eastAsia="Calibri"/>
          <w:b/>
          <w:lang w:val="en-GB"/>
        </w:rPr>
      </w:pPr>
    </w:p>
    <w:p w:rsidR="00171730" w:rsidRPr="007E7193" w:rsidRDefault="00171730" w:rsidP="00171730">
      <w:pPr>
        <w:autoSpaceDE w:val="0"/>
        <w:autoSpaceDN w:val="0"/>
        <w:adjustRightInd w:val="0"/>
        <w:spacing w:line="271" w:lineRule="auto"/>
        <w:rPr>
          <w:b/>
          <w:lang w:val="en-GB"/>
        </w:rPr>
      </w:pPr>
      <w:r w:rsidRPr="007E7193">
        <w:rPr>
          <w:rFonts w:eastAsia="Calibri"/>
          <w:b/>
          <w:lang w:val="en-GB"/>
        </w:rPr>
        <w:t xml:space="preserve">The </w:t>
      </w:r>
      <w:r w:rsidR="00F70C12" w:rsidRPr="007E7193">
        <w:rPr>
          <w:rFonts w:eastAsia="Calibri"/>
          <w:b/>
          <w:lang w:val="en-GB"/>
        </w:rPr>
        <w:t>Issues</w:t>
      </w:r>
    </w:p>
    <w:p w:rsidR="00171730" w:rsidRPr="007E7193" w:rsidRDefault="00171730" w:rsidP="00171730">
      <w:pPr>
        <w:autoSpaceDE w:val="0"/>
        <w:autoSpaceDN w:val="0"/>
        <w:adjustRightInd w:val="0"/>
        <w:spacing w:line="271" w:lineRule="auto"/>
        <w:rPr>
          <w:lang w:val="en-GB"/>
        </w:rPr>
      </w:pPr>
    </w:p>
    <w:p w:rsidR="00171730" w:rsidRPr="007E7193" w:rsidRDefault="00171730" w:rsidP="00171730">
      <w:pPr>
        <w:pStyle w:val="ListParagraph"/>
        <w:numPr>
          <w:ilvl w:val="0"/>
          <w:numId w:val="0"/>
        </w:numPr>
        <w:ind w:left="720"/>
      </w:pPr>
      <w:r w:rsidRPr="007E7193">
        <w:t xml:space="preserve">Even after 12 to 14 years of learning English in school, most of </w:t>
      </w:r>
      <w:r w:rsidR="00CB3AB8" w:rsidRPr="007E7193">
        <w:t>our</w:t>
      </w:r>
      <w:r w:rsidRPr="007E7193">
        <w:t xml:space="preserve"> students </w:t>
      </w:r>
      <w:r w:rsidR="00CB3AB8" w:rsidRPr="007E7193">
        <w:t xml:space="preserve">fail to develop the </w:t>
      </w:r>
      <w:r w:rsidR="00F70C12" w:rsidRPr="007E7193">
        <w:t>required</w:t>
      </w:r>
      <w:r w:rsidR="00CB3AB8" w:rsidRPr="007E7193">
        <w:t xml:space="preserve"> English language skills</w:t>
      </w:r>
      <w:r w:rsidRPr="007E7193">
        <w:t>.</w:t>
      </w:r>
    </w:p>
    <w:p w:rsidR="00CB3AB8" w:rsidRPr="007E7193" w:rsidRDefault="00CB3AB8" w:rsidP="00171730">
      <w:pPr>
        <w:pStyle w:val="ListParagraph"/>
        <w:numPr>
          <w:ilvl w:val="0"/>
          <w:numId w:val="0"/>
        </w:numPr>
        <w:ind w:left="720"/>
      </w:pPr>
    </w:p>
    <w:p w:rsidR="00CB3AB8" w:rsidRPr="007E7193" w:rsidRDefault="00CB3AB8" w:rsidP="00171730">
      <w:pPr>
        <w:pStyle w:val="ListParagraph"/>
        <w:numPr>
          <w:ilvl w:val="0"/>
          <w:numId w:val="0"/>
        </w:numPr>
        <w:ind w:left="720"/>
      </w:pPr>
      <w:r w:rsidRPr="007E7193">
        <w:t>The medium of instruction at the tertiary level education in India is English and lack of English language skills is the main woe of our students pursuing higher studies.</w:t>
      </w:r>
    </w:p>
    <w:p w:rsidR="00CB3AB8" w:rsidRPr="007E7193" w:rsidRDefault="00CB3AB8" w:rsidP="00CB3AB8">
      <w:pPr>
        <w:rPr>
          <w:lang w:val="en-GB"/>
        </w:rPr>
      </w:pPr>
    </w:p>
    <w:p w:rsidR="00CB3AB8" w:rsidRPr="007E7193" w:rsidRDefault="00CB3AB8" w:rsidP="00CB3AB8">
      <w:pPr>
        <w:rPr>
          <w:b/>
          <w:lang w:val="en-GB"/>
        </w:rPr>
      </w:pPr>
      <w:r w:rsidRPr="007E7193">
        <w:rPr>
          <w:b/>
          <w:lang w:val="en-GB"/>
        </w:rPr>
        <w:t>The Questions</w:t>
      </w:r>
    </w:p>
    <w:p w:rsidR="00171730" w:rsidRPr="007E7193" w:rsidRDefault="00171730" w:rsidP="00171730">
      <w:pPr>
        <w:pStyle w:val="ListParagraph"/>
        <w:numPr>
          <w:ilvl w:val="0"/>
          <w:numId w:val="0"/>
        </w:numPr>
        <w:ind w:left="720"/>
      </w:pPr>
    </w:p>
    <w:p w:rsidR="00CB3AB8" w:rsidRPr="007E7193" w:rsidRDefault="00CB3AB8" w:rsidP="00CB3AB8">
      <w:pPr>
        <w:pStyle w:val="ListParagraph"/>
        <w:numPr>
          <w:ilvl w:val="0"/>
          <w:numId w:val="0"/>
        </w:numPr>
        <w:ind w:left="720"/>
      </w:pPr>
      <w:r w:rsidRPr="007E7193">
        <w:t>Are we not as English teachers collectively responsible for the situation?</w:t>
      </w:r>
    </w:p>
    <w:p w:rsidR="00CB3AB8" w:rsidRPr="007E7193" w:rsidRDefault="00CB3AB8" w:rsidP="00171730">
      <w:pPr>
        <w:pStyle w:val="ListParagraph"/>
        <w:numPr>
          <w:ilvl w:val="0"/>
          <w:numId w:val="0"/>
        </w:numPr>
        <w:ind w:left="720"/>
      </w:pPr>
    </w:p>
    <w:p w:rsidR="00171730" w:rsidRPr="007E7193" w:rsidRDefault="00CB3AB8" w:rsidP="00171730">
      <w:pPr>
        <w:pStyle w:val="ListParagraph"/>
        <w:numPr>
          <w:ilvl w:val="0"/>
          <w:numId w:val="0"/>
        </w:numPr>
        <w:ind w:left="720"/>
      </w:pPr>
      <w:r w:rsidRPr="007E7193">
        <w:t>Are our English teachers at school</w:t>
      </w:r>
      <w:r w:rsidR="00F70C12" w:rsidRPr="007E7193">
        <w:t>s</w:t>
      </w:r>
      <w:r w:rsidRPr="007E7193">
        <w:t xml:space="preserve"> and college</w:t>
      </w:r>
      <w:r w:rsidR="00F70C12" w:rsidRPr="007E7193">
        <w:t>s</w:t>
      </w:r>
      <w:r w:rsidRPr="007E7193">
        <w:t xml:space="preserve"> prepared to address these issues?</w:t>
      </w:r>
    </w:p>
    <w:p w:rsidR="00CB3AB8" w:rsidRPr="007E7193" w:rsidRDefault="00CB3AB8" w:rsidP="00171730">
      <w:pPr>
        <w:pStyle w:val="ListParagraph"/>
        <w:numPr>
          <w:ilvl w:val="0"/>
          <w:numId w:val="0"/>
        </w:numPr>
        <w:ind w:left="720"/>
      </w:pPr>
    </w:p>
    <w:p w:rsidR="00CB3AB8" w:rsidRPr="007E7193" w:rsidRDefault="00CB3AB8" w:rsidP="00171730">
      <w:pPr>
        <w:pStyle w:val="ListParagraph"/>
        <w:numPr>
          <w:ilvl w:val="0"/>
          <w:numId w:val="0"/>
        </w:numPr>
        <w:ind w:left="720"/>
      </w:pPr>
      <w:r w:rsidRPr="007E7193">
        <w:t xml:space="preserve">Can we think of some </w:t>
      </w:r>
      <w:r w:rsidR="00F70C12" w:rsidRPr="007E7193">
        <w:t>ways</w:t>
      </w:r>
      <w:r w:rsidRPr="007E7193">
        <w:t xml:space="preserve"> to ameliorate the situation instead of blaming the system?</w:t>
      </w:r>
    </w:p>
    <w:p w:rsidR="00CB3AB8" w:rsidRPr="007E7193" w:rsidRDefault="00CB3AB8" w:rsidP="00171730">
      <w:pPr>
        <w:pStyle w:val="ListParagraph"/>
        <w:numPr>
          <w:ilvl w:val="0"/>
          <w:numId w:val="0"/>
        </w:numPr>
        <w:ind w:left="720"/>
      </w:pPr>
    </w:p>
    <w:p w:rsidR="00CB3AB8" w:rsidRPr="007E7193" w:rsidRDefault="00CB3AB8" w:rsidP="00171730">
      <w:pPr>
        <w:pStyle w:val="ListParagraph"/>
        <w:numPr>
          <w:ilvl w:val="0"/>
          <w:numId w:val="0"/>
        </w:numPr>
        <w:ind w:left="720"/>
      </w:pPr>
      <w:r w:rsidRPr="007E7193">
        <w:t xml:space="preserve">What are the </w:t>
      </w:r>
      <w:r w:rsidR="00F70C12" w:rsidRPr="007E7193">
        <w:t>strategies we can implement</w:t>
      </w:r>
      <w:r w:rsidRPr="007E7193">
        <w:t>?</w:t>
      </w:r>
    </w:p>
    <w:p w:rsidR="00F70C12" w:rsidRPr="007E7193" w:rsidRDefault="00F70C12" w:rsidP="00F70C12">
      <w:pPr>
        <w:rPr>
          <w:lang w:val="en-GB"/>
        </w:rPr>
      </w:pPr>
    </w:p>
    <w:p w:rsidR="00F70C12" w:rsidRPr="007E7193" w:rsidRDefault="00F70C12" w:rsidP="00F70C12">
      <w:pPr>
        <w:rPr>
          <w:b/>
          <w:lang w:val="en-GB"/>
        </w:rPr>
      </w:pPr>
      <w:r w:rsidRPr="007E7193">
        <w:rPr>
          <w:b/>
          <w:lang w:val="en-GB"/>
        </w:rPr>
        <w:t>Objectives of the Workshop</w:t>
      </w:r>
    </w:p>
    <w:p w:rsidR="00F70C12" w:rsidRPr="007E7193" w:rsidRDefault="00F70C12" w:rsidP="00F70C12">
      <w:pPr>
        <w:rPr>
          <w:lang w:val="en-GB"/>
        </w:rPr>
      </w:pPr>
    </w:p>
    <w:p w:rsidR="00F70C12" w:rsidRPr="007E7193" w:rsidRDefault="00F70C12" w:rsidP="00F70C12">
      <w:pPr>
        <w:rPr>
          <w:lang w:val="en-GB"/>
        </w:rPr>
      </w:pPr>
      <w:r w:rsidRPr="007E7193">
        <w:rPr>
          <w:lang w:val="en-GB"/>
        </w:rPr>
        <w:t xml:space="preserve">The workshop will address the issues </w:t>
      </w:r>
      <w:r w:rsidR="00B051B7">
        <w:t xml:space="preserve">mentioned </w:t>
      </w:r>
      <w:r w:rsidRPr="007E7193">
        <w:rPr>
          <w:lang w:val="en-GB"/>
        </w:rPr>
        <w:t xml:space="preserve">and will find ways to </w:t>
      </w:r>
      <w:r w:rsidR="001C6877" w:rsidRPr="007E7193">
        <w:rPr>
          <w:lang w:val="en-GB"/>
        </w:rPr>
        <w:t>respond</w:t>
      </w:r>
      <w:r w:rsidRPr="007E7193">
        <w:rPr>
          <w:lang w:val="en-GB"/>
        </w:rPr>
        <w:t xml:space="preserve"> </w:t>
      </w:r>
      <w:r w:rsidR="001C6877" w:rsidRPr="007E7193">
        <w:rPr>
          <w:lang w:val="en-GB"/>
        </w:rPr>
        <w:t xml:space="preserve">to </w:t>
      </w:r>
      <w:r w:rsidRPr="007E7193">
        <w:rPr>
          <w:lang w:val="en-GB"/>
        </w:rPr>
        <w:t>the questions raised.</w:t>
      </w:r>
    </w:p>
    <w:p w:rsidR="001C6877" w:rsidRPr="007E7193" w:rsidRDefault="001C6877" w:rsidP="00F70C12">
      <w:pPr>
        <w:rPr>
          <w:lang w:val="en-GB"/>
        </w:rPr>
      </w:pPr>
    </w:p>
    <w:p w:rsidR="001C6877" w:rsidRPr="007E7193" w:rsidRDefault="001C6877" w:rsidP="00F70C12">
      <w:pPr>
        <w:rPr>
          <w:lang w:val="en-GB"/>
        </w:rPr>
      </w:pPr>
      <w:r w:rsidRPr="007E7193">
        <w:rPr>
          <w:lang w:val="en-GB"/>
        </w:rPr>
        <w:t>The approach will be two-pronged as the participants will be s</w:t>
      </w:r>
      <w:r w:rsidR="006813AD">
        <w:rPr>
          <w:lang w:val="en-GB"/>
        </w:rPr>
        <w:t>chool as well as college teachers.</w:t>
      </w:r>
      <w:r w:rsidRPr="007E7193">
        <w:rPr>
          <w:lang w:val="en-GB"/>
        </w:rPr>
        <w:t xml:space="preserve"> </w:t>
      </w:r>
      <w:r w:rsidR="006813AD">
        <w:rPr>
          <w:lang w:val="en-GB"/>
        </w:rPr>
        <w:t xml:space="preserve">English teaching at the tertiary level </w:t>
      </w:r>
      <w:r w:rsidR="00B051B7">
        <w:rPr>
          <w:lang w:val="en-GB"/>
        </w:rPr>
        <w:t>has the responsibility of</w:t>
      </w:r>
      <w:r w:rsidR="006813AD">
        <w:rPr>
          <w:lang w:val="en-GB"/>
        </w:rPr>
        <w:t xml:space="preserve"> remedying </w:t>
      </w:r>
      <w:r w:rsidR="00B051B7">
        <w:rPr>
          <w:lang w:val="en-GB"/>
        </w:rPr>
        <w:t>Debilitated English Learner S</w:t>
      </w:r>
      <w:r w:rsidR="006813AD">
        <w:rPr>
          <w:lang w:val="en-GB"/>
        </w:rPr>
        <w:t xml:space="preserve">yndrome (DELS) </w:t>
      </w:r>
      <w:r w:rsidR="00B051B7">
        <w:rPr>
          <w:lang w:val="en-GB"/>
        </w:rPr>
        <w:t xml:space="preserve">suffered by a great number of students </w:t>
      </w:r>
      <w:r w:rsidR="006813AD">
        <w:rPr>
          <w:lang w:val="en-GB"/>
        </w:rPr>
        <w:t xml:space="preserve">while at </w:t>
      </w:r>
      <w:r w:rsidR="004E6D69">
        <w:rPr>
          <w:lang w:val="en-GB"/>
        </w:rPr>
        <w:t xml:space="preserve">the school level it will have </w:t>
      </w:r>
      <w:r w:rsidR="006813AD">
        <w:rPr>
          <w:lang w:val="en-GB"/>
        </w:rPr>
        <w:t xml:space="preserve">the entire gamut </w:t>
      </w:r>
      <w:r w:rsidR="00B051B7">
        <w:rPr>
          <w:lang w:val="en-GB"/>
        </w:rPr>
        <w:t xml:space="preserve">of activities </w:t>
      </w:r>
      <w:r w:rsidR="006813AD">
        <w:rPr>
          <w:lang w:val="en-GB"/>
        </w:rPr>
        <w:t xml:space="preserve">starting from the introduction of the language to </w:t>
      </w:r>
      <w:r w:rsidR="00B051B7">
        <w:rPr>
          <w:lang w:val="en-GB"/>
        </w:rPr>
        <w:t xml:space="preserve">children at the kindergarten level to including </w:t>
      </w:r>
      <w:r w:rsidR="006813AD">
        <w:rPr>
          <w:lang w:val="en-GB"/>
        </w:rPr>
        <w:t xml:space="preserve">remedial </w:t>
      </w:r>
      <w:r w:rsidR="00B051B7">
        <w:rPr>
          <w:lang w:val="en-GB"/>
        </w:rPr>
        <w:t>teaching</w:t>
      </w:r>
      <w:r w:rsidR="006813AD">
        <w:rPr>
          <w:lang w:val="en-GB"/>
        </w:rPr>
        <w:t xml:space="preserve"> at various levels</w:t>
      </w:r>
      <w:r w:rsidR="00B051B7">
        <w:rPr>
          <w:lang w:val="en-GB"/>
        </w:rPr>
        <w:t xml:space="preserve"> besides regular teaching</w:t>
      </w:r>
      <w:r w:rsidR="006813AD">
        <w:rPr>
          <w:lang w:val="en-GB"/>
        </w:rPr>
        <w:t xml:space="preserve">. </w:t>
      </w:r>
    </w:p>
    <w:p w:rsidR="001C6877" w:rsidRPr="007E7193" w:rsidRDefault="001C6877" w:rsidP="00F70C12">
      <w:pPr>
        <w:rPr>
          <w:lang w:val="en-GB"/>
        </w:rPr>
      </w:pPr>
    </w:p>
    <w:p w:rsidR="001C6877" w:rsidRPr="007E7193" w:rsidRDefault="004E6D69" w:rsidP="00F70C12">
      <w:pPr>
        <w:rPr>
          <w:lang w:val="en-GB"/>
        </w:rPr>
      </w:pPr>
      <w:r>
        <w:rPr>
          <w:lang w:val="en-GB"/>
        </w:rPr>
        <w:t>To start with, the workshop will deal with</w:t>
      </w:r>
      <w:r w:rsidR="001C6877" w:rsidRPr="007E7193">
        <w:rPr>
          <w:lang w:val="en-GB"/>
        </w:rPr>
        <w:t xml:space="preserve"> the issues </w:t>
      </w:r>
      <w:r>
        <w:rPr>
          <w:lang w:val="en-GB"/>
        </w:rPr>
        <w:t xml:space="preserve">that have been brought to light by contemporary research </w:t>
      </w:r>
      <w:r w:rsidR="001C6877" w:rsidRPr="007E7193">
        <w:rPr>
          <w:lang w:val="en-GB"/>
        </w:rPr>
        <w:t xml:space="preserve">and </w:t>
      </w:r>
      <w:r>
        <w:rPr>
          <w:lang w:val="en-GB"/>
        </w:rPr>
        <w:t>enlighten the participants regarding the innovative roles they could play while motivating them</w:t>
      </w:r>
      <w:r w:rsidR="001C6877" w:rsidRPr="007E7193">
        <w:rPr>
          <w:lang w:val="en-GB"/>
        </w:rPr>
        <w:t xml:space="preserve"> to substitute their limiting beliefs with empowering </w:t>
      </w:r>
      <w:r>
        <w:rPr>
          <w:lang w:val="en-GB"/>
        </w:rPr>
        <w:t>ones</w:t>
      </w:r>
      <w:r w:rsidR="001C6877" w:rsidRPr="007E7193">
        <w:rPr>
          <w:lang w:val="en-GB"/>
        </w:rPr>
        <w:t xml:space="preserve">. </w:t>
      </w:r>
    </w:p>
    <w:p w:rsidR="007E7193" w:rsidRPr="007E7193" w:rsidRDefault="007E7193" w:rsidP="00F70C12">
      <w:pPr>
        <w:rPr>
          <w:lang w:val="en-GB"/>
        </w:rPr>
      </w:pPr>
    </w:p>
    <w:p w:rsidR="007E7193" w:rsidRPr="007E7193" w:rsidRDefault="00F43FAC" w:rsidP="00F70C12">
      <w:pPr>
        <w:rPr>
          <w:lang w:val="en-GB"/>
        </w:rPr>
      </w:pPr>
      <w:r>
        <w:rPr>
          <w:lang w:val="en-GB"/>
        </w:rPr>
        <w:lastRenderedPageBreak/>
        <w:t>The participants</w:t>
      </w:r>
      <w:r w:rsidR="007E7193" w:rsidRPr="007E7193">
        <w:rPr>
          <w:lang w:val="en-GB"/>
        </w:rPr>
        <w:t xml:space="preserve"> will be briefed about </w:t>
      </w:r>
      <w:r>
        <w:rPr>
          <w:lang w:val="en-GB"/>
        </w:rPr>
        <w:t xml:space="preserve">the role of </w:t>
      </w:r>
      <w:proofErr w:type="spellStart"/>
      <w:r>
        <w:rPr>
          <w:lang w:val="en-GB"/>
        </w:rPr>
        <w:t>Neuro</w:t>
      </w:r>
      <w:proofErr w:type="spellEnd"/>
      <w:r>
        <w:rPr>
          <w:lang w:val="en-GB"/>
        </w:rPr>
        <w:t xml:space="preserve">-Linguistic Programming in language teaching and </w:t>
      </w:r>
      <w:r w:rsidR="007E7193" w:rsidRPr="007E7193">
        <w:rPr>
          <w:lang w:val="en-GB"/>
        </w:rPr>
        <w:t xml:space="preserve">the processes that take place </w:t>
      </w:r>
      <w:r>
        <w:rPr>
          <w:lang w:val="en-GB"/>
        </w:rPr>
        <w:t xml:space="preserve">in the brain </w:t>
      </w:r>
      <w:r w:rsidR="007E7193" w:rsidRPr="007E7193">
        <w:rPr>
          <w:lang w:val="en-GB"/>
        </w:rPr>
        <w:t xml:space="preserve">while learning a language so that they experience a transformation in their language teaching concepts, </w:t>
      </w:r>
      <w:r w:rsidR="004E6D69">
        <w:rPr>
          <w:lang w:val="en-GB"/>
        </w:rPr>
        <w:t>approaches</w:t>
      </w:r>
      <w:r w:rsidR="007E7193" w:rsidRPr="007E7193">
        <w:rPr>
          <w:lang w:val="en-GB"/>
        </w:rPr>
        <w:t xml:space="preserve"> and </w:t>
      </w:r>
      <w:r w:rsidR="004E6D69" w:rsidRPr="007E7193">
        <w:rPr>
          <w:lang w:val="en-GB"/>
        </w:rPr>
        <w:t>objective</w:t>
      </w:r>
      <w:r w:rsidR="004E6D69">
        <w:rPr>
          <w:lang w:val="en-GB"/>
        </w:rPr>
        <w:t>s</w:t>
      </w:r>
      <w:r w:rsidR="007E7193" w:rsidRPr="007E7193">
        <w:rPr>
          <w:lang w:val="en-GB"/>
        </w:rPr>
        <w:t>.</w:t>
      </w:r>
    </w:p>
    <w:p w:rsidR="007E7193" w:rsidRPr="007E7193" w:rsidRDefault="007E7193" w:rsidP="00F70C12">
      <w:pPr>
        <w:rPr>
          <w:lang w:val="en-GB"/>
        </w:rPr>
      </w:pPr>
    </w:p>
    <w:p w:rsidR="007E7193" w:rsidRDefault="007E7193" w:rsidP="00F70C12">
      <w:pPr>
        <w:rPr>
          <w:lang w:val="en-GB"/>
        </w:rPr>
      </w:pPr>
      <w:r w:rsidRPr="007E7193">
        <w:rPr>
          <w:lang w:val="en-GB"/>
        </w:rPr>
        <w:t>Each participant will be motivated ‘to light a candle rather than blame the darkness’.</w:t>
      </w:r>
    </w:p>
    <w:p w:rsidR="00F43FAC" w:rsidRDefault="00F43FAC" w:rsidP="00F70C12">
      <w:pPr>
        <w:rPr>
          <w:lang w:val="en-GB"/>
        </w:rPr>
      </w:pPr>
    </w:p>
    <w:p w:rsidR="00F43FAC" w:rsidRPr="007E7193" w:rsidRDefault="00F43FAC" w:rsidP="00F70C12">
      <w:pPr>
        <w:rPr>
          <w:lang w:val="en-GB"/>
        </w:rPr>
      </w:pPr>
      <w:r>
        <w:rPr>
          <w:lang w:val="en-GB"/>
        </w:rPr>
        <w:t xml:space="preserve">In the afternoon, the participants will be introduced to English Language Teachers’ Association of India – ELTAI. </w:t>
      </w:r>
    </w:p>
    <w:p w:rsidR="007E7193" w:rsidRPr="007E7193" w:rsidRDefault="007E7193" w:rsidP="00F70C12">
      <w:pPr>
        <w:rPr>
          <w:lang w:val="en-GB"/>
        </w:rPr>
      </w:pPr>
    </w:p>
    <w:p w:rsidR="007E7193" w:rsidRPr="007E7193" w:rsidRDefault="007E7193" w:rsidP="00F70C12">
      <w:pPr>
        <w:rPr>
          <w:b/>
          <w:lang w:val="en-GB"/>
        </w:rPr>
      </w:pPr>
      <w:r w:rsidRPr="007E7193">
        <w:rPr>
          <w:b/>
          <w:lang w:val="en-GB"/>
        </w:rPr>
        <w:t>Cost per head</w:t>
      </w:r>
    </w:p>
    <w:p w:rsidR="007E7193" w:rsidRPr="007E7193" w:rsidRDefault="007E7193" w:rsidP="00F70C12">
      <w:pPr>
        <w:rPr>
          <w:lang w:val="en-GB"/>
        </w:rPr>
      </w:pPr>
    </w:p>
    <w:p w:rsidR="007E7193" w:rsidRPr="007E7193" w:rsidRDefault="007E7193" w:rsidP="00F70C12">
      <w:pPr>
        <w:rPr>
          <w:lang w:val="en-GB"/>
        </w:rPr>
      </w:pPr>
      <w:r w:rsidRPr="007E7193">
        <w:rPr>
          <w:lang w:val="en-GB"/>
        </w:rPr>
        <w:t>It is suggested that each participant contributes Rs.250/- to meet the cost of the programme.</w:t>
      </w:r>
      <w:r>
        <w:rPr>
          <w:lang w:val="en-GB"/>
        </w:rPr>
        <w:t xml:space="preserve"> However, it is left to the </w:t>
      </w:r>
      <w:r w:rsidR="00F43FAC">
        <w:rPr>
          <w:lang w:val="en-GB"/>
        </w:rPr>
        <w:t xml:space="preserve">decision of </w:t>
      </w:r>
      <w:r>
        <w:rPr>
          <w:lang w:val="en-GB"/>
        </w:rPr>
        <w:t>Director, RIE-SI.</w:t>
      </w:r>
    </w:p>
    <w:p w:rsidR="00171730" w:rsidRPr="007E7193" w:rsidRDefault="00171730" w:rsidP="00171730">
      <w:pPr>
        <w:rPr>
          <w:lang w:val="en-GB"/>
        </w:rPr>
      </w:pPr>
    </w:p>
    <w:p w:rsidR="00A411D6" w:rsidRPr="007E7193" w:rsidRDefault="00A411D6" w:rsidP="00A411D6">
      <w:pPr>
        <w:spacing w:line="271" w:lineRule="auto"/>
        <w:rPr>
          <w:b/>
          <w:lang w:val="en-GB"/>
        </w:rPr>
      </w:pPr>
      <w:r w:rsidRPr="007E7193">
        <w:rPr>
          <w:b/>
          <w:lang w:val="en-GB"/>
        </w:rPr>
        <w:t>NLP in Education</w:t>
      </w:r>
    </w:p>
    <w:p w:rsidR="00A411D6" w:rsidRPr="007E7193" w:rsidRDefault="00A411D6" w:rsidP="00A411D6">
      <w:pPr>
        <w:spacing w:line="271" w:lineRule="auto"/>
        <w:rPr>
          <w:lang w:val="en-GB"/>
        </w:rPr>
      </w:pPr>
    </w:p>
    <w:p w:rsidR="00A411D6" w:rsidRPr="007E7193" w:rsidRDefault="00A411D6" w:rsidP="00A411D6">
      <w:pPr>
        <w:spacing w:line="271" w:lineRule="auto"/>
        <w:rPr>
          <w:lang w:val="en-GB"/>
        </w:rPr>
      </w:pPr>
      <w:r w:rsidRPr="007E7193">
        <w:rPr>
          <w:lang w:val="en-GB"/>
        </w:rPr>
        <w:t xml:space="preserve">Michael Grinder, the brother of John Grinder, one of the co-founders of NLP, has been at the helm of affairs in training school teachers of the USA in NLP techniques relevant to school education. His </w:t>
      </w:r>
      <w:r w:rsidRPr="007E7193">
        <w:rPr>
          <w:i/>
          <w:lang w:val="en-GB"/>
        </w:rPr>
        <w:t>Righting the Educational Conveyor Belt</w:t>
      </w:r>
      <w:r w:rsidRPr="007E7193">
        <w:rPr>
          <w:lang w:val="en-GB"/>
        </w:rPr>
        <w:t xml:space="preserve"> was the first book dealing with the use of NLP in school education.</w:t>
      </w:r>
    </w:p>
    <w:p w:rsidR="00A411D6" w:rsidRPr="007E7193" w:rsidRDefault="00A411D6" w:rsidP="00A411D6">
      <w:pPr>
        <w:spacing w:line="271" w:lineRule="auto"/>
        <w:rPr>
          <w:lang w:val="en-GB"/>
        </w:rPr>
      </w:pPr>
    </w:p>
    <w:p w:rsidR="00A411D6" w:rsidRPr="007E7193" w:rsidRDefault="00A411D6" w:rsidP="00A411D6">
      <w:pPr>
        <w:spacing w:line="271" w:lineRule="auto"/>
        <w:rPr>
          <w:lang w:val="en-GB"/>
        </w:rPr>
      </w:pPr>
      <w:r w:rsidRPr="007E7193">
        <w:rPr>
          <w:lang w:val="en-GB"/>
        </w:rPr>
        <w:t xml:space="preserve">There have been quite a bit of application of NLP in education </w:t>
      </w:r>
      <w:r w:rsidR="00B051B7">
        <w:rPr>
          <w:lang w:val="en-GB"/>
        </w:rPr>
        <w:t xml:space="preserve">in the </w:t>
      </w:r>
      <w:r w:rsidR="007E7193">
        <w:rPr>
          <w:lang w:val="en-GB"/>
        </w:rPr>
        <w:t xml:space="preserve">UK, </w:t>
      </w:r>
      <w:r w:rsidRPr="007E7193">
        <w:rPr>
          <w:lang w:val="en-GB"/>
        </w:rPr>
        <w:t xml:space="preserve">being triggered by the efforts of Prof. Paul </w:t>
      </w:r>
      <w:proofErr w:type="spellStart"/>
      <w:r w:rsidRPr="007E7193">
        <w:rPr>
          <w:lang w:val="en-GB"/>
        </w:rPr>
        <w:t>Tosey</w:t>
      </w:r>
      <w:proofErr w:type="spellEnd"/>
      <w:r w:rsidRPr="007E7193">
        <w:rPr>
          <w:lang w:val="en-GB"/>
        </w:rPr>
        <w:t xml:space="preserve"> of University of Surrey bringing about academic recognition to NLP through his research activities that have produced and continue to produce PhDs in NLP.</w:t>
      </w:r>
    </w:p>
    <w:p w:rsidR="00A411D6" w:rsidRPr="007E7193" w:rsidRDefault="00A411D6" w:rsidP="00A411D6">
      <w:pPr>
        <w:spacing w:line="271" w:lineRule="auto"/>
        <w:rPr>
          <w:lang w:val="en-GB"/>
        </w:rPr>
      </w:pPr>
    </w:p>
    <w:p w:rsidR="00A411D6" w:rsidRPr="007E7193" w:rsidRDefault="00A411D6" w:rsidP="00A411D6">
      <w:pPr>
        <w:spacing w:line="271" w:lineRule="auto"/>
        <w:rPr>
          <w:lang w:val="en-GB"/>
        </w:rPr>
      </w:pPr>
      <w:r w:rsidRPr="007E7193">
        <w:rPr>
          <w:lang w:val="en-GB"/>
        </w:rPr>
        <w:t>The efforts taken in the UK for benefitting from NLP has been recorded very well with tangible qualitative and quantitative success stories proved by research activities. The majority of research papers and perspectives contain discussions about the use of NLP in classroom practice that are positive towards it. It is also clear from the literature that contrary to some popular opinions, there have been a number of academic publications on NLP that are supportive of its use in schools and education in general.</w:t>
      </w:r>
    </w:p>
    <w:p w:rsidR="00A411D6" w:rsidRPr="007E7193" w:rsidRDefault="00A411D6" w:rsidP="00171730">
      <w:pPr>
        <w:rPr>
          <w:lang w:val="en-GB"/>
        </w:rPr>
      </w:pPr>
    </w:p>
    <w:p w:rsidR="00A411D6" w:rsidRPr="007E7193" w:rsidRDefault="00A411D6" w:rsidP="00A411D6">
      <w:pPr>
        <w:shd w:val="clear" w:color="auto" w:fill="FFFFFF"/>
        <w:rPr>
          <w:rFonts w:eastAsia="Times New Roman"/>
          <w:lang w:val="en-GB"/>
        </w:rPr>
      </w:pPr>
      <w:r w:rsidRPr="007E7193">
        <w:rPr>
          <w:rFonts w:eastAsia="Times New Roman"/>
          <w:lang w:val="en-GB"/>
        </w:rPr>
        <w:t>NLP is a set of techniques which should never be considered in isolation; part of their appeal is the fact that they can be laid over any existing structure or lesson plans and seamlessly integrated. A teacher who is trained in NLP has the ability to identify what a student needs in order to overcome their individual challenges and has the right tools to help them reach their own solution.</w:t>
      </w:r>
    </w:p>
    <w:p w:rsidR="00A411D6" w:rsidRPr="007E7193" w:rsidRDefault="00A411D6" w:rsidP="00A411D6">
      <w:pPr>
        <w:shd w:val="clear" w:color="auto" w:fill="FFFFFF"/>
        <w:rPr>
          <w:rFonts w:eastAsia="Times New Roman"/>
          <w:lang w:val="en-GB"/>
        </w:rPr>
      </w:pPr>
    </w:p>
    <w:p w:rsidR="00A411D6" w:rsidRPr="007E7193" w:rsidRDefault="00A411D6" w:rsidP="00A411D6">
      <w:pPr>
        <w:shd w:val="clear" w:color="auto" w:fill="FFFFFF"/>
        <w:rPr>
          <w:rFonts w:eastAsia="Times New Roman"/>
          <w:lang w:val="en-GB"/>
        </w:rPr>
      </w:pPr>
      <w:r w:rsidRPr="007E7193">
        <w:rPr>
          <w:rFonts w:eastAsia="Times New Roman"/>
          <w:lang w:val="en-GB"/>
        </w:rPr>
        <w:t xml:space="preserve">A complex subject, it is surprisingly easy to pick up, yet the results when employed are nothing short of astounding. In addition to helping to improve rapport and personal issues such as </w:t>
      </w:r>
      <w:r w:rsidRPr="007E7193">
        <w:rPr>
          <w:rFonts w:eastAsia="Times New Roman"/>
          <w:lang w:val="en-GB"/>
        </w:rPr>
        <w:lastRenderedPageBreak/>
        <w:t>confidence, motivation and behaviour, the techniques have also been shown to have a rapid effect on academic results, by allowing the students to access the information in a different way.</w:t>
      </w:r>
    </w:p>
    <w:p w:rsidR="00A411D6" w:rsidRPr="007E7193" w:rsidRDefault="00A411D6" w:rsidP="00A411D6">
      <w:pPr>
        <w:rPr>
          <w:rFonts w:eastAsia="Times New Roman"/>
          <w:lang w:val="en-GB"/>
        </w:rPr>
      </w:pPr>
      <w:r w:rsidRPr="007E7193">
        <w:rPr>
          <w:rFonts w:eastAsia="Times New Roman"/>
          <w:lang w:val="en-GB"/>
        </w:rPr>
        <w:t>Suitable for teachers from nursery classes right up to those delivering adult education, NLP is a set of tools which enables individuals to not only achieve their potential but also to enjoy the experience, and develop patterns of thinking and behaviour which will be useful not just inside, but also outside of the classroom.</w:t>
      </w:r>
    </w:p>
    <w:p w:rsidR="005B38DA" w:rsidRDefault="005B38DA" w:rsidP="00A411D6">
      <w:pPr>
        <w:rPr>
          <w:rFonts w:eastAsia="Times New Roman"/>
          <w:lang w:val="en-GB"/>
        </w:rPr>
      </w:pPr>
    </w:p>
    <w:p w:rsidR="008F0D34" w:rsidRDefault="008F0D34" w:rsidP="00A411D6">
      <w:pPr>
        <w:rPr>
          <w:rFonts w:eastAsia="Times New Roman"/>
          <w:lang w:val="en-GB"/>
        </w:rPr>
      </w:pPr>
    </w:p>
    <w:p w:rsidR="008F0D34" w:rsidRPr="007E7193" w:rsidRDefault="008F0D34" w:rsidP="00A411D6">
      <w:pPr>
        <w:rPr>
          <w:rFonts w:eastAsia="Times New Roman"/>
          <w:lang w:val="en-GB"/>
        </w:rPr>
      </w:pPr>
    </w:p>
    <w:p w:rsidR="005B38DA" w:rsidRPr="008F0D34" w:rsidRDefault="005B38DA" w:rsidP="008F0D34">
      <w:pPr>
        <w:pStyle w:val="Heading1"/>
        <w:shd w:val="clear" w:color="auto" w:fill="FFFFFF"/>
        <w:spacing w:before="0" w:beforeAutospacing="0" w:after="0" w:afterAutospacing="0" w:line="312" w:lineRule="atLeast"/>
        <w:textAlignment w:val="baseline"/>
        <w:rPr>
          <w:color w:val="000000"/>
          <w:sz w:val="24"/>
          <w:szCs w:val="24"/>
          <w:lang w:val="en-GB"/>
        </w:rPr>
      </w:pPr>
      <w:r w:rsidRPr="008F0D34">
        <w:rPr>
          <w:color w:val="000000"/>
          <w:sz w:val="24"/>
          <w:szCs w:val="24"/>
          <w:lang w:val="en-GB"/>
        </w:rPr>
        <w:t>English Language Teachers’ Association of India (ELTAI)</w:t>
      </w:r>
    </w:p>
    <w:p w:rsidR="005B38DA" w:rsidRPr="00337667" w:rsidRDefault="005B38DA" w:rsidP="005B38DA">
      <w:pPr>
        <w:pStyle w:val="Heading1"/>
        <w:shd w:val="clear" w:color="auto" w:fill="FFFFFF"/>
        <w:spacing w:before="0" w:beforeAutospacing="0" w:after="0" w:afterAutospacing="0" w:line="312" w:lineRule="atLeast"/>
        <w:jc w:val="right"/>
        <w:textAlignment w:val="baseline"/>
        <w:rPr>
          <w:b w:val="0"/>
          <w:i/>
          <w:color w:val="000000"/>
          <w:sz w:val="24"/>
          <w:szCs w:val="24"/>
          <w:lang w:val="en-GB"/>
        </w:rPr>
      </w:pPr>
      <w:r w:rsidRPr="00337667">
        <w:rPr>
          <w:b w:val="0"/>
          <w:i/>
          <w:color w:val="000000"/>
          <w:sz w:val="24"/>
          <w:szCs w:val="24"/>
          <w:lang w:val="en-GB"/>
        </w:rPr>
        <w:t xml:space="preserve">-Dr. S. </w:t>
      </w:r>
      <w:proofErr w:type="spellStart"/>
      <w:r w:rsidRPr="00337667">
        <w:rPr>
          <w:b w:val="0"/>
          <w:i/>
          <w:color w:val="000000"/>
          <w:sz w:val="24"/>
          <w:szCs w:val="24"/>
          <w:lang w:val="en-GB"/>
        </w:rPr>
        <w:t>Rajagopalan</w:t>
      </w:r>
      <w:proofErr w:type="spellEnd"/>
    </w:p>
    <w:p w:rsidR="005B38DA" w:rsidRPr="007E7193" w:rsidRDefault="005B38DA" w:rsidP="005B38DA">
      <w:pPr>
        <w:pStyle w:val="Heading3"/>
        <w:spacing w:before="0" w:beforeAutospacing="0" w:after="0" w:afterAutospacing="0" w:line="360" w:lineRule="atLeast"/>
        <w:jc w:val="both"/>
        <w:textAlignment w:val="baseline"/>
        <w:rPr>
          <w:bCs w:val="0"/>
          <w:sz w:val="24"/>
          <w:szCs w:val="24"/>
          <w:lang w:val="en-GB"/>
        </w:rPr>
      </w:pPr>
      <w:r w:rsidRPr="007E7193">
        <w:rPr>
          <w:bCs w:val="0"/>
          <w:sz w:val="24"/>
          <w:szCs w:val="24"/>
          <w:lang w:val="en-GB"/>
        </w:rPr>
        <w:t>Introduction</w:t>
      </w:r>
    </w:p>
    <w:p w:rsidR="005B38DA" w:rsidRPr="007E7193" w:rsidRDefault="005B38DA" w:rsidP="005B38DA">
      <w:pPr>
        <w:pStyle w:val="Heading3"/>
        <w:spacing w:before="0" w:beforeAutospacing="0" w:after="0" w:afterAutospacing="0" w:line="360" w:lineRule="atLeast"/>
        <w:jc w:val="both"/>
        <w:textAlignment w:val="baseline"/>
        <w:rPr>
          <w:b w:val="0"/>
          <w:bCs w:val="0"/>
          <w:sz w:val="24"/>
          <w:szCs w:val="24"/>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ELTAI had a humble beginning and has grown into one of the largest professional associations of teachers in the world just like a tiny seed becoming in course of time a big </w:t>
      </w:r>
      <w:r w:rsidRPr="007E7193">
        <w:rPr>
          <w:bdr w:val="none" w:sz="0" w:space="0" w:color="auto" w:frame="1"/>
          <w:lang w:val="en-GB"/>
        </w:rPr>
        <w:t>banyan</w:t>
      </w:r>
      <w:r w:rsidRPr="007E7193">
        <w:rPr>
          <w:lang w:val="en-GB"/>
        </w:rPr>
        <w:t xml:space="preserve"> tree. It started with just six members, all belonging to just one city, Chennai, and has grown into a fairly big organization with 3864 members and 40 chapters in different parts of our country. You may wonder how it happened. Well, it is quite an interesting saga.</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Heading3"/>
        <w:spacing w:before="0" w:beforeAutospacing="0" w:after="0" w:afterAutospacing="0" w:line="360" w:lineRule="atLeast"/>
        <w:jc w:val="both"/>
        <w:textAlignment w:val="baseline"/>
        <w:rPr>
          <w:bCs w:val="0"/>
          <w:sz w:val="24"/>
          <w:szCs w:val="24"/>
          <w:lang w:val="en-GB"/>
        </w:rPr>
      </w:pPr>
      <w:r w:rsidRPr="007E7193">
        <w:rPr>
          <w:bCs w:val="0"/>
          <w:sz w:val="24"/>
          <w:szCs w:val="24"/>
          <w:lang w:val="en-GB"/>
        </w:rPr>
        <w:t>Journal first, Association later!</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It is interesting to note that our Journal was started first and our Association much later. Why and how did it happen? As early as 1974, </w:t>
      </w:r>
      <w:r w:rsidRPr="007E7193">
        <w:rPr>
          <w:rStyle w:val="Emphasis"/>
          <w:bdr w:val="none" w:sz="0" w:space="0" w:color="auto" w:frame="1"/>
          <w:lang w:val="en-GB"/>
        </w:rPr>
        <w:t>The Journal of English Language Teaching</w:t>
      </w:r>
      <w:r w:rsidRPr="007E7193">
        <w:rPr>
          <w:lang w:val="en-GB"/>
        </w:rPr>
        <w:t xml:space="preserve"> (JELT) – the first of its kind in our country – was published, thanks to one of the well-known educationists of that time, the late </w:t>
      </w:r>
      <w:proofErr w:type="spellStart"/>
      <w:r w:rsidRPr="007E7193">
        <w:rPr>
          <w:lang w:val="en-GB"/>
        </w:rPr>
        <w:t>Padmashree</w:t>
      </w:r>
      <w:proofErr w:type="spellEnd"/>
      <w:r w:rsidRPr="007E7193">
        <w:rPr>
          <w:lang w:val="en-GB"/>
        </w:rPr>
        <w:t xml:space="preserve"> S. </w:t>
      </w:r>
      <w:proofErr w:type="spellStart"/>
      <w:r w:rsidRPr="007E7193">
        <w:rPr>
          <w:lang w:val="en-GB"/>
        </w:rPr>
        <w:t>Natarajan</w:t>
      </w:r>
      <w:proofErr w:type="spellEnd"/>
      <w:r w:rsidRPr="007E7193">
        <w:rPr>
          <w:lang w:val="en-GB"/>
        </w:rPr>
        <w:t>. He really wanted to start a professional association of teachers of English but he knew that teachers would not join it and pay a subscription without some incentive. So he decided to tell teachers they would get a </w:t>
      </w:r>
      <w:r w:rsidRPr="007E7193">
        <w:rPr>
          <w:rStyle w:val="Emphasis"/>
          <w:bdr w:val="none" w:sz="0" w:space="0" w:color="auto" w:frame="1"/>
          <w:lang w:val="en-GB"/>
        </w:rPr>
        <w:t>free</w:t>
      </w:r>
      <w:r w:rsidRPr="007E7193">
        <w:rPr>
          <w:lang w:val="en-GB"/>
        </w:rPr>
        <w:t> copy of the Journal if they joined the English Language Teachers’ Association once it was started.</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rStyle w:val="Emphasis"/>
          <w:bdr w:val="none" w:sz="0" w:space="0" w:color="auto" w:frame="1"/>
          <w:lang w:val="en-GB"/>
        </w:rPr>
        <w:t>The</w:t>
      </w:r>
      <w:r w:rsidRPr="007E7193">
        <w:rPr>
          <w:lang w:val="en-GB"/>
        </w:rPr>
        <w:t> </w:t>
      </w:r>
      <w:r w:rsidRPr="007E7193">
        <w:rPr>
          <w:rStyle w:val="Emphasis"/>
          <w:bdr w:val="none" w:sz="0" w:space="0" w:color="auto" w:frame="1"/>
          <w:lang w:val="en-GB"/>
        </w:rPr>
        <w:t>Journal of English Language Teaching</w:t>
      </w:r>
      <w:r w:rsidRPr="007E7193">
        <w:rPr>
          <w:lang w:val="en-GB"/>
        </w:rPr>
        <w:t xml:space="preserve"> was thus first started and it provided an opportunity for the teachers to get </w:t>
      </w:r>
      <w:proofErr w:type="gramStart"/>
      <w:r w:rsidRPr="007E7193">
        <w:rPr>
          <w:lang w:val="en-GB"/>
        </w:rPr>
        <w:t>themselves</w:t>
      </w:r>
      <w:proofErr w:type="gramEnd"/>
      <w:r w:rsidRPr="007E7193">
        <w:rPr>
          <w:lang w:val="en-GB"/>
        </w:rPr>
        <w:t xml:space="preserve"> acquainted with recent research findings in the teaching of English and also share their experiences with others. He priced it just a rupee per copy and almost single-handedly promoted its sale. He visited schools and colleges and requested them to subscribe for it. Purely out of pure regard for him some subscribed, but he didn’t give up. He wrote letters to the heads of a few well-known educational institutions in the state requesting them to subscribe for the Journal. He did not have a typewriter </w:t>
      </w:r>
      <w:proofErr w:type="gramStart"/>
      <w:r w:rsidRPr="007E7193">
        <w:rPr>
          <w:lang w:val="en-GB"/>
        </w:rPr>
        <w:t>nor</w:t>
      </w:r>
      <w:proofErr w:type="gramEnd"/>
      <w:r w:rsidRPr="007E7193">
        <w:rPr>
          <w:lang w:val="en-GB"/>
        </w:rPr>
        <w:t xml:space="preserve"> anyone to assist him and he was, in fact, in poor health with failing eyesight, but with missionary zeal he wrote letters with his own hand and thus did the canvassing. Then there was also the paucity of articles for publication. He requested his close friends – one or two – to write almost for every issue. The point is the Journal saw the light of day only due to the persistent efforts of this old man. At the beginning only a hundred copies were printed and in fact some remained unsold. But he didn’t give up and soon the circulation went up. But unfortunately it never went beyond 400 copies or so.</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Heading3"/>
        <w:spacing w:before="0" w:beforeAutospacing="0" w:after="0" w:afterAutospacing="0" w:line="360" w:lineRule="atLeast"/>
        <w:jc w:val="both"/>
        <w:textAlignment w:val="baseline"/>
        <w:rPr>
          <w:bCs w:val="0"/>
          <w:sz w:val="24"/>
          <w:szCs w:val="24"/>
          <w:lang w:val="en-GB"/>
        </w:rPr>
      </w:pPr>
      <w:r w:rsidRPr="007E7193">
        <w:rPr>
          <w:bCs w:val="0"/>
          <w:sz w:val="24"/>
          <w:szCs w:val="24"/>
          <w:lang w:val="en-GB"/>
        </w:rPr>
        <w:lastRenderedPageBreak/>
        <w:t>ELTAI is born!</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 xml:space="preserve">Eleven years later – in 1985 – Mr. </w:t>
      </w:r>
      <w:proofErr w:type="spellStart"/>
      <w:r w:rsidRPr="007E7193">
        <w:rPr>
          <w:lang w:val="en-GB"/>
        </w:rPr>
        <w:t>Natarajan</w:t>
      </w:r>
      <w:proofErr w:type="spellEnd"/>
      <w:r w:rsidRPr="007E7193">
        <w:rPr>
          <w:lang w:val="en-GB"/>
        </w:rPr>
        <w:t xml:space="preserve"> started the English Language Teachers’ Association of India (ELTAI). A small group of teachers, including the writer – just six of us – met at his residence. We had a discussion on the importance of professional development of teachers as a key factor in enhancing the standards of education in our country. At that time there were only trade unions of teachers concerned with working for the improvement of their service conditions. At our meeting he mooted the idea of starting an Association of teachers concerned with organizing teacher development programmes – seminars and workshops – for them. We all agreed and assured him of our help in his great venture. He said enrolment of members of the new association would be easier if we said all members of the Association would get a free copy of Journal. Thus our Association came into being and we were able to enrol about 256 members only.</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b/>
          <w:lang w:val="en-GB"/>
        </w:rPr>
      </w:pPr>
      <w:r w:rsidRPr="007E7193">
        <w:rPr>
          <w:b/>
          <w:bCs/>
          <w:lang w:val="en-GB"/>
        </w:rPr>
        <w:t>Promoting ELTAI – New strategies</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After the passing away of our Founder in 1974, a new team of office-bearers took charge of the Association and decided to carry forward the good work initiated by him, adopting certain new strategies.</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For enrolling members it was decided to conduct a number of workshops, seminars and refresher courses for teachers of English. Schools and colleges were contacted and they were told no fees would be charged for their teachers to attend these staff development programmes.</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At the events we organized teachers were told about the benefits of joining ELTAI – a free copy of our Journal, opportunities provided for the improvement of their teaching competence, interacting with ELT professionals and also for getting their papers published in our Journal. This strategy is working well and we still have teachers coming forward to join ELTAI.</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Another strategy adopted was to provide cash awards for teachers undertaking action research and also for using ICT tools in teaching English. The allotment of some subsidised memberships offered by IATEFL to our members has also helped to enrol new members, besides familiarizing them with the great work done by IATEFL.</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b/>
          <w:bCs/>
          <w:lang w:val="en-GB"/>
        </w:rPr>
        <w:t>Special Interest Groups (SIGs)</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There are two Special Interest Groups – </w:t>
      </w:r>
      <w:r w:rsidRPr="007E7193">
        <w:rPr>
          <w:bdr w:val="none" w:sz="0" w:space="0" w:color="auto" w:frame="1"/>
          <w:lang w:val="en-GB"/>
        </w:rPr>
        <w:t>English Literature SIG</w:t>
      </w:r>
      <w:r w:rsidRPr="007E7193">
        <w:rPr>
          <w:lang w:val="en-GB"/>
        </w:rPr>
        <w:t> and Computer Technology SIG – both of which quite active. The former has been running an e-journal – </w:t>
      </w:r>
      <w:r w:rsidRPr="007E7193">
        <w:rPr>
          <w:rStyle w:val="Emphasis"/>
          <w:bdr w:val="none" w:sz="0" w:space="0" w:color="auto" w:frame="1"/>
          <w:lang w:val="en-GB"/>
        </w:rPr>
        <w:t>Journal of Teaching and Research in English Literature</w:t>
      </w:r>
      <w:r w:rsidRPr="007E7193">
        <w:rPr>
          <w:lang w:val="en-GB"/>
        </w:rPr>
        <w:t> – for the past five years. The other SIG has been publishing its own e-journal – </w:t>
      </w:r>
      <w:r w:rsidRPr="007E7193">
        <w:rPr>
          <w:rStyle w:val="Emphasis"/>
          <w:bdr w:val="none" w:sz="0" w:space="0" w:color="auto" w:frame="1"/>
          <w:lang w:val="en-GB"/>
        </w:rPr>
        <w:t>Journal of Computer Technology for ELT</w:t>
      </w:r>
      <w:r w:rsidRPr="007E7193">
        <w:rPr>
          <w:lang w:val="en-GB"/>
        </w:rPr>
        <w:t>. These two open access journals may easily be accessed on the web by clicking on the direct links given to on the home page of our website at </w:t>
      </w:r>
      <w:r w:rsidRPr="007E7193">
        <w:rPr>
          <w:bdr w:val="none" w:sz="0" w:space="0" w:color="auto" w:frame="1"/>
          <w:lang w:val="en-GB"/>
        </w:rPr>
        <w:t>www.eltai.in</w:t>
      </w:r>
      <w:r w:rsidRPr="007E7193">
        <w:rPr>
          <w:lang w:val="en-GB"/>
        </w:rPr>
        <w:t xml:space="preserve">. </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b/>
          <w:bCs/>
          <w:lang w:val="en-GB"/>
        </w:rPr>
        <w:t xml:space="preserve">IATEFL and </w:t>
      </w:r>
      <w:proofErr w:type="spellStart"/>
      <w:r w:rsidRPr="007E7193">
        <w:rPr>
          <w:b/>
          <w:bCs/>
          <w:lang w:val="en-GB"/>
        </w:rPr>
        <w:t>Hornby</w:t>
      </w:r>
      <w:proofErr w:type="spellEnd"/>
      <w:r w:rsidRPr="007E7193">
        <w:rPr>
          <w:b/>
          <w:bCs/>
          <w:lang w:val="en-GB"/>
        </w:rPr>
        <w:t xml:space="preserve"> Trust Projects</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lastRenderedPageBreak/>
        <w:t>ELTAI was the first recipient of the IATEFL Project grant along with another country in Europe. We received a handsome grant of GPB3000 for our innovative project on Training the Trainers in Virtual Learning. A group of 17 teachers were selected from all over the country and were trained in using web tools in ELT. They were then required to train teachers in their area.</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 xml:space="preserve">Another project undertaken by our Association, with support from the </w:t>
      </w:r>
      <w:proofErr w:type="spellStart"/>
      <w:r w:rsidRPr="007E7193">
        <w:rPr>
          <w:lang w:val="en-GB"/>
        </w:rPr>
        <w:t>Hornby</w:t>
      </w:r>
      <w:proofErr w:type="spellEnd"/>
      <w:r w:rsidRPr="007E7193">
        <w:rPr>
          <w:lang w:val="en-GB"/>
        </w:rPr>
        <w:t xml:space="preserve"> Trust, UK, was on training teachers in using smart phones for the teaching and learning of English.</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bdr w:val="none" w:sz="0" w:space="0" w:color="auto" w:frame="1"/>
          <w:lang w:val="en-GB"/>
        </w:rPr>
      </w:pPr>
      <w:r w:rsidRPr="007E7193">
        <w:rPr>
          <w:lang w:val="en-GB"/>
        </w:rPr>
        <w:t>The project now in progress relates to our ‘Shakespeare lives – 2016’ celebrations undertaken in collaboration with the British Council in six different cities in India. </w:t>
      </w:r>
      <w:r w:rsidRPr="007E7193">
        <w:rPr>
          <w:bdr w:val="none" w:sz="0" w:space="0" w:color="auto" w:frame="1"/>
          <w:lang w:val="en-GB"/>
        </w:rPr>
        <w:t>Competitions for students in soliloquies, a quiz and enacting a scene from one of Shakespeare’s plays are some of the events. Seminars are being organized for teachers for discussing the relevance of the playwright’s works for all ages and cultures.</w:t>
      </w:r>
    </w:p>
    <w:p w:rsidR="005B38DA" w:rsidRPr="007E7193" w:rsidRDefault="005B38DA" w:rsidP="005B38DA">
      <w:pPr>
        <w:pStyle w:val="NormalWeb"/>
        <w:spacing w:before="0" w:beforeAutospacing="0" w:after="0" w:afterAutospacing="0"/>
        <w:jc w:val="both"/>
        <w:textAlignment w:val="baseline"/>
        <w:rPr>
          <w:bdr w:val="none" w:sz="0" w:space="0" w:color="auto" w:frame="1"/>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b/>
          <w:bCs/>
          <w:lang w:val="en-GB"/>
        </w:rPr>
        <w:t>Annual conferences</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We hold our annual conferences regularly and they are international too. They are attended by not less than 600 teachers every year.</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b/>
          <w:bCs/>
          <w:lang w:val="en-GB"/>
        </w:rPr>
        <w:t>ELTAI: an Associate of IATEFL</w:t>
      </w:r>
    </w:p>
    <w:p w:rsidR="005B38DA" w:rsidRPr="007E7193" w:rsidRDefault="005B38DA" w:rsidP="005B38DA">
      <w:pPr>
        <w:pStyle w:val="NormalWeb"/>
        <w:spacing w:before="0" w:beforeAutospacing="0" w:after="0" w:afterAutospacing="0"/>
        <w:jc w:val="both"/>
        <w:textAlignment w:val="baseline"/>
        <w:rPr>
          <w:lang w:val="en-GB"/>
        </w:rPr>
      </w:pPr>
    </w:p>
    <w:p w:rsidR="005B38DA" w:rsidRPr="007E7193" w:rsidRDefault="005B38DA" w:rsidP="005B38DA">
      <w:pPr>
        <w:pStyle w:val="NormalWeb"/>
        <w:spacing w:before="0" w:beforeAutospacing="0" w:after="0" w:afterAutospacing="0"/>
        <w:jc w:val="both"/>
        <w:textAlignment w:val="baseline"/>
        <w:rPr>
          <w:lang w:val="en-GB"/>
        </w:rPr>
      </w:pPr>
      <w:r w:rsidRPr="007E7193">
        <w:rPr>
          <w:lang w:val="en-GB"/>
        </w:rPr>
        <w:t>As an </w:t>
      </w:r>
      <w:r w:rsidRPr="007E7193">
        <w:rPr>
          <w:bdr w:val="none" w:sz="0" w:space="0" w:color="auto" w:frame="1"/>
          <w:lang w:val="en-GB"/>
        </w:rPr>
        <w:t>Associate</w:t>
      </w:r>
      <w:r w:rsidRPr="007E7193">
        <w:rPr>
          <w:lang w:val="en-GB"/>
        </w:rPr>
        <w:t> of IATEFL, we are able to provide a fixed number of subsidized memberships of the world organization to our members. Almost every year a member is sent to attend </w:t>
      </w:r>
      <w:r w:rsidRPr="007E7193">
        <w:rPr>
          <w:bdr w:val="none" w:sz="0" w:space="0" w:color="auto" w:frame="1"/>
          <w:lang w:val="en-GB"/>
        </w:rPr>
        <w:t>the IATEFL conference</w:t>
      </w:r>
      <w:r w:rsidRPr="007E7193">
        <w:rPr>
          <w:lang w:val="en-GB"/>
        </w:rPr>
        <w:t> with some financial assistance from us. A few have won </w:t>
      </w:r>
      <w:r w:rsidRPr="007E7193">
        <w:rPr>
          <w:bdr w:val="none" w:sz="0" w:space="0" w:color="auto" w:frame="1"/>
          <w:lang w:val="en-GB"/>
        </w:rPr>
        <w:t>IATEFL scholarships</w:t>
      </w:r>
      <w:r w:rsidRPr="007E7193">
        <w:rPr>
          <w:lang w:val="en-GB"/>
        </w:rPr>
        <w:t> too to attend the international event. There have been a few contributions too from our members during the recent years for publication in </w:t>
      </w:r>
      <w:r w:rsidRPr="007E7193">
        <w:rPr>
          <w:i/>
          <w:lang w:val="en-GB"/>
        </w:rPr>
        <w:t>Voice</w:t>
      </w:r>
      <w:r w:rsidRPr="007E7193">
        <w:rPr>
          <w:lang w:val="en-GB"/>
        </w:rPr>
        <w:t xml:space="preserve"> [the   IATEFL </w:t>
      </w:r>
      <w:r w:rsidRPr="007E7193">
        <w:rPr>
          <w:bdr w:val="none" w:sz="0" w:space="0" w:color="auto" w:frame="1"/>
          <w:lang w:val="en-GB"/>
        </w:rPr>
        <w:t>magazine/journal</w:t>
      </w:r>
      <w:r w:rsidR="00F70C12" w:rsidRPr="007E7193">
        <w:rPr>
          <w:bdr w:val="none" w:sz="0" w:space="0" w:color="auto" w:frame="1"/>
          <w:lang w:val="en-GB"/>
        </w:rPr>
        <w:t xml:space="preserve"> </w:t>
      </w:r>
      <w:r w:rsidR="00F70C12" w:rsidRPr="007E7193">
        <w:rPr>
          <w:lang w:val="en-GB"/>
        </w:rPr>
        <w:t>which</w:t>
      </w:r>
      <w:r w:rsidRPr="007E7193">
        <w:rPr>
          <w:lang w:val="en-GB"/>
        </w:rPr>
        <w:t xml:space="preserve"> all members receive for free].</w:t>
      </w:r>
    </w:p>
    <w:p w:rsidR="00F70C12" w:rsidRPr="007E7193" w:rsidRDefault="00F70C12" w:rsidP="005B38DA">
      <w:pPr>
        <w:pStyle w:val="NormalWeb"/>
        <w:spacing w:before="0" w:beforeAutospacing="0" w:after="0" w:afterAutospacing="0"/>
        <w:jc w:val="both"/>
        <w:textAlignment w:val="baseline"/>
        <w:rPr>
          <w:lang w:val="en-GB"/>
        </w:rPr>
      </w:pPr>
    </w:p>
    <w:p w:rsidR="00F70C12" w:rsidRPr="007E7193" w:rsidRDefault="005B38DA" w:rsidP="00F70C12">
      <w:pPr>
        <w:pStyle w:val="NormalWeb"/>
        <w:spacing w:before="0" w:beforeAutospacing="0" w:after="0" w:afterAutospacing="0"/>
        <w:jc w:val="both"/>
        <w:textAlignment w:val="baseline"/>
        <w:rPr>
          <w:lang w:val="en-GB"/>
        </w:rPr>
      </w:pPr>
      <w:r w:rsidRPr="007E7193">
        <w:rPr>
          <w:lang w:val="en-GB"/>
        </w:rPr>
        <w:t>We have had a few IATEFL representatives</w:t>
      </w:r>
      <w:r w:rsidR="00F70C12" w:rsidRPr="007E7193">
        <w:rPr>
          <w:lang w:val="en-GB"/>
        </w:rPr>
        <w:t> too at our annual conferences –</w:t>
      </w:r>
      <w:r w:rsidRPr="007E7193">
        <w:rPr>
          <w:lang w:val="en-GB"/>
        </w:rPr>
        <w:t xml:space="preserve"> Peter Grundy when he was the President, as well as Jeremy Harmer, Eric Baber and George Pickering.</w:t>
      </w:r>
    </w:p>
    <w:p w:rsidR="00F70C12" w:rsidRPr="007E7193" w:rsidRDefault="00F70C12" w:rsidP="00F70C12">
      <w:pPr>
        <w:pStyle w:val="NormalWeb"/>
        <w:spacing w:before="0" w:beforeAutospacing="0" w:after="0" w:afterAutospacing="0"/>
        <w:jc w:val="both"/>
        <w:textAlignment w:val="baseline"/>
        <w:rPr>
          <w:lang w:val="en-GB"/>
        </w:rPr>
      </w:pPr>
    </w:p>
    <w:p w:rsidR="005B38DA" w:rsidRPr="007E7193" w:rsidRDefault="005B38DA" w:rsidP="00F70C12">
      <w:pPr>
        <w:pStyle w:val="NormalWeb"/>
        <w:spacing w:before="0" w:beforeAutospacing="0" w:after="0" w:afterAutospacing="0"/>
        <w:jc w:val="both"/>
        <w:textAlignment w:val="baseline"/>
        <w:rPr>
          <w:lang w:val="en-GB"/>
        </w:rPr>
      </w:pPr>
      <w:r w:rsidRPr="007E7193">
        <w:rPr>
          <w:b/>
          <w:bCs/>
          <w:lang w:val="en-GB"/>
        </w:rPr>
        <w:t>Online Discussion Forums</w:t>
      </w:r>
    </w:p>
    <w:p w:rsidR="00F70C12" w:rsidRPr="007E7193" w:rsidRDefault="00F70C12" w:rsidP="005B38DA">
      <w:pPr>
        <w:pStyle w:val="NormalWeb"/>
        <w:spacing w:before="0" w:beforeAutospacing="0" w:after="0" w:afterAutospacing="0"/>
        <w:jc w:val="both"/>
        <w:textAlignment w:val="baseline"/>
        <w:rPr>
          <w:lang w:val="en-GB"/>
        </w:rPr>
      </w:pPr>
    </w:p>
    <w:p w:rsidR="00F70C12" w:rsidRPr="007E7193" w:rsidRDefault="005B38DA" w:rsidP="00F70C12">
      <w:pPr>
        <w:pStyle w:val="NormalWeb"/>
        <w:spacing w:before="0" w:beforeAutospacing="0" w:after="0" w:afterAutospacing="0"/>
        <w:jc w:val="both"/>
        <w:textAlignment w:val="baseline"/>
        <w:rPr>
          <w:lang w:val="en-GB"/>
        </w:rPr>
      </w:pPr>
      <w:r w:rsidRPr="007E7193">
        <w:rPr>
          <w:lang w:val="en-GB"/>
        </w:rPr>
        <w:t>Opportunities for our members to interact with one another and also to give them updates about our association are provided by our Google group discussion forum. Members of the Computer Technology for ELT SIG have got a separate online forum too.</w:t>
      </w:r>
    </w:p>
    <w:p w:rsidR="00F70C12" w:rsidRPr="007E7193" w:rsidRDefault="00F70C12" w:rsidP="00F70C12">
      <w:pPr>
        <w:pStyle w:val="NormalWeb"/>
        <w:spacing w:before="0" w:beforeAutospacing="0" w:after="0" w:afterAutospacing="0"/>
        <w:jc w:val="both"/>
        <w:textAlignment w:val="baseline"/>
        <w:rPr>
          <w:lang w:val="en-GB"/>
        </w:rPr>
      </w:pPr>
    </w:p>
    <w:p w:rsidR="005B38DA" w:rsidRPr="007E7193" w:rsidRDefault="005B38DA" w:rsidP="00F70C12">
      <w:pPr>
        <w:pStyle w:val="NormalWeb"/>
        <w:spacing w:before="0" w:beforeAutospacing="0" w:after="0" w:afterAutospacing="0"/>
        <w:jc w:val="both"/>
        <w:textAlignment w:val="baseline"/>
        <w:rPr>
          <w:lang w:val="en-GB"/>
        </w:rPr>
      </w:pPr>
      <w:r w:rsidRPr="007E7193">
        <w:rPr>
          <w:b/>
          <w:bCs/>
          <w:lang w:val="en-GB"/>
        </w:rPr>
        <w:t>Collaboration with the British Council</w:t>
      </w:r>
    </w:p>
    <w:p w:rsidR="00F70C12" w:rsidRPr="007E7193" w:rsidRDefault="00F70C12" w:rsidP="005B38DA">
      <w:pPr>
        <w:pStyle w:val="NormalWeb"/>
        <w:spacing w:before="0" w:beforeAutospacing="0" w:after="0" w:afterAutospacing="0"/>
        <w:jc w:val="both"/>
        <w:textAlignment w:val="baseline"/>
        <w:rPr>
          <w:lang w:val="en-GB"/>
        </w:rPr>
      </w:pPr>
    </w:p>
    <w:p w:rsidR="00F43FAC" w:rsidRPr="007E7193" w:rsidRDefault="005B38DA" w:rsidP="005B38DA">
      <w:pPr>
        <w:pStyle w:val="NormalWeb"/>
        <w:spacing w:before="0" w:beforeAutospacing="0" w:after="0" w:afterAutospacing="0"/>
        <w:jc w:val="both"/>
        <w:textAlignment w:val="baseline"/>
        <w:rPr>
          <w:color w:val="333333"/>
          <w:lang w:val="en-GB"/>
        </w:rPr>
      </w:pPr>
      <w:r w:rsidRPr="007E7193">
        <w:rPr>
          <w:lang w:val="en-GB"/>
        </w:rPr>
        <w:t xml:space="preserve">The British Council has been collaborating with us in a range of our activities for a number of years now. It provides a plenary speaker for our annual conferences. Along with the IATEFL and </w:t>
      </w:r>
      <w:proofErr w:type="spellStart"/>
      <w:r w:rsidRPr="007E7193">
        <w:rPr>
          <w:lang w:val="en-GB"/>
        </w:rPr>
        <w:t>Hornby</w:t>
      </w:r>
      <w:proofErr w:type="spellEnd"/>
      <w:r w:rsidRPr="007E7193">
        <w:rPr>
          <w:lang w:val="en-GB"/>
        </w:rPr>
        <w:t xml:space="preserve"> Trust it has provided support to us in carrying out successfully our projects on virtual learning and mobile learning. It has also sponsored an ELTAI member to attend the IATEFL annual conference in som</w:t>
      </w:r>
      <w:r w:rsidRPr="007E7193">
        <w:rPr>
          <w:color w:val="333333"/>
          <w:lang w:val="en-GB"/>
        </w:rPr>
        <w:t>e years.</w:t>
      </w:r>
    </w:p>
    <w:sectPr w:rsidR="00F43FAC" w:rsidRPr="007E7193" w:rsidSect="00180C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EF5"/>
    <w:multiLevelType w:val="hybridMultilevel"/>
    <w:tmpl w:val="26AE2898"/>
    <w:lvl w:ilvl="0" w:tplc="C8B2F9A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B13011"/>
    <w:multiLevelType w:val="hybridMultilevel"/>
    <w:tmpl w:val="5ADE6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1730"/>
    <w:rsid w:val="00152D2D"/>
    <w:rsid w:val="00171730"/>
    <w:rsid w:val="00180CC9"/>
    <w:rsid w:val="001A42A0"/>
    <w:rsid w:val="001C48F1"/>
    <w:rsid w:val="001C6877"/>
    <w:rsid w:val="001F64A1"/>
    <w:rsid w:val="00324AC9"/>
    <w:rsid w:val="00337667"/>
    <w:rsid w:val="00367BF7"/>
    <w:rsid w:val="004C169A"/>
    <w:rsid w:val="004E6D69"/>
    <w:rsid w:val="0058297E"/>
    <w:rsid w:val="005B38DA"/>
    <w:rsid w:val="006813AD"/>
    <w:rsid w:val="006B1658"/>
    <w:rsid w:val="00707815"/>
    <w:rsid w:val="00774591"/>
    <w:rsid w:val="007E7193"/>
    <w:rsid w:val="007F0D5E"/>
    <w:rsid w:val="00876804"/>
    <w:rsid w:val="00893301"/>
    <w:rsid w:val="008C6EA3"/>
    <w:rsid w:val="008F0D34"/>
    <w:rsid w:val="00A411D6"/>
    <w:rsid w:val="00A414EE"/>
    <w:rsid w:val="00B051B7"/>
    <w:rsid w:val="00C1405B"/>
    <w:rsid w:val="00C51F19"/>
    <w:rsid w:val="00C6273F"/>
    <w:rsid w:val="00CB3AB8"/>
    <w:rsid w:val="00D0197C"/>
    <w:rsid w:val="00D034B9"/>
    <w:rsid w:val="00D04F2E"/>
    <w:rsid w:val="00D06BE2"/>
    <w:rsid w:val="00E3241C"/>
    <w:rsid w:val="00E67844"/>
    <w:rsid w:val="00F43FAC"/>
    <w:rsid w:val="00F70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C9"/>
  </w:style>
  <w:style w:type="paragraph" w:styleId="Heading1">
    <w:name w:val="heading 1"/>
    <w:basedOn w:val="Normal"/>
    <w:link w:val="Heading1Char"/>
    <w:uiPriority w:val="9"/>
    <w:qFormat/>
    <w:rsid w:val="005B38DA"/>
    <w:pPr>
      <w:spacing w:before="100" w:beforeAutospacing="1" w:after="100" w:afterAutospacing="1" w:line="240" w:lineRule="auto"/>
      <w:jc w:val="left"/>
      <w:outlineLvl w:val="0"/>
    </w:pPr>
    <w:rPr>
      <w:rFonts w:eastAsia="Times New Roman"/>
      <w:b/>
      <w:bCs/>
      <w:kern w:val="36"/>
      <w:sz w:val="48"/>
      <w:szCs w:val="48"/>
    </w:rPr>
  </w:style>
  <w:style w:type="paragraph" w:styleId="Heading3">
    <w:name w:val="heading 3"/>
    <w:basedOn w:val="Normal"/>
    <w:link w:val="Heading3Char"/>
    <w:uiPriority w:val="9"/>
    <w:qFormat/>
    <w:rsid w:val="005B38DA"/>
    <w:pPr>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730"/>
    <w:rPr>
      <w:color w:val="0000FF" w:themeColor="hyperlink"/>
      <w:u w:val="single"/>
    </w:rPr>
  </w:style>
  <w:style w:type="paragraph" w:styleId="ListParagraph">
    <w:name w:val="List Paragraph"/>
    <w:basedOn w:val="Normal"/>
    <w:uiPriority w:val="34"/>
    <w:qFormat/>
    <w:rsid w:val="00171730"/>
    <w:pPr>
      <w:numPr>
        <w:numId w:val="2"/>
      </w:numPr>
      <w:autoSpaceDE w:val="0"/>
      <w:autoSpaceDN w:val="0"/>
      <w:adjustRightInd w:val="0"/>
      <w:spacing w:line="271" w:lineRule="auto"/>
      <w:contextualSpacing/>
    </w:pPr>
    <w:rPr>
      <w:rFonts w:eastAsia="Calibri"/>
      <w:lang w:val="en-GB"/>
    </w:rPr>
  </w:style>
  <w:style w:type="character" w:customStyle="1" w:styleId="Heading1Char">
    <w:name w:val="Heading 1 Char"/>
    <w:basedOn w:val="DefaultParagraphFont"/>
    <w:link w:val="Heading1"/>
    <w:uiPriority w:val="9"/>
    <w:rsid w:val="005B38DA"/>
    <w:rPr>
      <w:rFonts w:eastAsia="Times New Roman"/>
      <w:b/>
      <w:bCs/>
      <w:kern w:val="36"/>
      <w:sz w:val="48"/>
      <w:szCs w:val="48"/>
    </w:rPr>
  </w:style>
  <w:style w:type="character" w:customStyle="1" w:styleId="Heading3Char">
    <w:name w:val="Heading 3 Char"/>
    <w:basedOn w:val="DefaultParagraphFont"/>
    <w:link w:val="Heading3"/>
    <w:uiPriority w:val="9"/>
    <w:rsid w:val="005B38DA"/>
    <w:rPr>
      <w:rFonts w:eastAsia="Times New Roman"/>
      <w:b/>
      <w:bCs/>
      <w:sz w:val="27"/>
      <w:szCs w:val="27"/>
    </w:rPr>
  </w:style>
  <w:style w:type="character" w:customStyle="1" w:styleId="meta-prep">
    <w:name w:val="meta-prep"/>
    <w:basedOn w:val="DefaultParagraphFont"/>
    <w:rsid w:val="005B38DA"/>
  </w:style>
  <w:style w:type="character" w:customStyle="1" w:styleId="entry-date">
    <w:name w:val="entry-date"/>
    <w:basedOn w:val="DefaultParagraphFont"/>
    <w:rsid w:val="005B38DA"/>
  </w:style>
  <w:style w:type="character" w:customStyle="1" w:styleId="meta-sep">
    <w:name w:val="meta-sep"/>
    <w:basedOn w:val="DefaultParagraphFont"/>
    <w:rsid w:val="005B38DA"/>
  </w:style>
  <w:style w:type="character" w:customStyle="1" w:styleId="author">
    <w:name w:val="author"/>
    <w:basedOn w:val="DefaultParagraphFont"/>
    <w:rsid w:val="005B38DA"/>
  </w:style>
  <w:style w:type="paragraph" w:styleId="NormalWeb">
    <w:name w:val="Normal (Web)"/>
    <w:basedOn w:val="Normal"/>
    <w:uiPriority w:val="99"/>
    <w:unhideWhenUsed/>
    <w:rsid w:val="005B38DA"/>
    <w:pPr>
      <w:spacing w:before="100" w:beforeAutospacing="1" w:after="100" w:afterAutospacing="1" w:line="240" w:lineRule="auto"/>
      <w:jc w:val="left"/>
    </w:pPr>
    <w:rPr>
      <w:rFonts w:eastAsia="Times New Roman"/>
    </w:rPr>
  </w:style>
  <w:style w:type="character" w:styleId="Emphasis">
    <w:name w:val="Emphasis"/>
    <w:basedOn w:val="DefaultParagraphFont"/>
    <w:uiPriority w:val="20"/>
    <w:qFormat/>
    <w:rsid w:val="005B38DA"/>
    <w:rPr>
      <w:i/>
      <w:iCs/>
    </w:rPr>
  </w:style>
  <w:style w:type="paragraph" w:styleId="BalloonText">
    <w:name w:val="Balloon Text"/>
    <w:basedOn w:val="Normal"/>
    <w:link w:val="BalloonTextChar"/>
    <w:uiPriority w:val="99"/>
    <w:semiHidden/>
    <w:unhideWhenUsed/>
    <w:rsid w:val="005B38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841008">
      <w:bodyDiv w:val="1"/>
      <w:marLeft w:val="0"/>
      <w:marRight w:val="0"/>
      <w:marTop w:val="0"/>
      <w:marBottom w:val="0"/>
      <w:divBdr>
        <w:top w:val="none" w:sz="0" w:space="0" w:color="auto"/>
        <w:left w:val="none" w:sz="0" w:space="0" w:color="auto"/>
        <w:bottom w:val="none" w:sz="0" w:space="0" w:color="auto"/>
        <w:right w:val="none" w:sz="0" w:space="0" w:color="auto"/>
      </w:divBdr>
      <w:divsChild>
        <w:div w:id="1571310719">
          <w:marLeft w:val="0"/>
          <w:marRight w:val="0"/>
          <w:marTop w:val="0"/>
          <w:marBottom w:val="0"/>
          <w:divBdr>
            <w:top w:val="none" w:sz="0" w:space="0" w:color="auto"/>
            <w:left w:val="none" w:sz="0" w:space="0" w:color="auto"/>
            <w:bottom w:val="none" w:sz="0" w:space="0" w:color="auto"/>
            <w:right w:val="none" w:sz="0" w:space="0" w:color="auto"/>
          </w:divBdr>
        </w:div>
        <w:div w:id="821625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5</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johnjoseph</dc:creator>
  <cp:lastModifiedBy>johnjoseph</cp:lastModifiedBy>
  <cp:revision>3</cp:revision>
  <dcterms:created xsi:type="dcterms:W3CDTF">2018-04-09T14:10:00Z</dcterms:created>
  <dcterms:modified xsi:type="dcterms:W3CDTF">2018-04-10T05:16:00Z</dcterms:modified>
</cp:coreProperties>
</file>