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46" w:rsidRDefault="00AC5B46" w:rsidP="00AC5B46">
      <w:pPr>
        <w:pStyle w:val="NoSpacing"/>
      </w:pPr>
      <w:proofErr w:type="spellStart"/>
      <w:proofErr w:type="gramStart"/>
      <w:r>
        <w:t>jcu</w:t>
      </w:r>
      <w:proofErr w:type="spellEnd"/>
      <w:proofErr w:type="gramEnd"/>
      <w:r>
        <w:t xml:space="preserve"> jcu@execulink.com</w:t>
      </w:r>
    </w:p>
    <w:p w:rsidR="00AC5B46" w:rsidRDefault="00AC5B46" w:rsidP="00AC5B46">
      <w:pPr>
        <w:pStyle w:val="NoSpacing"/>
      </w:pPr>
      <w:r>
        <w:tab/>
      </w:r>
    </w:p>
    <w:p w:rsidR="00AC5B46" w:rsidRDefault="00AC5B46" w:rsidP="00AC5B46">
      <w:pPr>
        <w:pStyle w:val="NoSpacing"/>
      </w:pPr>
      <w:r>
        <w:t>8:20 AM (3 hours ago)</w:t>
      </w:r>
    </w:p>
    <w:p w:rsidR="00AC5B46" w:rsidRDefault="00AC5B46" w:rsidP="00AC5B46">
      <w:pPr>
        <w:pStyle w:val="NoSpacing"/>
      </w:pPr>
      <w:r>
        <w:tab/>
      </w:r>
      <w:r>
        <w:tab/>
      </w:r>
    </w:p>
    <w:p w:rsidR="00AC5B46" w:rsidRDefault="00AC5B46" w:rsidP="00AC5B46">
      <w:pPr>
        <w:pStyle w:val="NoSpacing"/>
      </w:pPr>
      <w:proofErr w:type="gramStart"/>
      <w:r>
        <w:t>to</w:t>
      </w:r>
      <w:proofErr w:type="gramEnd"/>
      <w:r>
        <w:t xml:space="preserve"> air-l</w:t>
      </w:r>
    </w:p>
    <w:p w:rsidR="00AC5B46" w:rsidRDefault="00AC5B46" w:rsidP="00AC5B46">
      <w:pPr>
        <w:pStyle w:val="NoSpacing"/>
      </w:pPr>
      <w:r>
        <w:t>Hello,</w:t>
      </w:r>
    </w:p>
    <w:p w:rsidR="00AC5B46" w:rsidRDefault="00AC5B46" w:rsidP="00AC5B46">
      <w:pPr>
        <w:pStyle w:val="NoSpacing"/>
      </w:pPr>
    </w:p>
    <w:p w:rsidR="00AC5B46" w:rsidRDefault="00AC5B46" w:rsidP="00AC5B46">
      <w:pPr>
        <w:pStyle w:val="NoSpacing"/>
      </w:pPr>
      <w:r>
        <w:t xml:space="preserve">Is anyone researching harmful effects of wireless in public domains (esp. </w:t>
      </w:r>
      <w:proofErr w:type="gramStart"/>
      <w:r>
        <w:t>in</w:t>
      </w:r>
      <w:proofErr w:type="gramEnd"/>
    </w:p>
    <w:p w:rsidR="00AC5B46" w:rsidRDefault="00AC5B46" w:rsidP="00AC5B46">
      <w:pPr>
        <w:pStyle w:val="NoSpacing"/>
      </w:pPr>
      <w:proofErr w:type="gramStart"/>
      <w:r>
        <w:t>close</w:t>
      </w:r>
      <w:proofErr w:type="gramEnd"/>
      <w:r>
        <w:t xml:space="preserve"> proximity to </w:t>
      </w:r>
      <w:proofErr w:type="spellStart"/>
      <w:r>
        <w:t>chiidren</w:t>
      </w:r>
      <w:proofErr w:type="spellEnd"/>
      <w:r>
        <w:t>)?</w:t>
      </w:r>
    </w:p>
    <w:p w:rsidR="00AC5B46" w:rsidRDefault="00AC5B46" w:rsidP="00AC5B46">
      <w:pPr>
        <w:pStyle w:val="NoSpacing"/>
      </w:pPr>
    </w:p>
    <w:p w:rsidR="00AC5B46" w:rsidRDefault="00AC5B46" w:rsidP="00AC5B46">
      <w:pPr>
        <w:pStyle w:val="NoSpacing"/>
      </w:pPr>
      <w:proofErr w:type="spellStart"/>
      <w:proofErr w:type="gramStart"/>
      <w:r>
        <w:t>joan</w:t>
      </w:r>
      <w:proofErr w:type="spellEnd"/>
      <w:proofErr w:type="gramEnd"/>
    </w:p>
    <w:p w:rsidR="00AC5B46" w:rsidRDefault="00AC5B46" w:rsidP="00AC5B46">
      <w:pPr>
        <w:pStyle w:val="NoSpacing"/>
      </w:pPr>
      <w:r>
        <w:t xml:space="preserve">s. </w:t>
      </w:r>
      <w:proofErr w:type="spellStart"/>
      <w:proofErr w:type="gramStart"/>
      <w:r>
        <w:t>ont</w:t>
      </w:r>
      <w:proofErr w:type="gramEnd"/>
      <w:r>
        <w:t>.</w:t>
      </w:r>
      <w:proofErr w:type="spellEnd"/>
    </w:p>
    <w:p w:rsidR="00AC5B46" w:rsidRDefault="00AC5B46" w:rsidP="00AC5B46">
      <w:pPr>
        <w:pStyle w:val="NoSpacing"/>
      </w:pPr>
    </w:p>
    <w:p w:rsidR="00AC5B46" w:rsidRDefault="00AC5B46" w:rsidP="00AC5B46">
      <w:pPr>
        <w:pStyle w:val="NoSpacing"/>
      </w:pPr>
      <w:r>
        <w:t xml:space="preserve">On 2011-11-30, at 10:41 PM, </w:t>
      </w:r>
      <w:proofErr w:type="spellStart"/>
      <w:r>
        <w:t>jcu</w:t>
      </w:r>
      <w:proofErr w:type="spellEnd"/>
      <w:r>
        <w:t xml:space="preserve"> wrote:</w:t>
      </w:r>
    </w:p>
    <w:p w:rsidR="00AC5B46" w:rsidRDefault="00AC5B46" w:rsidP="00AC5B46">
      <w:pPr>
        <w:pStyle w:val="NoSpacing"/>
      </w:pPr>
    </w:p>
    <w:p w:rsidR="00AC5B46" w:rsidRDefault="00AC5B46" w:rsidP="00AC5B46">
      <w:pPr>
        <w:pStyle w:val="NoSpacing"/>
      </w:pPr>
      <w:r>
        <w:t>&gt; Warnings against Wireless Technology</w:t>
      </w:r>
    </w:p>
    <w:p w:rsidR="00AC5B46" w:rsidRDefault="00AC5B46" w:rsidP="00AC5B46">
      <w:pPr>
        <w:pStyle w:val="NoSpacing"/>
      </w:pPr>
      <w:r>
        <w:t>&gt; http://emfjournal.com/cell-phone-ban/</w:t>
      </w:r>
    </w:p>
    <w:p w:rsidR="00AC5B46" w:rsidRDefault="00AC5B46" w:rsidP="00AC5B46">
      <w:pPr>
        <w:pStyle w:val="NoSpacing"/>
      </w:pPr>
      <w:r>
        <w:t>&gt; http://hardforum.com/showthread.php?t=1565565&amp;page=2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Governments and organizations that ban or w</w:t>
      </w:r>
      <w:r>
        <w:t>arn against wireless technology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lastRenderedPageBreak/>
        <w:t>&gt; -- American Bird Conservancy and Forest Conservation Council: Brought a lawsuit against the FCC because millions of migratory birds are being disoriented by microwave radiation and crashing into cell towers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-- Amateur Radio Relay League Bio-Effects Committee: **The FCC's standard does not protect against non-thermal effects</w:t>
      </w:r>
      <w:proofErr w:type="gramStart"/>
      <w:r>
        <w:t>.*</w:t>
      </w:r>
      <w:proofErr w:type="gramEnd"/>
      <w:r>
        <w:t>*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-- Australian Democrats: The **explosion in wireless communications technology** is causing widespread illness.</w:t>
      </w:r>
    </w:p>
    <w:p w:rsidR="00AC5B46" w:rsidRDefault="00AC5B46" w:rsidP="00AC5B46">
      <w:pPr>
        <w:pStyle w:val="NoSpacing"/>
      </w:pPr>
      <w:r>
        <w:t>&gt; -- Austrian Medical Association: Warns against Wi-Fi, cordless phones, and cell phone use by children.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proofErr w:type="gramStart"/>
      <w:r>
        <w:t xml:space="preserve">&gt; -- </w:t>
      </w:r>
      <w:proofErr w:type="spellStart"/>
      <w:r>
        <w:t>Ballinderry</w:t>
      </w:r>
      <w:proofErr w:type="spellEnd"/>
      <w:r>
        <w:t xml:space="preserve"> Primary School, Ireland: Removed Wi-Fi to protect the children.</w:t>
      </w:r>
      <w:proofErr w:type="gramEnd"/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-- Bavaria, Germany: Recommends no Wi-Fi in schools.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-- Environmental Protection Agency (EPA): The FCC's exposure standards are **seriously flawed</w:t>
      </w:r>
      <w:proofErr w:type="gramStart"/>
      <w:r>
        <w:t>.*</w:t>
      </w:r>
      <w:proofErr w:type="gramEnd"/>
      <w:r>
        <w:t>*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proofErr w:type="gramStart"/>
      <w:r>
        <w:t>&gt; -- European Environmental Agency: Recommends wireless technology be avoided by vulnerable groups such as children.</w:t>
      </w:r>
      <w:proofErr w:type="gramEnd"/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lastRenderedPageBreak/>
        <w:t>&gt; -- Food and Drug Administration (FDA): The FCC's exposure standard **does not address the issue of long-term, chronic exposure to RF fields</w:t>
      </w:r>
      <w:proofErr w:type="gramStart"/>
      <w:r>
        <w:t>.*</w:t>
      </w:r>
      <w:proofErr w:type="gramEnd"/>
      <w:r>
        <w:t>*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proofErr w:type="gramStart"/>
      <w:r>
        <w:t>&gt; -- Frankfurt, Germany: Bans Wi-Fi in public schools.</w:t>
      </w:r>
      <w:proofErr w:type="gramEnd"/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-- Interdisciplinary Society for Environmental Medicine (3000 physicians in Germany): Recommends banning cell phone use by children and banning cell phones and cordless phones in preschools, schools, hospitals, nursing homes, events halls, public buildings and vehicles.</w:t>
      </w:r>
    </w:p>
    <w:p w:rsidR="00AC5B46" w:rsidRDefault="00AC5B46" w:rsidP="00AC5B46">
      <w:pPr>
        <w:pStyle w:val="NoSpacing"/>
      </w:pPr>
      <w:r>
        <w:t>&gt; -- International Association of Fire Fighters: Opposes communication antennas on fire stations.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proofErr w:type="gramStart"/>
      <w:r>
        <w:t>&gt; -- International Commission on Electromagnetic Safety (comprised of scientists from 16 nations): Recommends limiting cell phone use by children, teenagers, pregnant women and the elderly.</w:t>
      </w:r>
      <w:proofErr w:type="gramEnd"/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-- Irish Doctors Environmental Association: Warns that current safety guidelines are **not appropriate</w:t>
      </w:r>
      <w:proofErr w:type="gramStart"/>
      <w:r>
        <w:t>.*</w:t>
      </w:r>
      <w:proofErr w:type="gramEnd"/>
      <w:r>
        <w:t>*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proofErr w:type="gramStart"/>
      <w:r>
        <w:t>&gt; -- Karnataka State, India: Bans cell phones in all schools and pre-university colleges.</w:t>
      </w:r>
      <w:proofErr w:type="gramEnd"/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proofErr w:type="gramStart"/>
      <w:r>
        <w:t xml:space="preserve">&gt; -- </w:t>
      </w:r>
      <w:proofErr w:type="spellStart"/>
      <w:r>
        <w:t>Knowsley</w:t>
      </w:r>
      <w:proofErr w:type="spellEnd"/>
      <w:r>
        <w:t>, Borough of, England: Bans cell phones in schools.</w:t>
      </w:r>
      <w:proofErr w:type="gramEnd"/>
    </w:p>
    <w:p w:rsidR="00AC5B46" w:rsidRDefault="00AC5B46" w:rsidP="00AC5B46">
      <w:pPr>
        <w:pStyle w:val="NoSpacing"/>
      </w:pPr>
      <w:r>
        <w:t>&gt;</w:t>
      </w:r>
    </w:p>
    <w:p w:rsidR="002B6DE4" w:rsidRDefault="00AC5B46" w:rsidP="00AC5B46">
      <w:pPr>
        <w:pStyle w:val="NoSpacing"/>
      </w:pPr>
      <w:r>
        <w:t xml:space="preserve">&gt; -- </w:t>
      </w:r>
      <w:proofErr w:type="spellStart"/>
      <w:r>
        <w:t>Lakehead</w:t>
      </w:r>
      <w:proofErr w:type="spellEnd"/>
      <w:r>
        <w:t xml:space="preserve"> University, Ontario: Bans Wi-Fi on campus</w:t>
      </w:r>
    </w:p>
    <w:p w:rsidR="00AC5B46" w:rsidRDefault="00AC5B46" w:rsidP="00AC5B46">
      <w:pPr>
        <w:pStyle w:val="NoSpacing"/>
      </w:pPr>
      <w:r>
        <w:lastRenderedPageBreak/>
        <w:t>&gt;</w:t>
      </w:r>
    </w:p>
    <w:p w:rsidR="00AC5B46" w:rsidRDefault="00AC5B46" w:rsidP="00AC5B46">
      <w:pPr>
        <w:pStyle w:val="NoSpacing"/>
      </w:pPr>
      <w:r>
        <w:t>&gt; Countries ban use of cell phones by Children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* · India - No use in children under 16 years of age (also it is an illegal offense for an expecting Mother to use the cell phone)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* · Israel - No use in children under 12 years of age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* · Russia - General limitation; no use under 12 years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* · France - No long calls, no use under 16, banning of advertising to children under 12, mandatory earphones with all cell phones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* · Japan - General limitation under 18 years of age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* · Tajikistan – in Central Asia bans mobile phones from schools and Universities (11MAR09) to boost education. If caught carrying or talking on a cell phone, they will be fined.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>&gt; * · United Kingdom – General limitation under 12 years of age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lastRenderedPageBreak/>
        <w:t>&gt; * · Toronto*s public health department has recommended children under eight should use a cell phone only in emergencies.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 xml:space="preserve">&gt; * · Health warnings for children and the use of </w:t>
      </w:r>
      <w:proofErr w:type="spellStart"/>
      <w:r>
        <w:t>WiFi</w:t>
      </w:r>
      <w:proofErr w:type="spellEnd"/>
      <w:r>
        <w:t xml:space="preserve"> in the classroom have also recently arisen out of Germany.</w:t>
      </w:r>
    </w:p>
    <w:p w:rsidR="00AC5B46" w:rsidRDefault="00AC5B46" w:rsidP="00AC5B46">
      <w:pPr>
        <w:pStyle w:val="NoSpacing"/>
      </w:pPr>
      <w:r>
        <w:t>&gt;</w:t>
      </w:r>
    </w:p>
    <w:p w:rsidR="00AC5B46" w:rsidRDefault="00AC5B46" w:rsidP="00AC5B46">
      <w:pPr>
        <w:pStyle w:val="NoSpacing"/>
      </w:pPr>
      <w:r>
        <w:t xml:space="preserve">&gt; * · Dr. </w:t>
      </w:r>
      <w:proofErr w:type="spellStart"/>
      <w:r>
        <w:t>Devra</w:t>
      </w:r>
      <w:proofErr w:type="spellEnd"/>
      <w:r>
        <w:t xml:space="preserve"> Davis, Healthy Child Advisory Board Member and Director of the Center for Environmental Oncology at the University of Pittsburgh, Pennsylvania, USA quotes:</w:t>
      </w:r>
    </w:p>
    <w:p w:rsidR="00AC5B46" w:rsidRDefault="00AC5B46" w:rsidP="00AC5B46">
      <w:pPr>
        <w:pStyle w:val="NoSpacing"/>
      </w:pPr>
      <w:r>
        <w:t>&gt; Last year, 46% of US children aged 8-12 used cell phones. Children under the age of 12 should not use cell phones unless in an emergency situation. If they must use cell phones, make su</w:t>
      </w:r>
      <w:r>
        <w:t>re they connect using a headset</w:t>
      </w:r>
    </w:p>
    <w:p w:rsidR="00AC5B46" w:rsidRDefault="00AC5B46" w:rsidP="00AC5B46">
      <w:pPr>
        <w:pStyle w:val="NoSpacing"/>
      </w:pPr>
      <w:r>
        <w:t>DOCTORS AND SCIENTISTS CALLING FOR STRICTER REGULATION AND/OR A MORATORIUM ON WIRELESS TECHNOLOGY</w:t>
      </w:r>
    </w:p>
    <w:p w:rsidR="00AC5B46" w:rsidRDefault="00AC5B46" w:rsidP="00AC5B46">
      <w:pPr>
        <w:pStyle w:val="NoSpacing"/>
      </w:pPr>
    </w:p>
    <w:p w:rsidR="00AC5B46" w:rsidRDefault="00AC5B46" w:rsidP="00AC5B46">
      <w:pPr>
        <w:pStyle w:val="NoSpacing"/>
      </w:pPr>
      <w:r>
        <w:t>Vienna Resolution 1998</w:t>
      </w:r>
    </w:p>
    <w:p w:rsidR="00AC5B46" w:rsidRDefault="00AC5B46" w:rsidP="00AC5B46">
      <w:pPr>
        <w:pStyle w:val="NoSpacing"/>
      </w:pPr>
      <w:r>
        <w:t>Salzburg Resolution 2000</w:t>
      </w:r>
    </w:p>
    <w:p w:rsidR="00AC5B46" w:rsidRDefault="00AC5B46" w:rsidP="00AC5B46">
      <w:pPr>
        <w:pStyle w:val="NoSpacing"/>
      </w:pPr>
      <w:r>
        <w:t xml:space="preserve">Declaration of </w:t>
      </w:r>
      <w:proofErr w:type="spellStart"/>
      <w:r>
        <w:t>Alcalá</w:t>
      </w:r>
      <w:proofErr w:type="spellEnd"/>
      <w:r>
        <w:t xml:space="preserve"> 2002</w:t>
      </w:r>
    </w:p>
    <w:p w:rsidR="00AC5B46" w:rsidRDefault="00AC5B46" w:rsidP="00AC5B46">
      <w:pPr>
        <w:pStyle w:val="NoSpacing"/>
      </w:pPr>
      <w:r>
        <w:t>Catania Resolution 2002</w:t>
      </w:r>
    </w:p>
    <w:p w:rsidR="00AC5B46" w:rsidRDefault="00AC5B46" w:rsidP="00AC5B46">
      <w:pPr>
        <w:pStyle w:val="NoSpacing"/>
      </w:pPr>
      <w:proofErr w:type="spellStart"/>
      <w:r>
        <w:t>Freiburger</w:t>
      </w:r>
      <w:proofErr w:type="spellEnd"/>
      <w:r>
        <w:t xml:space="preserve"> Appeal 2002</w:t>
      </w:r>
    </w:p>
    <w:p w:rsidR="00AC5B46" w:rsidRDefault="00AC5B46" w:rsidP="00AC5B46">
      <w:pPr>
        <w:pStyle w:val="NoSpacing"/>
      </w:pPr>
      <w:r>
        <w:t>Bamberger Appeal 2004</w:t>
      </w:r>
    </w:p>
    <w:p w:rsidR="00AC5B46" w:rsidRDefault="00AC5B46" w:rsidP="00AC5B46">
      <w:pPr>
        <w:pStyle w:val="NoSpacing"/>
      </w:pPr>
      <w:proofErr w:type="spellStart"/>
      <w:r>
        <w:t>Maintaler</w:t>
      </w:r>
      <w:proofErr w:type="spellEnd"/>
      <w:r>
        <w:t xml:space="preserve"> Appeal 2004</w:t>
      </w:r>
    </w:p>
    <w:p w:rsidR="00AC5B46" w:rsidRDefault="00AC5B46" w:rsidP="00AC5B46">
      <w:pPr>
        <w:pStyle w:val="NoSpacing"/>
      </w:pPr>
      <w:proofErr w:type="spellStart"/>
      <w:r>
        <w:lastRenderedPageBreak/>
        <w:t>Coburger</w:t>
      </w:r>
      <w:proofErr w:type="spellEnd"/>
      <w:r>
        <w:t xml:space="preserve"> Appeal 2005</w:t>
      </w:r>
    </w:p>
    <w:p w:rsidR="00AC5B46" w:rsidRDefault="00AC5B46" w:rsidP="00AC5B46">
      <w:pPr>
        <w:pStyle w:val="NoSpacing"/>
      </w:pPr>
      <w:proofErr w:type="spellStart"/>
      <w:r>
        <w:t>Oberammergauer</w:t>
      </w:r>
      <w:proofErr w:type="spellEnd"/>
      <w:r>
        <w:t xml:space="preserve"> Appeal 2005</w:t>
      </w:r>
    </w:p>
    <w:p w:rsidR="00AC5B46" w:rsidRDefault="00AC5B46" w:rsidP="00AC5B46">
      <w:pPr>
        <w:pStyle w:val="NoSpacing"/>
      </w:pPr>
      <w:proofErr w:type="spellStart"/>
      <w:r>
        <w:t>Haibacher</w:t>
      </w:r>
      <w:proofErr w:type="spellEnd"/>
      <w:r>
        <w:t xml:space="preserve"> Appeal 2005</w:t>
      </w:r>
    </w:p>
    <w:p w:rsidR="00AC5B46" w:rsidRDefault="00AC5B46" w:rsidP="00AC5B46">
      <w:pPr>
        <w:pStyle w:val="NoSpacing"/>
      </w:pPr>
      <w:proofErr w:type="spellStart"/>
      <w:r>
        <w:t>Pfarrkirchener</w:t>
      </w:r>
      <w:proofErr w:type="spellEnd"/>
      <w:r>
        <w:t xml:space="preserve"> Appeal 2005</w:t>
      </w:r>
    </w:p>
    <w:p w:rsidR="00AC5B46" w:rsidRDefault="00AC5B46" w:rsidP="00AC5B46">
      <w:pPr>
        <w:pStyle w:val="NoSpacing"/>
      </w:pPr>
      <w:proofErr w:type="spellStart"/>
      <w:r>
        <w:t>Freienbacher</w:t>
      </w:r>
      <w:proofErr w:type="spellEnd"/>
      <w:r>
        <w:t xml:space="preserve"> Appeal 2005</w:t>
      </w:r>
    </w:p>
    <w:p w:rsidR="00AC5B46" w:rsidRDefault="00AC5B46" w:rsidP="00AC5B46">
      <w:pPr>
        <w:pStyle w:val="NoSpacing"/>
      </w:pPr>
      <w:proofErr w:type="spellStart"/>
      <w:r>
        <w:t>Lichtenfelser</w:t>
      </w:r>
      <w:proofErr w:type="spellEnd"/>
      <w:r>
        <w:t xml:space="preserve"> Appeal 2005</w:t>
      </w:r>
    </w:p>
    <w:p w:rsidR="00AC5B46" w:rsidRDefault="00AC5B46" w:rsidP="00AC5B46">
      <w:pPr>
        <w:pStyle w:val="NoSpacing"/>
      </w:pPr>
      <w:r>
        <w:t>Hofer Appeal 2005</w:t>
      </w:r>
    </w:p>
    <w:p w:rsidR="00AC5B46" w:rsidRDefault="00AC5B46" w:rsidP="00AC5B46">
      <w:pPr>
        <w:pStyle w:val="NoSpacing"/>
      </w:pPr>
      <w:proofErr w:type="spellStart"/>
      <w:r>
        <w:t>Stockacher</w:t>
      </w:r>
      <w:proofErr w:type="spellEnd"/>
      <w:r>
        <w:t xml:space="preserve"> Appeal 2005</w:t>
      </w:r>
    </w:p>
    <w:p w:rsidR="00AC5B46" w:rsidRDefault="00AC5B46" w:rsidP="00AC5B46">
      <w:pPr>
        <w:pStyle w:val="NoSpacing"/>
      </w:pPr>
      <w:r>
        <w:t>Helsinki Appeal 2005</w:t>
      </w:r>
    </w:p>
    <w:p w:rsidR="00AC5B46" w:rsidRDefault="00AC5B46" w:rsidP="00AC5B46">
      <w:pPr>
        <w:pStyle w:val="NoSpacing"/>
      </w:pPr>
      <w:r>
        <w:t>Benevento Resolution 2006</w:t>
      </w:r>
    </w:p>
    <w:p w:rsidR="00AC5B46" w:rsidRDefault="00AC5B46" w:rsidP="00AC5B46">
      <w:pPr>
        <w:pStyle w:val="NoSpacing"/>
      </w:pPr>
      <w:proofErr w:type="spellStart"/>
      <w:r>
        <w:t>Allgäuer</w:t>
      </w:r>
      <w:proofErr w:type="spellEnd"/>
      <w:r>
        <w:t xml:space="preserve"> Appeal 2006</w:t>
      </w:r>
    </w:p>
    <w:p w:rsidR="00AC5B46" w:rsidRDefault="00AC5B46" w:rsidP="00AC5B46">
      <w:pPr>
        <w:pStyle w:val="NoSpacing"/>
      </w:pPr>
      <w:proofErr w:type="spellStart"/>
      <w:r>
        <w:t>WiMax</w:t>
      </w:r>
      <w:proofErr w:type="spellEnd"/>
      <w:r>
        <w:t xml:space="preserve"> Appeal 2006</w:t>
      </w:r>
    </w:p>
    <w:p w:rsidR="00AC5B46" w:rsidRDefault="00AC5B46" w:rsidP="00AC5B46">
      <w:pPr>
        <w:pStyle w:val="NoSpacing"/>
      </w:pPr>
      <w:r>
        <w:t>Appeal of March 23, 2007</w:t>
      </w:r>
    </w:p>
    <w:p w:rsidR="00AC5B46" w:rsidRDefault="00AC5B46" w:rsidP="00AC5B46">
      <w:pPr>
        <w:pStyle w:val="NoSpacing"/>
      </w:pPr>
      <w:r>
        <w:t>Brussels Appeal 2007</w:t>
      </w:r>
    </w:p>
    <w:p w:rsidR="00AC5B46" w:rsidRDefault="00AC5B46" w:rsidP="00AC5B46">
      <w:pPr>
        <w:pStyle w:val="NoSpacing"/>
      </w:pPr>
      <w:r>
        <w:t>Venice Resolution 2008</w:t>
      </w:r>
    </w:p>
    <w:p w:rsidR="00AC5B46" w:rsidRDefault="00AC5B46" w:rsidP="00AC5B46">
      <w:pPr>
        <w:pStyle w:val="NoSpacing"/>
      </w:pPr>
      <w:r>
        <w:t>London Resolution 2007</w:t>
      </w:r>
    </w:p>
    <w:p w:rsidR="00AC5B46" w:rsidRDefault="00AC5B46" w:rsidP="00AC5B46">
      <w:pPr>
        <w:pStyle w:val="NoSpacing"/>
      </w:pPr>
    </w:p>
    <w:p w:rsidR="00AC5B46" w:rsidRDefault="00AC5B46" w:rsidP="00AC5B46">
      <w:pPr>
        <w:pStyle w:val="NoSpacing"/>
      </w:pPr>
      <w:r>
        <w:t>_______________________________________________</w:t>
      </w:r>
    </w:p>
    <w:p w:rsidR="00AC5B46" w:rsidRDefault="00AC5B46" w:rsidP="00AC5B46">
      <w:pPr>
        <w:pStyle w:val="NoSpacing"/>
      </w:pPr>
      <w:r>
        <w:t>The Air-L@listserv.aoir.org mailing list</w:t>
      </w:r>
    </w:p>
    <w:p w:rsidR="00AC5B46" w:rsidRDefault="00AC5B46" w:rsidP="00AC5B46">
      <w:pPr>
        <w:pStyle w:val="NoSpacing"/>
      </w:pPr>
      <w:proofErr w:type="gramStart"/>
      <w:r>
        <w:t>is</w:t>
      </w:r>
      <w:proofErr w:type="gramEnd"/>
      <w:r>
        <w:t xml:space="preserve"> provided by the Association of Internet Researchers http://aoir.org</w:t>
      </w:r>
    </w:p>
    <w:p w:rsidR="00AC5B46" w:rsidRDefault="00AC5B46" w:rsidP="00AC5B46">
      <w:pPr>
        <w:pStyle w:val="NoSpacing"/>
      </w:pPr>
      <w:r>
        <w:t>Subscribe, change options or unsubscribe at: http://listserv.aoir.org/listinfo.cgi/air-l-aoir.org</w:t>
      </w:r>
    </w:p>
    <w:p w:rsidR="00AC5B46" w:rsidRDefault="00AC5B46" w:rsidP="00AC5B46">
      <w:pPr>
        <w:pStyle w:val="NoSpacing"/>
      </w:pPr>
    </w:p>
    <w:sectPr w:rsidR="00AC5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9E" w:rsidRDefault="006C079E" w:rsidP="00AC5B46">
      <w:pPr>
        <w:spacing w:after="0" w:line="240" w:lineRule="auto"/>
      </w:pPr>
      <w:r>
        <w:separator/>
      </w:r>
    </w:p>
  </w:endnote>
  <w:endnote w:type="continuationSeparator" w:id="0">
    <w:p w:rsidR="006C079E" w:rsidRDefault="006C079E" w:rsidP="00AC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46" w:rsidRDefault="00AC5B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46" w:rsidRDefault="00AC5B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46" w:rsidRDefault="00AC5B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9E" w:rsidRDefault="006C079E" w:rsidP="00AC5B46">
      <w:pPr>
        <w:spacing w:after="0" w:line="240" w:lineRule="auto"/>
      </w:pPr>
      <w:r>
        <w:separator/>
      </w:r>
    </w:p>
  </w:footnote>
  <w:footnote w:type="continuationSeparator" w:id="0">
    <w:p w:rsidR="006C079E" w:rsidRDefault="006C079E" w:rsidP="00AC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46" w:rsidRDefault="00AC5B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46" w:rsidRDefault="00AC5B46" w:rsidP="00AC5B46">
    <w:pPr>
      <w:pStyle w:val="Header"/>
    </w:pPr>
    <w:r>
      <w:t xml:space="preserve">Organizations and </w:t>
    </w:r>
    <w:bookmarkStart w:id="0" w:name="_GoBack"/>
    <w:bookmarkEnd w:id="0"/>
    <w:r>
      <w:t>governments warning against use of wireless technology</w:t>
    </w:r>
  </w:p>
  <w:p w:rsidR="00AC5B46" w:rsidRDefault="00AC5B46" w:rsidP="00AC5B46">
    <w:pPr>
      <w:pStyle w:val="Header"/>
    </w:pPr>
    <w:r>
      <w:t xml:space="preserve">&gt; </w:t>
    </w:r>
    <w:proofErr w:type="gramStart"/>
    <w:r>
      <w:t>to</w:t>
    </w:r>
    <w:proofErr w:type="gramEnd"/>
    <w:r>
      <w:t xml:space="preserve"> air-l</w:t>
    </w:r>
  </w:p>
  <w:p w:rsidR="00AC5B46" w:rsidRDefault="00AC5B46" w:rsidP="00AC5B46">
    <w:pPr>
      <w:pStyle w:val="Header"/>
    </w:pPr>
    <w:r>
      <w:t>Hello,</w:t>
    </w:r>
  </w:p>
  <w:p w:rsidR="00AC5B46" w:rsidRDefault="00AC5B46" w:rsidP="00AC5B46">
    <w:pPr>
      <w:pStyle w:val="Header"/>
    </w:pPr>
  </w:p>
  <w:p w:rsidR="00AC5B46" w:rsidRDefault="00AC5B46" w:rsidP="00AC5B46">
    <w:pPr>
      <w:pStyle w:val="Header"/>
    </w:pPr>
    <w:r>
      <w:t>Is anyone researching harmful effects of wireless in public domains (esp. in</w:t>
    </w:r>
  </w:p>
  <w:p w:rsidR="00AC5B46" w:rsidRDefault="00AC5B46" w:rsidP="00AC5B46">
    <w:pPr>
      <w:pStyle w:val="Header"/>
    </w:pPr>
    <w:proofErr w:type="gramStart"/>
    <w:r>
      <w:t>close</w:t>
    </w:r>
    <w:proofErr w:type="gramEnd"/>
    <w:r>
      <w:t xml:space="preserve"> proximity to </w:t>
    </w:r>
    <w:proofErr w:type="spellStart"/>
    <w:r>
      <w:t>chiidren</w:t>
    </w:r>
    <w:proofErr w:type="spellEnd"/>
    <w:r>
      <w:t>)?</w:t>
    </w:r>
  </w:p>
  <w:p w:rsidR="00AC5B46" w:rsidRDefault="00AC5B46" w:rsidP="00AC5B46">
    <w:pPr>
      <w:pStyle w:val="Header"/>
    </w:pPr>
  </w:p>
  <w:p w:rsidR="00AC5B46" w:rsidRDefault="00AC5B46" w:rsidP="00AC5B46">
    <w:pPr>
      <w:pStyle w:val="Header"/>
    </w:pPr>
    <w:proofErr w:type="spellStart"/>
    <w:proofErr w:type="gramStart"/>
    <w:r>
      <w:t>joan</w:t>
    </w:r>
    <w:proofErr w:type="spellEnd"/>
    <w:proofErr w:type="gramEnd"/>
  </w:p>
  <w:p w:rsidR="00AC5B46" w:rsidRDefault="00AC5B46" w:rsidP="00AC5B46">
    <w:pPr>
      <w:pStyle w:val="Header"/>
    </w:pPr>
    <w:r>
      <w:t xml:space="preserve">s. </w:t>
    </w:r>
    <w:proofErr w:type="spellStart"/>
    <w:r>
      <w:t>ont.</w:t>
    </w:r>
    <w:proofErr w:type="spellEnd"/>
  </w:p>
  <w:p w:rsidR="00AC5B46" w:rsidRDefault="00AC5B46" w:rsidP="00AC5B46">
    <w:pPr>
      <w:pStyle w:val="Header"/>
    </w:pPr>
  </w:p>
  <w:p w:rsidR="00AC5B46" w:rsidRDefault="00AC5B46" w:rsidP="00AC5B46">
    <w:pPr>
      <w:pStyle w:val="Header"/>
    </w:pPr>
  </w:p>
  <w:p w:rsidR="00AC5B46" w:rsidRDefault="00AC5B46" w:rsidP="00AC5B46">
    <w:pPr>
      <w:pStyle w:val="Header"/>
    </w:pPr>
    <w:r>
      <w:t>Warnings against Wireless Technology</w:t>
    </w:r>
  </w:p>
  <w:p w:rsidR="00AC5B46" w:rsidRDefault="00AC5B46" w:rsidP="00AC5B46">
    <w:pPr>
      <w:pStyle w:val="Header"/>
    </w:pPr>
    <w:r>
      <w:t>&gt; http://emfjournal.com/cell-phone-ban/</w:t>
    </w:r>
  </w:p>
  <w:p w:rsidR="00AC5B46" w:rsidRDefault="00AC5B46" w:rsidP="00AC5B46">
    <w:pPr>
      <w:pStyle w:val="Header"/>
    </w:pPr>
    <w:r>
      <w:t>&gt; http://hardforum.com/showthread.php?t=1565565&amp;page=2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Governments and organizations that ban or warn against wireless technology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American Bird Conservancy and Forest Conservation Council: Brought a lawsuit against the FCC because millions of migratory birds are being disoriented by microwave radiation and crashing into cell towers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Amateur Radio Relay League Bio-Effects Committee: **The FCC's standard does not protect against non-thermal effects</w:t>
    </w:r>
    <w:proofErr w:type="gramStart"/>
    <w:r>
      <w:t>.*</w:t>
    </w:r>
    <w:proofErr w:type="gramEnd"/>
    <w:r>
      <w:t>*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Australian Democrats: The **explosion in wireless communications technology** is causing widespread illness.</w:t>
    </w:r>
  </w:p>
  <w:p w:rsidR="00AC5B46" w:rsidRDefault="00AC5B46" w:rsidP="00AC5B46">
    <w:pPr>
      <w:pStyle w:val="Header"/>
    </w:pPr>
    <w:r>
      <w:t>&gt; -- Austrian Medical Association: Warns against Wi-Fi, cordless phones, and cell phone use by children.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 xml:space="preserve">&gt; -- </w:t>
    </w:r>
    <w:proofErr w:type="spellStart"/>
    <w:r>
      <w:t>Ballinderry</w:t>
    </w:r>
    <w:proofErr w:type="spellEnd"/>
    <w:r>
      <w:t xml:space="preserve"> Primary School, Ireland: Removed Wi-Fi to protect the children.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Bavaria, Germany: Recommends no Wi-Fi in schools.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Environmental Protection Agency (EPA): The FCC's exposure standards are **seriously flawed</w:t>
    </w:r>
    <w:proofErr w:type="gramStart"/>
    <w:r>
      <w:t>.*</w:t>
    </w:r>
    <w:proofErr w:type="gramEnd"/>
    <w:r>
      <w:t>*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European Environmental Agency: Recommends wireless technology be avoided by vulnerable groups such as children.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Food and Drug Administration (FDA): The FCC's exposure standard **does not address the issue of long-term, chronic exposure to RF fields</w:t>
    </w:r>
    <w:proofErr w:type="gramStart"/>
    <w:r>
      <w:t>.*</w:t>
    </w:r>
    <w:proofErr w:type="gramEnd"/>
    <w:r>
      <w:t>*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Frankfurt, Germany: Bans Wi-Fi in public schools.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Interdisciplinary Society for Environmental Medicine (3000 physicians in Germany): Recommends banning cell phone use by children and banning cell phones and cordless phones in preschools, schools, hospitals, nursing homes, events halls, public buildings and vehicles.</w:t>
    </w:r>
  </w:p>
  <w:p w:rsidR="00AC5B46" w:rsidRDefault="00AC5B46" w:rsidP="00AC5B46">
    <w:pPr>
      <w:pStyle w:val="Header"/>
    </w:pPr>
    <w:r>
      <w:t>&gt; -- International Association of Fire Fighters: Opposes communication antennas on fire stations.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International Commission on Electromagnetic Safety (comprised of scientists from 16 nations): Recommends limiting cell phone use by children, teenagers, pregnant women and the elderly.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Irish Doctors Environmental Association: Warns that current safety guidelines are **not appropriate</w:t>
    </w:r>
    <w:proofErr w:type="gramStart"/>
    <w:r>
      <w:t>.*</w:t>
    </w:r>
    <w:proofErr w:type="gramEnd"/>
    <w:r>
      <w:t>*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>&gt; -- Karnataka State, India: Bans cell phones in all schools and pre-university colleges.</w:t>
    </w:r>
  </w:p>
  <w:p w:rsidR="00AC5B46" w:rsidRDefault="00AC5B46" w:rsidP="00AC5B46">
    <w:pPr>
      <w:pStyle w:val="Header"/>
    </w:pPr>
    <w:r>
      <w:t>&gt;</w:t>
    </w:r>
  </w:p>
  <w:p w:rsidR="00AC5B46" w:rsidRDefault="00AC5B46" w:rsidP="00AC5B46">
    <w:pPr>
      <w:pStyle w:val="Header"/>
    </w:pPr>
    <w:r>
      <w:t xml:space="preserve">&gt; -- </w:t>
    </w:r>
    <w:proofErr w:type="spellStart"/>
    <w:r>
      <w:t>Knowsley</w:t>
    </w:r>
    <w:proofErr w:type="spellEnd"/>
    <w:r>
      <w:t>, Borough of, England: Bans cell phones in schools.</w:t>
    </w:r>
  </w:p>
  <w:p w:rsidR="00AC5B46" w:rsidRDefault="00AC5B46" w:rsidP="00AC5B46">
    <w:pPr>
      <w:pStyle w:val="Header"/>
    </w:pPr>
    <w:r>
      <w:t>&gt;</w:t>
    </w:r>
  </w:p>
  <w:p w:rsidR="00AC5B46" w:rsidRPr="00AC5B46" w:rsidRDefault="00AC5B46" w:rsidP="00AC5B46">
    <w:pPr>
      <w:pStyle w:val="Header"/>
    </w:pPr>
    <w:r>
      <w:t xml:space="preserve">&gt; -- </w:t>
    </w:r>
    <w:proofErr w:type="spellStart"/>
    <w:r>
      <w:t>Lakehead</w:t>
    </w:r>
    <w:proofErr w:type="spellEnd"/>
    <w:r>
      <w:t xml:space="preserve"> University, Ontario: Bans Wi-Fi on campus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46" w:rsidRDefault="00AC5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46"/>
    <w:rsid w:val="002B6DE4"/>
    <w:rsid w:val="006C079E"/>
    <w:rsid w:val="00AC5B46"/>
    <w:rsid w:val="00B7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B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5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B46"/>
  </w:style>
  <w:style w:type="paragraph" w:styleId="Footer">
    <w:name w:val="footer"/>
    <w:basedOn w:val="Normal"/>
    <w:link w:val="FooterChar"/>
    <w:uiPriority w:val="99"/>
    <w:unhideWhenUsed/>
    <w:rsid w:val="00AC5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B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5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B46"/>
  </w:style>
  <w:style w:type="paragraph" w:styleId="Footer">
    <w:name w:val="footer"/>
    <w:basedOn w:val="Normal"/>
    <w:link w:val="FooterChar"/>
    <w:uiPriority w:val="99"/>
    <w:unhideWhenUsed/>
    <w:rsid w:val="00AC5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geneloeb</dc:creator>
  <cp:lastModifiedBy>geneloeb</cp:lastModifiedBy>
  <cp:revision>1</cp:revision>
  <dcterms:created xsi:type="dcterms:W3CDTF">2011-12-04T17:23:00Z</dcterms:created>
  <dcterms:modified xsi:type="dcterms:W3CDTF">2011-12-04T17:31:00Z</dcterms:modified>
</cp:coreProperties>
</file>