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0AECB" w14:textId="77777777" w:rsidR="00C005F2" w:rsidRDefault="00212208" w:rsidP="00212208">
      <w:pPr>
        <w:pStyle w:val="Title"/>
      </w:pPr>
      <w:r>
        <w:t>KUMC Geocoding Project</w:t>
      </w:r>
    </w:p>
    <w:p w14:paraId="04DCD110" w14:textId="73E01796" w:rsidR="00526EF0" w:rsidRDefault="00CB2916" w:rsidP="00212208">
      <w:r>
        <w:t>David Van Riper, Spatial Analysis Core Director, Minnesota Population Center</w:t>
      </w:r>
      <w:r w:rsidR="00526EF0">
        <w:t>, vanriper@umn.edu</w:t>
      </w:r>
    </w:p>
    <w:p w14:paraId="1C82504E" w14:textId="76F5CFD9" w:rsidR="00CB2916" w:rsidRDefault="00CB2916" w:rsidP="00212208">
      <w:r>
        <w:t>Jason Borah, GIS Analyst, Minnesota Population Center</w:t>
      </w:r>
      <w:r w:rsidR="00526EF0">
        <w:t>, borah@umn.edu</w:t>
      </w:r>
      <w:bookmarkStart w:id="0" w:name="_GoBack"/>
      <w:bookmarkEnd w:id="0"/>
    </w:p>
    <w:p w14:paraId="4E4F8738" w14:textId="09670EE5" w:rsidR="00212208" w:rsidRDefault="00212208" w:rsidP="00212208">
      <w:r>
        <w:t>This document describe</w:t>
      </w:r>
      <w:r w:rsidR="00CB2916">
        <w:t>s</w:t>
      </w:r>
      <w:r>
        <w:t xml:space="preserve"> the KUMC Geocoding Project carried out by the Minnesota Population Center </w:t>
      </w:r>
      <w:r w:rsidR="00CB2916">
        <w:t xml:space="preserve">(MPC) </w:t>
      </w:r>
      <w:r>
        <w:t xml:space="preserve">during Summer/Fall 2015. </w:t>
      </w:r>
      <w:r w:rsidR="00CB2916">
        <w:t xml:space="preserve">KUMC contracted with the Minnesota Population Center to geocode addresses in the electronic medical records for </w:t>
      </w:r>
      <w:r w:rsidR="0084498F">
        <w:t>ten</w:t>
      </w:r>
      <w:r w:rsidR="00CB2916">
        <w:t xml:space="preserve"> PCORI sites. </w:t>
      </w:r>
      <w:r w:rsidR="002F1B75">
        <w:t>In addition to geocoding the addresses, we agreed to add a number of census codes so the geocoded data could be linked to socio-demographic statistics from the US Census Bureau.</w:t>
      </w:r>
    </w:p>
    <w:p w14:paraId="5C0342BD" w14:textId="77777777" w:rsidR="002F1B75" w:rsidRDefault="002F1B75" w:rsidP="00212208">
      <w:r>
        <w:t xml:space="preserve">The next section describes the </w:t>
      </w:r>
      <w:r w:rsidR="00C51C96">
        <w:t>geocoding process, and the final section describes the census code assignment process.</w:t>
      </w:r>
    </w:p>
    <w:p w14:paraId="04242CDF" w14:textId="77777777" w:rsidR="00C51C96" w:rsidRDefault="00C51C96" w:rsidP="00C51C96">
      <w:pPr>
        <w:pStyle w:val="Heading1"/>
      </w:pPr>
      <w:r>
        <w:t>Geocoding</w:t>
      </w:r>
    </w:p>
    <w:p w14:paraId="7ADA232D" w14:textId="77777777" w:rsidR="00C51C96" w:rsidRDefault="00C51C96" w:rsidP="00C51C96">
      <w:r>
        <w:t xml:space="preserve">The geocoding process was executed in a secure data enclave provided by the University of Minnesota Clinical Translational Science Institute (CTSI). The CTSI IT staff installed ArcGIS 10.3.1 on a server in the enclave and helped Mei Liu, assistant professor at the University </w:t>
      </w:r>
      <w:r w:rsidR="00A211A5">
        <w:t>of</w:t>
      </w:r>
      <w:r>
        <w:t xml:space="preserve"> Kansas Medical Center, securely transfer the address data to the enclave. </w:t>
      </w:r>
    </w:p>
    <w:p w14:paraId="1D847015" w14:textId="77777777" w:rsidR="00C51C96" w:rsidRDefault="00021119" w:rsidP="00C51C96">
      <w:r>
        <w:t xml:space="preserve">Liu provided the MPC with one comma-separated value (CSV) file per PCORI site (nine CSVs in total). Each CSV contained four columns: address, city, state, and ZIP code. The record counts varied from 92,274 </w:t>
      </w:r>
      <w:r w:rsidR="009E1FF6">
        <w:t xml:space="preserve">for the Marshfield Clinic Research Foundation to 3,330,536 for the University </w:t>
      </w:r>
      <w:r w:rsidR="00A211A5">
        <w:t>of</w:t>
      </w:r>
      <w:r w:rsidR="009E1FF6">
        <w:t xml:space="preserve"> Texas Health Science Center at San Antonio. We verified that each CSV contained those four columns of data, but we did no other data cleaning.</w:t>
      </w:r>
    </w:p>
    <w:p w14:paraId="7CCC9D7B" w14:textId="77777777" w:rsidR="008675FB" w:rsidRDefault="001E7471" w:rsidP="00C51C96">
      <w:r w:rsidRPr="00567C65">
        <w:t xml:space="preserve">Jason Borah, GIS analyst for the MPC, created an empty file geodatabase and then imported the CSVs into the geodatabase. </w:t>
      </w:r>
      <w:r w:rsidR="00567C65">
        <w:t>Borah</w:t>
      </w:r>
      <w:r w:rsidR="0030465F">
        <w:t xml:space="preserve"> </w:t>
      </w:r>
      <w:r w:rsidR="005D6864" w:rsidRPr="00567C65">
        <w:t>used the Esri USA Geocoding Service</w:t>
      </w:r>
      <w:r w:rsidR="00FA012E" w:rsidRPr="00567C65">
        <w:t>, a composite address locator which utilizes four locators (</w:t>
      </w:r>
      <w:r w:rsidR="00FA012E" w:rsidRPr="004E1B83">
        <w:rPr>
          <w:i/>
        </w:rPr>
        <w:t>Address_Points</w:t>
      </w:r>
      <w:r w:rsidR="00FA012E" w:rsidRPr="00567C65">
        <w:t xml:space="preserve">, </w:t>
      </w:r>
      <w:r w:rsidR="00FA012E" w:rsidRPr="004E1B83">
        <w:rPr>
          <w:i/>
        </w:rPr>
        <w:t>Street_Address</w:t>
      </w:r>
      <w:r w:rsidR="00FA012E" w:rsidRPr="00567C65">
        <w:t xml:space="preserve">, </w:t>
      </w:r>
      <w:r w:rsidR="00FA012E" w:rsidRPr="004E1B83">
        <w:rPr>
          <w:i/>
        </w:rPr>
        <w:t>Zipcode</w:t>
      </w:r>
      <w:r w:rsidR="00FA012E" w:rsidRPr="00567C65">
        <w:t xml:space="preserve">, and </w:t>
      </w:r>
      <w:r w:rsidR="00FA012E" w:rsidRPr="004E1B83">
        <w:rPr>
          <w:i/>
        </w:rPr>
        <w:t>CityState</w:t>
      </w:r>
      <w:r w:rsidR="00FA012E" w:rsidRPr="00567C65">
        <w:t>)</w:t>
      </w:r>
      <w:r w:rsidR="00C77056" w:rsidRPr="00567C65">
        <w:t xml:space="preserve"> to geocode each of the nine separate files individually. The Esri USA Geocoding Service takes</w:t>
      </w:r>
      <w:r w:rsidR="00FA012E" w:rsidRPr="00567C65">
        <w:t xml:space="preserve"> a cascading approach</w:t>
      </w:r>
      <w:r w:rsidR="004E1B83">
        <w:t xml:space="preserve"> to address matching</w:t>
      </w:r>
      <w:r w:rsidR="00C77056" w:rsidRPr="00567C65">
        <w:t xml:space="preserve">, where each </w:t>
      </w:r>
      <w:r w:rsidR="00251873" w:rsidRPr="00567C65">
        <w:t>record in the file</w:t>
      </w:r>
      <w:r w:rsidR="00C77056" w:rsidRPr="00567C65">
        <w:t xml:space="preserve"> attempts to first match with the </w:t>
      </w:r>
      <w:r w:rsidR="00C77056" w:rsidRPr="004E1B83">
        <w:rPr>
          <w:i/>
        </w:rPr>
        <w:t>Address_Point</w:t>
      </w:r>
      <w:r w:rsidR="00C77056" w:rsidRPr="00567C65">
        <w:t xml:space="preserve"> locator. If it fails to find a candidate with a suitable match score</w:t>
      </w:r>
      <w:r w:rsidR="004E1B83">
        <w:t xml:space="preserve"> in </w:t>
      </w:r>
      <w:r w:rsidR="004E1B83" w:rsidRPr="004E1B83">
        <w:rPr>
          <w:i/>
        </w:rPr>
        <w:t>Address_Point</w:t>
      </w:r>
      <w:r w:rsidR="00C77056" w:rsidRPr="00567C65">
        <w:t xml:space="preserve">, it “cascades” or rolls down to the </w:t>
      </w:r>
      <w:r w:rsidR="00C77056" w:rsidRPr="004E1B83">
        <w:rPr>
          <w:i/>
        </w:rPr>
        <w:t>Street_Address</w:t>
      </w:r>
      <w:r w:rsidR="00C77056" w:rsidRPr="00567C65">
        <w:t xml:space="preserve"> locator; if it fails to find a suitable match, it continues on to the </w:t>
      </w:r>
      <w:r w:rsidR="00C77056" w:rsidRPr="004E1B83">
        <w:rPr>
          <w:i/>
        </w:rPr>
        <w:t>Zipcode</w:t>
      </w:r>
      <w:r w:rsidR="00C77056" w:rsidRPr="00567C65">
        <w:t xml:space="preserve"> locator and finally the </w:t>
      </w:r>
      <w:r w:rsidR="00C77056" w:rsidRPr="004E1B83">
        <w:rPr>
          <w:i/>
        </w:rPr>
        <w:t>CityState</w:t>
      </w:r>
      <w:r w:rsidR="00C77056" w:rsidRPr="00567C65">
        <w:t xml:space="preserve"> locator. If it fails to match with the </w:t>
      </w:r>
      <w:r w:rsidR="00C77056" w:rsidRPr="004E1B83">
        <w:rPr>
          <w:i/>
        </w:rPr>
        <w:t>CityState</w:t>
      </w:r>
      <w:r w:rsidR="00C77056" w:rsidRPr="00567C65">
        <w:t xml:space="preserve"> locator, that address is flagged as being unmatched and no GIS point is created for the record.</w:t>
      </w:r>
    </w:p>
    <w:p w14:paraId="50C27F4E" w14:textId="77777777" w:rsidR="004E1B83" w:rsidRDefault="004E1B83" w:rsidP="00C51C96">
      <w:r>
        <w:t xml:space="preserve">The Esri USA Geocoding Service </w:t>
      </w:r>
      <w:r w:rsidR="002371B5">
        <w:t xml:space="preserve">we used is based on 2014 data that Esri licenses from NAVTEQ. Esri creates the address locators using the </w:t>
      </w:r>
      <w:r w:rsidR="00403D9D">
        <w:t>HERE/</w:t>
      </w:r>
      <w:r w:rsidR="002371B5">
        <w:t xml:space="preserve">NAVTEQ data and combines the resulting locators into the USA Geocoding Service. </w:t>
      </w:r>
      <w:r w:rsidR="007D1F57">
        <w:t>Each address locator (</w:t>
      </w:r>
      <w:r w:rsidR="007D1F57" w:rsidRPr="007D1F57">
        <w:rPr>
          <w:i/>
        </w:rPr>
        <w:t>Address_Points</w:t>
      </w:r>
      <w:r w:rsidR="007D1F57">
        <w:t xml:space="preserve">, </w:t>
      </w:r>
      <w:r w:rsidR="007D1F57" w:rsidRPr="007D1F57">
        <w:rPr>
          <w:i/>
        </w:rPr>
        <w:t>Street</w:t>
      </w:r>
      <w:r w:rsidR="007D1F57">
        <w:t>_</w:t>
      </w:r>
      <w:r w:rsidR="007D1F57" w:rsidRPr="007D1F57">
        <w:rPr>
          <w:i/>
        </w:rPr>
        <w:t>Address</w:t>
      </w:r>
      <w:r w:rsidR="007D1F57">
        <w:t xml:space="preserve">, </w:t>
      </w:r>
      <w:r w:rsidR="007D1F57" w:rsidRPr="007D1F57">
        <w:rPr>
          <w:i/>
        </w:rPr>
        <w:t>Zipcode</w:t>
      </w:r>
      <w:r w:rsidR="007D1F57">
        <w:t xml:space="preserve">, and </w:t>
      </w:r>
      <w:r w:rsidR="007D1F57" w:rsidRPr="007D1F57">
        <w:rPr>
          <w:i/>
        </w:rPr>
        <w:t>CityState</w:t>
      </w:r>
      <w:r w:rsidR="007D1F57">
        <w:t xml:space="preserve">) have default properties provided by Esri. These properties relate to the minimum match score, minimum candidate score, match </w:t>
      </w:r>
      <w:r w:rsidR="00342540">
        <w:t xml:space="preserve">if best candidates tie, and spelling sensitivity. The </w:t>
      </w:r>
      <w:r w:rsidR="00342540" w:rsidRPr="00090F8E">
        <w:rPr>
          <w:i/>
        </w:rPr>
        <w:t xml:space="preserve">minimum match </w:t>
      </w:r>
      <w:r w:rsidR="00342540" w:rsidRPr="00090F8E">
        <w:rPr>
          <w:i/>
        </w:rPr>
        <w:lastRenderedPageBreak/>
        <w:t>score</w:t>
      </w:r>
      <w:r w:rsidR="00342540">
        <w:t xml:space="preserve"> is the minimum score a candidate must meet to match a given address. The </w:t>
      </w:r>
      <w:r w:rsidR="00342540" w:rsidRPr="00090F8E">
        <w:rPr>
          <w:i/>
        </w:rPr>
        <w:t>minimum candidate score</w:t>
      </w:r>
      <w:r w:rsidR="00342540">
        <w:t xml:space="preserve"> is the threshold an address must exceed to be considered a candidate for matching. </w:t>
      </w:r>
      <w:r w:rsidR="00342540" w:rsidRPr="00090F8E">
        <w:rPr>
          <w:i/>
        </w:rPr>
        <w:t>Match if best candidates tie</w:t>
      </w:r>
      <w:r w:rsidR="00342540">
        <w:t xml:space="preserve"> is</w:t>
      </w:r>
      <w:r w:rsidR="00090F8E">
        <w:t xml:space="preserve"> used if the geocoding process finds two or more candidates with the same highest match score but differing spatial locations. If Match if best candidates tie is set to yes</w:t>
      </w:r>
      <w:r w:rsidR="004B1E4F">
        <w:t xml:space="preserve"> (which is the default)</w:t>
      </w:r>
      <w:r w:rsidR="00090F8E">
        <w:t xml:space="preserve">, the geocoding process will randomly select one of the tied candidates and match to it. </w:t>
      </w:r>
      <w:r w:rsidR="004B1E4F">
        <w:t xml:space="preserve">Finally, spelling sensitivity </w:t>
      </w:r>
      <w:r w:rsidR="000D47D9">
        <w:t>determines how much spelling variation between the input address and candidates is allowed.</w:t>
      </w:r>
      <w:r w:rsidR="007B7433">
        <w:t xml:space="preserve"> Table 1 lists the defaults for the address locators used in this project. </w:t>
      </w:r>
    </w:p>
    <w:p w14:paraId="509AA47C" w14:textId="77777777" w:rsidR="001F0B54" w:rsidRDefault="001F0B54" w:rsidP="00C51C96">
      <w:r>
        <w:t>Table 1. Default properties for address locators used by the Esri USA Geocoding Service.</w:t>
      </w:r>
    </w:p>
    <w:tbl>
      <w:tblPr>
        <w:tblStyle w:val="LightShading"/>
        <w:tblW w:w="0" w:type="auto"/>
        <w:tblLook w:val="04A0" w:firstRow="1" w:lastRow="0" w:firstColumn="1" w:lastColumn="0" w:noHBand="0" w:noVBand="1"/>
      </w:tblPr>
      <w:tblGrid>
        <w:gridCol w:w="1915"/>
        <w:gridCol w:w="1915"/>
        <w:gridCol w:w="1915"/>
        <w:gridCol w:w="1915"/>
        <w:gridCol w:w="1916"/>
      </w:tblGrid>
      <w:tr w:rsidR="007B7433" w14:paraId="469C6FB9" w14:textId="77777777" w:rsidTr="007B74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57A4F805" w14:textId="77777777" w:rsidR="007B7433" w:rsidRDefault="007B7433" w:rsidP="00C51C96">
            <w:r>
              <w:t>Locator</w:t>
            </w:r>
          </w:p>
        </w:tc>
        <w:tc>
          <w:tcPr>
            <w:tcW w:w="1915" w:type="dxa"/>
          </w:tcPr>
          <w:p w14:paraId="6ECBC2E3" w14:textId="77777777" w:rsidR="007B7433" w:rsidRDefault="007B7433" w:rsidP="00C51C96">
            <w:pPr>
              <w:cnfStyle w:val="100000000000" w:firstRow="1" w:lastRow="0" w:firstColumn="0" w:lastColumn="0" w:oddVBand="0" w:evenVBand="0" w:oddHBand="0" w:evenHBand="0" w:firstRowFirstColumn="0" w:firstRowLastColumn="0" w:lastRowFirstColumn="0" w:lastRowLastColumn="0"/>
            </w:pPr>
            <w:r>
              <w:t>Minimum match score</w:t>
            </w:r>
            <w:r w:rsidR="001F0B54">
              <w:t xml:space="preserve"> (0-100)</w:t>
            </w:r>
          </w:p>
        </w:tc>
        <w:tc>
          <w:tcPr>
            <w:tcW w:w="1915" w:type="dxa"/>
          </w:tcPr>
          <w:p w14:paraId="1A006DF6" w14:textId="77777777" w:rsidR="007B7433" w:rsidRDefault="001F0B54" w:rsidP="00C51C96">
            <w:pPr>
              <w:cnfStyle w:val="100000000000" w:firstRow="1" w:lastRow="0" w:firstColumn="0" w:lastColumn="0" w:oddVBand="0" w:evenVBand="0" w:oddHBand="0" w:evenHBand="0" w:firstRowFirstColumn="0" w:firstRowLastColumn="0" w:lastRowFirstColumn="0" w:lastRowLastColumn="0"/>
            </w:pPr>
            <w:r>
              <w:t>Minimum candidate score (0-100)</w:t>
            </w:r>
          </w:p>
        </w:tc>
        <w:tc>
          <w:tcPr>
            <w:tcW w:w="1915" w:type="dxa"/>
          </w:tcPr>
          <w:p w14:paraId="1D8734A3" w14:textId="77777777" w:rsidR="007B7433" w:rsidRDefault="001F0B54" w:rsidP="00C51C96">
            <w:pPr>
              <w:cnfStyle w:val="100000000000" w:firstRow="1" w:lastRow="0" w:firstColumn="0" w:lastColumn="0" w:oddVBand="0" w:evenVBand="0" w:oddHBand="0" w:evenHBand="0" w:firstRowFirstColumn="0" w:firstRowLastColumn="0" w:lastRowFirstColumn="0" w:lastRowLastColumn="0"/>
            </w:pPr>
            <w:r>
              <w:t>Match if best candidates tie</w:t>
            </w:r>
          </w:p>
        </w:tc>
        <w:tc>
          <w:tcPr>
            <w:tcW w:w="1916" w:type="dxa"/>
          </w:tcPr>
          <w:p w14:paraId="66FB0284" w14:textId="77777777" w:rsidR="007B7433" w:rsidRDefault="001F0B54" w:rsidP="00C51C96">
            <w:pPr>
              <w:cnfStyle w:val="100000000000" w:firstRow="1" w:lastRow="0" w:firstColumn="0" w:lastColumn="0" w:oddVBand="0" w:evenVBand="0" w:oddHBand="0" w:evenHBand="0" w:firstRowFirstColumn="0" w:firstRowLastColumn="0" w:lastRowFirstColumn="0" w:lastRowLastColumn="0"/>
            </w:pPr>
            <w:r>
              <w:t>Spelling sensitivity (0-100)</w:t>
            </w:r>
          </w:p>
        </w:tc>
      </w:tr>
      <w:tr w:rsidR="007B7433" w14:paraId="7705A82C" w14:textId="77777777" w:rsidTr="007B7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7A76EA04" w14:textId="77777777" w:rsidR="007B7433" w:rsidRDefault="001F0B54" w:rsidP="00C51C96">
            <w:r>
              <w:t>Address_Points</w:t>
            </w:r>
          </w:p>
        </w:tc>
        <w:tc>
          <w:tcPr>
            <w:tcW w:w="1915" w:type="dxa"/>
          </w:tcPr>
          <w:p w14:paraId="3EFC852D" w14:textId="77777777" w:rsidR="007B7433" w:rsidRDefault="001F0B54" w:rsidP="00C51C96">
            <w:pPr>
              <w:cnfStyle w:val="000000100000" w:firstRow="0" w:lastRow="0" w:firstColumn="0" w:lastColumn="0" w:oddVBand="0" w:evenVBand="0" w:oddHBand="1" w:evenHBand="0" w:firstRowFirstColumn="0" w:firstRowLastColumn="0" w:lastRowFirstColumn="0" w:lastRowLastColumn="0"/>
            </w:pPr>
            <w:r>
              <w:t>75</w:t>
            </w:r>
          </w:p>
        </w:tc>
        <w:tc>
          <w:tcPr>
            <w:tcW w:w="1915" w:type="dxa"/>
          </w:tcPr>
          <w:p w14:paraId="788DF493" w14:textId="77777777" w:rsidR="007B7433" w:rsidRDefault="001F0B54" w:rsidP="00C51C96">
            <w:pPr>
              <w:cnfStyle w:val="000000100000" w:firstRow="0" w:lastRow="0" w:firstColumn="0" w:lastColumn="0" w:oddVBand="0" w:evenVBand="0" w:oddHBand="1" w:evenHBand="0" w:firstRowFirstColumn="0" w:firstRowLastColumn="0" w:lastRowFirstColumn="0" w:lastRowLastColumn="0"/>
            </w:pPr>
            <w:r>
              <w:t>40</w:t>
            </w:r>
          </w:p>
        </w:tc>
        <w:tc>
          <w:tcPr>
            <w:tcW w:w="1915" w:type="dxa"/>
          </w:tcPr>
          <w:p w14:paraId="78EC9473" w14:textId="77777777" w:rsidR="007B7433" w:rsidRDefault="001F0B54" w:rsidP="00C51C96">
            <w:pPr>
              <w:cnfStyle w:val="000000100000" w:firstRow="0" w:lastRow="0" w:firstColumn="0" w:lastColumn="0" w:oddVBand="0" w:evenVBand="0" w:oddHBand="1" w:evenHBand="0" w:firstRowFirstColumn="0" w:firstRowLastColumn="0" w:lastRowFirstColumn="0" w:lastRowLastColumn="0"/>
            </w:pPr>
            <w:r>
              <w:t>Yes</w:t>
            </w:r>
          </w:p>
        </w:tc>
        <w:tc>
          <w:tcPr>
            <w:tcW w:w="1916" w:type="dxa"/>
          </w:tcPr>
          <w:p w14:paraId="2707F318" w14:textId="77777777" w:rsidR="007B7433" w:rsidRDefault="001F0B54" w:rsidP="00C51C96">
            <w:pPr>
              <w:cnfStyle w:val="000000100000" w:firstRow="0" w:lastRow="0" w:firstColumn="0" w:lastColumn="0" w:oddVBand="0" w:evenVBand="0" w:oddHBand="1" w:evenHBand="0" w:firstRowFirstColumn="0" w:firstRowLastColumn="0" w:lastRowFirstColumn="0" w:lastRowLastColumn="0"/>
            </w:pPr>
            <w:r>
              <w:t>80</w:t>
            </w:r>
          </w:p>
        </w:tc>
      </w:tr>
      <w:tr w:rsidR="007B7433" w14:paraId="4FE4E21D" w14:textId="77777777" w:rsidTr="007B7433">
        <w:tc>
          <w:tcPr>
            <w:cnfStyle w:val="001000000000" w:firstRow="0" w:lastRow="0" w:firstColumn="1" w:lastColumn="0" w:oddVBand="0" w:evenVBand="0" w:oddHBand="0" w:evenHBand="0" w:firstRowFirstColumn="0" w:firstRowLastColumn="0" w:lastRowFirstColumn="0" w:lastRowLastColumn="0"/>
            <w:tcW w:w="1915" w:type="dxa"/>
          </w:tcPr>
          <w:p w14:paraId="2F1192A0" w14:textId="77777777" w:rsidR="007B7433" w:rsidRDefault="001F0B54" w:rsidP="00C51C96">
            <w:r>
              <w:t>Stree</w:t>
            </w:r>
            <w:r w:rsidR="008000D5">
              <w:t>t</w:t>
            </w:r>
            <w:r>
              <w:t>_Address</w:t>
            </w:r>
          </w:p>
        </w:tc>
        <w:tc>
          <w:tcPr>
            <w:tcW w:w="1915" w:type="dxa"/>
          </w:tcPr>
          <w:p w14:paraId="5032DAAB" w14:textId="77777777" w:rsidR="007B7433" w:rsidRDefault="001F0B54" w:rsidP="00C51C96">
            <w:pPr>
              <w:cnfStyle w:val="000000000000" w:firstRow="0" w:lastRow="0" w:firstColumn="0" w:lastColumn="0" w:oddVBand="0" w:evenVBand="0" w:oddHBand="0" w:evenHBand="0" w:firstRowFirstColumn="0" w:firstRowLastColumn="0" w:lastRowFirstColumn="0" w:lastRowLastColumn="0"/>
            </w:pPr>
            <w:r>
              <w:t>60</w:t>
            </w:r>
          </w:p>
        </w:tc>
        <w:tc>
          <w:tcPr>
            <w:tcW w:w="1915" w:type="dxa"/>
          </w:tcPr>
          <w:p w14:paraId="49FBA418" w14:textId="77777777" w:rsidR="007B7433" w:rsidRDefault="001F0B54" w:rsidP="00C51C96">
            <w:pPr>
              <w:cnfStyle w:val="000000000000" w:firstRow="0" w:lastRow="0" w:firstColumn="0" w:lastColumn="0" w:oddVBand="0" w:evenVBand="0" w:oddHBand="0" w:evenHBand="0" w:firstRowFirstColumn="0" w:firstRowLastColumn="0" w:lastRowFirstColumn="0" w:lastRowLastColumn="0"/>
            </w:pPr>
            <w:r>
              <w:t>10</w:t>
            </w:r>
          </w:p>
        </w:tc>
        <w:tc>
          <w:tcPr>
            <w:tcW w:w="1915" w:type="dxa"/>
          </w:tcPr>
          <w:p w14:paraId="55D2FB9E" w14:textId="77777777" w:rsidR="007B7433" w:rsidRDefault="001F0B54" w:rsidP="00C51C96">
            <w:pPr>
              <w:cnfStyle w:val="000000000000" w:firstRow="0" w:lastRow="0" w:firstColumn="0" w:lastColumn="0" w:oddVBand="0" w:evenVBand="0" w:oddHBand="0" w:evenHBand="0" w:firstRowFirstColumn="0" w:firstRowLastColumn="0" w:lastRowFirstColumn="0" w:lastRowLastColumn="0"/>
            </w:pPr>
            <w:r>
              <w:t>Yes</w:t>
            </w:r>
          </w:p>
        </w:tc>
        <w:tc>
          <w:tcPr>
            <w:tcW w:w="1916" w:type="dxa"/>
          </w:tcPr>
          <w:p w14:paraId="1A0BC081" w14:textId="77777777" w:rsidR="007B7433" w:rsidRDefault="001F0B54" w:rsidP="00C51C96">
            <w:pPr>
              <w:cnfStyle w:val="000000000000" w:firstRow="0" w:lastRow="0" w:firstColumn="0" w:lastColumn="0" w:oddVBand="0" w:evenVBand="0" w:oddHBand="0" w:evenHBand="0" w:firstRowFirstColumn="0" w:firstRowLastColumn="0" w:lastRowFirstColumn="0" w:lastRowLastColumn="0"/>
            </w:pPr>
            <w:r>
              <w:t>80</w:t>
            </w:r>
          </w:p>
        </w:tc>
      </w:tr>
      <w:tr w:rsidR="007B7433" w14:paraId="29067DE0" w14:textId="77777777" w:rsidTr="007B74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1AC356CB" w14:textId="77777777" w:rsidR="007B7433" w:rsidRDefault="001F0B54" w:rsidP="00C51C96">
            <w:r>
              <w:t>Zipcode</w:t>
            </w:r>
          </w:p>
        </w:tc>
        <w:tc>
          <w:tcPr>
            <w:tcW w:w="1915" w:type="dxa"/>
          </w:tcPr>
          <w:p w14:paraId="52E55E92" w14:textId="77777777" w:rsidR="007B7433" w:rsidRDefault="001F0B54" w:rsidP="00C51C96">
            <w:pPr>
              <w:cnfStyle w:val="000000100000" w:firstRow="0" w:lastRow="0" w:firstColumn="0" w:lastColumn="0" w:oddVBand="0" w:evenVBand="0" w:oddHBand="1" w:evenHBand="0" w:firstRowFirstColumn="0" w:firstRowLastColumn="0" w:lastRowFirstColumn="0" w:lastRowLastColumn="0"/>
            </w:pPr>
            <w:r>
              <w:t>60</w:t>
            </w:r>
          </w:p>
        </w:tc>
        <w:tc>
          <w:tcPr>
            <w:tcW w:w="1915" w:type="dxa"/>
          </w:tcPr>
          <w:p w14:paraId="4469E30D" w14:textId="77777777" w:rsidR="007B7433" w:rsidRDefault="001F0B54" w:rsidP="00C51C96">
            <w:pPr>
              <w:cnfStyle w:val="000000100000" w:firstRow="0" w:lastRow="0" w:firstColumn="0" w:lastColumn="0" w:oddVBand="0" w:evenVBand="0" w:oddHBand="1" w:evenHBand="0" w:firstRowFirstColumn="0" w:firstRowLastColumn="0" w:lastRowFirstColumn="0" w:lastRowLastColumn="0"/>
            </w:pPr>
            <w:r>
              <w:t>10</w:t>
            </w:r>
          </w:p>
        </w:tc>
        <w:tc>
          <w:tcPr>
            <w:tcW w:w="1915" w:type="dxa"/>
          </w:tcPr>
          <w:p w14:paraId="2D3845A9" w14:textId="77777777" w:rsidR="007B7433" w:rsidRDefault="001F0B54" w:rsidP="00C51C96">
            <w:pPr>
              <w:cnfStyle w:val="000000100000" w:firstRow="0" w:lastRow="0" w:firstColumn="0" w:lastColumn="0" w:oddVBand="0" w:evenVBand="0" w:oddHBand="1" w:evenHBand="0" w:firstRowFirstColumn="0" w:firstRowLastColumn="0" w:lastRowFirstColumn="0" w:lastRowLastColumn="0"/>
            </w:pPr>
            <w:r>
              <w:t>Yes</w:t>
            </w:r>
          </w:p>
        </w:tc>
        <w:tc>
          <w:tcPr>
            <w:tcW w:w="1916" w:type="dxa"/>
          </w:tcPr>
          <w:p w14:paraId="62D5395D" w14:textId="77777777" w:rsidR="007B7433" w:rsidRDefault="001F0B54" w:rsidP="00C51C96">
            <w:pPr>
              <w:cnfStyle w:val="000000100000" w:firstRow="0" w:lastRow="0" w:firstColumn="0" w:lastColumn="0" w:oddVBand="0" w:evenVBand="0" w:oddHBand="1" w:evenHBand="0" w:firstRowFirstColumn="0" w:firstRowLastColumn="0" w:lastRowFirstColumn="0" w:lastRowLastColumn="0"/>
            </w:pPr>
            <w:r>
              <w:t>80</w:t>
            </w:r>
          </w:p>
        </w:tc>
      </w:tr>
      <w:tr w:rsidR="007B7433" w14:paraId="71F9F444" w14:textId="77777777" w:rsidTr="007B7433">
        <w:tc>
          <w:tcPr>
            <w:cnfStyle w:val="001000000000" w:firstRow="0" w:lastRow="0" w:firstColumn="1" w:lastColumn="0" w:oddVBand="0" w:evenVBand="0" w:oddHBand="0" w:evenHBand="0" w:firstRowFirstColumn="0" w:firstRowLastColumn="0" w:lastRowFirstColumn="0" w:lastRowLastColumn="0"/>
            <w:tcW w:w="1915" w:type="dxa"/>
          </w:tcPr>
          <w:p w14:paraId="7917D316" w14:textId="77777777" w:rsidR="007B7433" w:rsidRDefault="001F0B54" w:rsidP="00C51C96">
            <w:r>
              <w:t>CityState</w:t>
            </w:r>
          </w:p>
        </w:tc>
        <w:tc>
          <w:tcPr>
            <w:tcW w:w="1915" w:type="dxa"/>
          </w:tcPr>
          <w:p w14:paraId="2209F598" w14:textId="77777777" w:rsidR="007B7433" w:rsidRDefault="001F0B54" w:rsidP="00C51C96">
            <w:pPr>
              <w:cnfStyle w:val="000000000000" w:firstRow="0" w:lastRow="0" w:firstColumn="0" w:lastColumn="0" w:oddVBand="0" w:evenVBand="0" w:oddHBand="0" w:evenHBand="0" w:firstRowFirstColumn="0" w:firstRowLastColumn="0" w:lastRowFirstColumn="0" w:lastRowLastColumn="0"/>
            </w:pPr>
            <w:r>
              <w:t>60</w:t>
            </w:r>
          </w:p>
        </w:tc>
        <w:tc>
          <w:tcPr>
            <w:tcW w:w="1915" w:type="dxa"/>
          </w:tcPr>
          <w:p w14:paraId="731F92C5" w14:textId="77777777" w:rsidR="007B7433" w:rsidRDefault="001F0B54" w:rsidP="00C51C96">
            <w:pPr>
              <w:cnfStyle w:val="000000000000" w:firstRow="0" w:lastRow="0" w:firstColumn="0" w:lastColumn="0" w:oddVBand="0" w:evenVBand="0" w:oddHBand="0" w:evenHBand="0" w:firstRowFirstColumn="0" w:firstRowLastColumn="0" w:lastRowFirstColumn="0" w:lastRowLastColumn="0"/>
            </w:pPr>
            <w:r>
              <w:t>10</w:t>
            </w:r>
          </w:p>
        </w:tc>
        <w:tc>
          <w:tcPr>
            <w:tcW w:w="1915" w:type="dxa"/>
          </w:tcPr>
          <w:p w14:paraId="1D4E8582" w14:textId="77777777" w:rsidR="007B7433" w:rsidRDefault="001F0B54" w:rsidP="00C51C96">
            <w:pPr>
              <w:cnfStyle w:val="000000000000" w:firstRow="0" w:lastRow="0" w:firstColumn="0" w:lastColumn="0" w:oddVBand="0" w:evenVBand="0" w:oddHBand="0" w:evenHBand="0" w:firstRowFirstColumn="0" w:firstRowLastColumn="0" w:lastRowFirstColumn="0" w:lastRowLastColumn="0"/>
            </w:pPr>
            <w:r>
              <w:t>Yes</w:t>
            </w:r>
          </w:p>
        </w:tc>
        <w:tc>
          <w:tcPr>
            <w:tcW w:w="1916" w:type="dxa"/>
          </w:tcPr>
          <w:p w14:paraId="68647C1B" w14:textId="77777777" w:rsidR="007B7433" w:rsidRDefault="001F0B54" w:rsidP="00C51C96">
            <w:pPr>
              <w:cnfStyle w:val="000000000000" w:firstRow="0" w:lastRow="0" w:firstColumn="0" w:lastColumn="0" w:oddVBand="0" w:evenVBand="0" w:oddHBand="0" w:evenHBand="0" w:firstRowFirstColumn="0" w:firstRowLastColumn="0" w:lastRowFirstColumn="0" w:lastRowLastColumn="0"/>
            </w:pPr>
            <w:r>
              <w:t>80</w:t>
            </w:r>
          </w:p>
        </w:tc>
      </w:tr>
    </w:tbl>
    <w:p w14:paraId="1D1CDA74" w14:textId="77777777" w:rsidR="007B7433" w:rsidRPr="00567C65" w:rsidRDefault="007B7433" w:rsidP="00C51C96"/>
    <w:p w14:paraId="76F55074" w14:textId="77777777" w:rsidR="00E66098" w:rsidRPr="00567C65" w:rsidRDefault="00251873" w:rsidP="00C51C96">
      <w:r w:rsidRPr="00567C65">
        <w:t>G</w:t>
      </w:r>
      <w:r w:rsidR="00E66098" w:rsidRPr="00567C65">
        <w:t>eocoded records receive X and Y coordinates</w:t>
      </w:r>
      <w:r w:rsidRPr="00567C65">
        <w:t xml:space="preserve"> as part of a standard set of attributes the software adds to each record</w:t>
      </w:r>
      <w:r w:rsidR="006E2575" w:rsidRPr="00567C65">
        <w:t>. In</w:t>
      </w:r>
      <w:r w:rsidR="00AE228E" w:rsidRPr="00567C65">
        <w:t xml:space="preserve"> addition, t</w:t>
      </w:r>
      <w:r w:rsidR="00E66098" w:rsidRPr="00567C65">
        <w:t>hose address records that geocoded with the Address_Points locator receive</w:t>
      </w:r>
      <w:r w:rsidR="00AE228E" w:rsidRPr="00567C65">
        <w:t xml:space="preserve"> an additional set of X and Y coordinates that represent the rooftop location </w:t>
      </w:r>
      <w:r w:rsidR="006E2575" w:rsidRPr="00567C65">
        <w:t xml:space="preserve">of the address rather than the streetside location. </w:t>
      </w:r>
      <w:r w:rsidR="00395880" w:rsidRPr="00567C65">
        <w:t>Because t</w:t>
      </w:r>
      <w:r w:rsidR="006E2575" w:rsidRPr="00567C65">
        <w:t>he roo</w:t>
      </w:r>
      <w:r w:rsidR="00395880" w:rsidRPr="00567C65">
        <w:t xml:space="preserve">ftop X and Y coordinates are </w:t>
      </w:r>
      <w:r w:rsidR="006E2575" w:rsidRPr="00567C65">
        <w:t xml:space="preserve">preferred for </w:t>
      </w:r>
      <w:r w:rsidR="00176C5E" w:rsidRPr="00567C65">
        <w:t xml:space="preserve">linking to </w:t>
      </w:r>
      <w:r w:rsidR="006E2575" w:rsidRPr="00567C65">
        <w:t xml:space="preserve">census </w:t>
      </w:r>
      <w:r w:rsidR="00176C5E" w:rsidRPr="00567C65">
        <w:t>units</w:t>
      </w:r>
      <w:r w:rsidR="00395880" w:rsidRPr="00567C65">
        <w:t xml:space="preserve">, </w:t>
      </w:r>
      <w:r w:rsidR="004704DF" w:rsidRPr="00567C65">
        <w:t xml:space="preserve">several additional steps were taken to create points of these preferred coordinates. </w:t>
      </w:r>
      <w:r w:rsidR="004E1B83">
        <w:t>Borah</w:t>
      </w:r>
      <w:r w:rsidR="00395880" w:rsidRPr="00567C65">
        <w:t xml:space="preserve"> created new X and Y fields</w:t>
      </w:r>
      <w:r w:rsidR="004E1B83">
        <w:t xml:space="preserve"> (New_X, New_Y)</w:t>
      </w:r>
      <w:r w:rsidR="00395880" w:rsidRPr="00567C65">
        <w:t xml:space="preserve"> in the attribute table of each file. These </w:t>
      </w:r>
      <w:r w:rsidRPr="00567C65">
        <w:t xml:space="preserve">new </w:t>
      </w:r>
      <w:r w:rsidR="00395880" w:rsidRPr="00567C65">
        <w:t xml:space="preserve">fields were populated with the values found for the rooftop coordinates of the address point records and with the default coordinate values for all other geocoded records. In order to create new </w:t>
      </w:r>
      <w:r w:rsidR="00572443" w:rsidRPr="00567C65">
        <w:t xml:space="preserve">GIS </w:t>
      </w:r>
      <w:r w:rsidR="00395880" w:rsidRPr="00567C65">
        <w:t xml:space="preserve">point </w:t>
      </w:r>
      <w:r w:rsidR="00572443" w:rsidRPr="00567C65">
        <w:t>files</w:t>
      </w:r>
      <w:r w:rsidR="00395880" w:rsidRPr="00567C65">
        <w:t xml:space="preserve"> that use the preferred coordinate values</w:t>
      </w:r>
      <w:r w:rsidR="00572443" w:rsidRPr="00567C65">
        <w:t xml:space="preserve">, </w:t>
      </w:r>
      <w:r w:rsidR="004E1B83">
        <w:t>Borah</w:t>
      </w:r>
      <w:r w:rsidR="00572443" w:rsidRPr="00567C65">
        <w:t xml:space="preserve"> exported the attribute tables of the existing</w:t>
      </w:r>
      <w:r w:rsidR="00B6292C" w:rsidRPr="00567C65">
        <w:t xml:space="preserve"> </w:t>
      </w:r>
      <w:r w:rsidR="00A8401D" w:rsidRPr="00567C65">
        <w:t xml:space="preserve">site’s </w:t>
      </w:r>
      <w:r w:rsidR="00B6292C" w:rsidRPr="00567C65">
        <w:t>GIS point</w:t>
      </w:r>
      <w:r w:rsidR="00572443" w:rsidRPr="00567C65">
        <w:t xml:space="preserve"> files to new </w:t>
      </w:r>
      <w:r w:rsidR="00B6292C" w:rsidRPr="00567C65">
        <w:t xml:space="preserve">tables. Utilizing the “Display XY Data” function in Esri ArcGIS, </w:t>
      </w:r>
      <w:r w:rsidR="00A8401D" w:rsidRPr="00567C65">
        <w:t>each</w:t>
      </w:r>
      <w:r w:rsidR="00B6292C" w:rsidRPr="00567C65">
        <w:t xml:space="preserve"> </w:t>
      </w:r>
      <w:r w:rsidR="00A8401D" w:rsidRPr="00567C65">
        <w:t xml:space="preserve">site’s </w:t>
      </w:r>
      <w:r w:rsidR="00B6292C" w:rsidRPr="00567C65">
        <w:t xml:space="preserve">table </w:t>
      </w:r>
      <w:r w:rsidR="00A8401D" w:rsidRPr="00567C65">
        <w:t>wa</w:t>
      </w:r>
      <w:r w:rsidR="00B6292C" w:rsidRPr="00567C65">
        <w:t>s converted back to a GIS point layer by specifying the preferred X and Y coordinates as the fields from which to create points.</w:t>
      </w:r>
      <w:r w:rsidR="004E1B83">
        <w:t xml:space="preserve"> </w:t>
      </w:r>
    </w:p>
    <w:p w14:paraId="3C1C7ACF" w14:textId="77777777" w:rsidR="0039420C" w:rsidRDefault="00A211A5" w:rsidP="00C51C96">
      <w:r>
        <w:t xml:space="preserve">After geocoding a site’s address file, ArcGIS produces a report indicating the number of matched, unmatched, and tied records. </w:t>
      </w:r>
      <w:r w:rsidR="00597340">
        <w:t xml:space="preserve">ArcGIS also provides a count of the </w:t>
      </w:r>
      <w:r w:rsidR="00C277EF">
        <w:t xml:space="preserve">records matched to the Address Point, Street Address, City/State, or ZIP Code address locator. </w:t>
      </w:r>
      <w:r w:rsidR="0039420C">
        <w:t xml:space="preserve">We created an Excel spreadsheet called KUMC_Address_AllSites_GeocodeSummary.xlsx that summarizes the results. The </w:t>
      </w:r>
      <w:r w:rsidR="0039420C" w:rsidRPr="0039420C">
        <w:rPr>
          <w:i/>
        </w:rPr>
        <w:t>GeocodeSummary</w:t>
      </w:r>
      <w:r w:rsidR="0039420C">
        <w:t xml:space="preserve"> tab contains the matched/unmatched/tied summary </w:t>
      </w:r>
      <w:r w:rsidR="002F3230">
        <w:t xml:space="preserve">and the address point/street address, city/state, ZIP code summary </w:t>
      </w:r>
      <w:r w:rsidR="0039420C">
        <w:t xml:space="preserve">for each site. The </w:t>
      </w:r>
      <w:r w:rsidR="0039420C" w:rsidRPr="0039420C">
        <w:rPr>
          <w:i/>
        </w:rPr>
        <w:t>Codebook</w:t>
      </w:r>
      <w:r w:rsidR="0039420C">
        <w:t xml:space="preserve"> tab </w:t>
      </w:r>
      <w:r w:rsidR="00597340">
        <w:t>describes the fields in the GeocodeSummary tab.</w:t>
      </w:r>
      <w:r>
        <w:t xml:space="preserve"> </w:t>
      </w:r>
    </w:p>
    <w:p w14:paraId="2BA03D07" w14:textId="77777777" w:rsidR="00C51C96" w:rsidRDefault="00EA28D8" w:rsidP="00C51C96">
      <w:r>
        <w:t>Borah</w:t>
      </w:r>
      <w:r w:rsidR="00DD20F3">
        <w:t xml:space="preserve"> then obtained 2010 census blocks </w:t>
      </w:r>
      <w:r>
        <w:t xml:space="preserve">aligned to the </w:t>
      </w:r>
      <w:r w:rsidR="00403D9D">
        <w:t>HERE/NAVTEQ 2014 Q4 roads data</w:t>
      </w:r>
      <w:r>
        <w:t xml:space="preserve"> </w:t>
      </w:r>
      <w:r w:rsidR="00CE7FE8">
        <w:t xml:space="preserve">(which is used to create the Esri USA Geocoding Service) </w:t>
      </w:r>
      <w:r w:rsidR="00B4033B">
        <w:t xml:space="preserve">from Esri’s StreetMap Premium for ArcGIS. </w:t>
      </w:r>
      <w:r w:rsidR="00C51C96">
        <w:t xml:space="preserve"> </w:t>
      </w:r>
      <w:r>
        <w:t xml:space="preserve">He then </w:t>
      </w:r>
      <w:r w:rsidR="008675FB" w:rsidRPr="008675FB">
        <w:t>spatially joined</w:t>
      </w:r>
      <w:r>
        <w:t xml:space="preserve"> the geocoded addresses with the 2010 census blocks. This process added a census block ID to each geocoded address.</w:t>
      </w:r>
    </w:p>
    <w:p w14:paraId="3D52099D" w14:textId="77777777" w:rsidR="008C3307" w:rsidRDefault="008C3307" w:rsidP="00C51C96"/>
    <w:p w14:paraId="0F479E3C" w14:textId="77777777" w:rsidR="00AF69EA" w:rsidRDefault="005A0706" w:rsidP="00C51C96">
      <w:r>
        <w:t>All of the sites’ geocoded data have the same schema. Table 2 lists the fields in the schema along with a data type and description of each individual field.</w:t>
      </w:r>
    </w:p>
    <w:p w14:paraId="498E213D" w14:textId="77777777" w:rsidR="005A0706" w:rsidRDefault="005A0706" w:rsidP="00C51C96">
      <w:r>
        <w:t>Table 2. Schema description of the geocoded addresses.</w:t>
      </w:r>
    </w:p>
    <w:tbl>
      <w:tblPr>
        <w:tblStyle w:val="LightShading"/>
        <w:tblW w:w="0" w:type="auto"/>
        <w:tblLook w:val="04A0" w:firstRow="1" w:lastRow="0" w:firstColumn="1" w:lastColumn="0" w:noHBand="0" w:noVBand="1"/>
      </w:tblPr>
      <w:tblGrid>
        <w:gridCol w:w="1710"/>
        <w:gridCol w:w="1187"/>
        <w:gridCol w:w="3605"/>
        <w:gridCol w:w="3074"/>
      </w:tblGrid>
      <w:tr w:rsidR="00713D3F" w14:paraId="60407F4C" w14:textId="77777777" w:rsidTr="00713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6C9DF8E6" w14:textId="77777777" w:rsidR="00713D3F" w:rsidRDefault="00713D3F" w:rsidP="00C51C96">
            <w:r>
              <w:t>Field</w:t>
            </w:r>
          </w:p>
        </w:tc>
        <w:tc>
          <w:tcPr>
            <w:tcW w:w="1187" w:type="dxa"/>
          </w:tcPr>
          <w:p w14:paraId="0362844C" w14:textId="77777777" w:rsidR="00713D3F" w:rsidRDefault="00713D3F" w:rsidP="00C51C96">
            <w:pPr>
              <w:cnfStyle w:val="100000000000" w:firstRow="1" w:lastRow="0" w:firstColumn="0" w:lastColumn="0" w:oddVBand="0" w:evenVBand="0" w:oddHBand="0" w:evenHBand="0" w:firstRowFirstColumn="0" w:firstRowLastColumn="0" w:lastRowFirstColumn="0" w:lastRowLastColumn="0"/>
            </w:pPr>
            <w:r>
              <w:t>Data Type</w:t>
            </w:r>
          </w:p>
        </w:tc>
        <w:tc>
          <w:tcPr>
            <w:tcW w:w="3605" w:type="dxa"/>
          </w:tcPr>
          <w:p w14:paraId="757A0B15" w14:textId="77777777" w:rsidR="00713D3F" w:rsidRDefault="00713D3F" w:rsidP="00C51C96">
            <w:pPr>
              <w:cnfStyle w:val="100000000000" w:firstRow="1" w:lastRow="0" w:firstColumn="0" w:lastColumn="0" w:oddVBand="0" w:evenVBand="0" w:oddHBand="0" w:evenHBand="0" w:firstRowFirstColumn="0" w:firstRowLastColumn="0" w:lastRowFirstColumn="0" w:lastRowLastColumn="0"/>
            </w:pPr>
            <w:r>
              <w:t>Description</w:t>
            </w:r>
          </w:p>
        </w:tc>
        <w:tc>
          <w:tcPr>
            <w:tcW w:w="3074" w:type="dxa"/>
          </w:tcPr>
          <w:p w14:paraId="66081CA9" w14:textId="77777777" w:rsidR="00713D3F" w:rsidRDefault="00713D3F" w:rsidP="00C51C96">
            <w:pPr>
              <w:cnfStyle w:val="100000000000" w:firstRow="1" w:lastRow="0" w:firstColumn="0" w:lastColumn="0" w:oddVBand="0" w:evenVBand="0" w:oddHBand="0" w:evenHBand="0" w:firstRowFirstColumn="0" w:firstRowLastColumn="0" w:lastRowFirstColumn="0" w:lastRowLastColumn="0"/>
            </w:pPr>
            <w:r>
              <w:t>Possible values</w:t>
            </w:r>
          </w:p>
        </w:tc>
      </w:tr>
      <w:tr w:rsidR="00713D3F" w14:paraId="482B6606"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256062C6" w14:textId="77777777" w:rsidR="00713D3F" w:rsidRDefault="00713D3F" w:rsidP="00C51C96">
            <w:r>
              <w:t>ObjectID</w:t>
            </w:r>
          </w:p>
        </w:tc>
        <w:tc>
          <w:tcPr>
            <w:tcW w:w="1187" w:type="dxa"/>
          </w:tcPr>
          <w:p w14:paraId="7DBA0970"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Int</w:t>
            </w:r>
          </w:p>
        </w:tc>
        <w:tc>
          <w:tcPr>
            <w:tcW w:w="3605" w:type="dxa"/>
          </w:tcPr>
          <w:p w14:paraId="650900C7"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Unique ID assigned by ArcGIS</w:t>
            </w:r>
          </w:p>
        </w:tc>
        <w:tc>
          <w:tcPr>
            <w:tcW w:w="3074" w:type="dxa"/>
          </w:tcPr>
          <w:p w14:paraId="256FAC22"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p>
        </w:tc>
      </w:tr>
      <w:tr w:rsidR="00AF296F" w14:paraId="48FD172D"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2A29F609" w14:textId="306EE540" w:rsidR="00AF296F" w:rsidRDefault="00AF296F" w:rsidP="00C51C96">
            <w:r>
              <w:t>Join_Count</w:t>
            </w:r>
          </w:p>
        </w:tc>
        <w:tc>
          <w:tcPr>
            <w:tcW w:w="1187" w:type="dxa"/>
          </w:tcPr>
          <w:p w14:paraId="26D0819A" w14:textId="295DA22A" w:rsidR="00AF296F" w:rsidRDefault="00AF296F" w:rsidP="00C51C96">
            <w:pPr>
              <w:cnfStyle w:val="000000000000" w:firstRow="0" w:lastRow="0" w:firstColumn="0" w:lastColumn="0" w:oddVBand="0" w:evenVBand="0" w:oddHBand="0" w:evenHBand="0" w:firstRowFirstColumn="0" w:firstRowLastColumn="0" w:lastRowFirstColumn="0" w:lastRowLastColumn="0"/>
            </w:pPr>
            <w:r>
              <w:t>Int</w:t>
            </w:r>
          </w:p>
        </w:tc>
        <w:tc>
          <w:tcPr>
            <w:tcW w:w="3605" w:type="dxa"/>
          </w:tcPr>
          <w:p w14:paraId="2808AB9E" w14:textId="442CEE62" w:rsidR="00AF296F" w:rsidRDefault="00AF296F" w:rsidP="00C51C96">
            <w:pPr>
              <w:cnfStyle w:val="000000000000" w:firstRow="0" w:lastRow="0" w:firstColumn="0" w:lastColumn="0" w:oddVBand="0" w:evenVBand="0" w:oddHBand="0" w:evenHBand="0" w:firstRowFirstColumn="0" w:firstRowLastColumn="0" w:lastRowFirstColumn="0" w:lastRowLastColumn="0"/>
            </w:pPr>
            <w:r>
              <w:t>Number of census blocks the geocoded address joined to</w:t>
            </w:r>
          </w:p>
        </w:tc>
        <w:tc>
          <w:tcPr>
            <w:tcW w:w="3074" w:type="dxa"/>
          </w:tcPr>
          <w:p w14:paraId="6FAC887D" w14:textId="0AC1F448" w:rsidR="00AF296F" w:rsidRDefault="00AF296F" w:rsidP="00C51C96">
            <w:pPr>
              <w:cnfStyle w:val="000000000000" w:firstRow="0" w:lastRow="0" w:firstColumn="0" w:lastColumn="0" w:oddVBand="0" w:evenVBand="0" w:oddHBand="0" w:evenHBand="0" w:firstRowFirstColumn="0" w:firstRowLastColumn="0" w:lastRowFirstColumn="0" w:lastRowLastColumn="0"/>
            </w:pPr>
            <w:r>
              <w:t>0-n; unmatched records = 0; most geocoded addresses = 1; geocoded addresses that fall on block boundaries = 2 or more</w:t>
            </w:r>
          </w:p>
        </w:tc>
      </w:tr>
      <w:tr w:rsidR="00AF296F" w14:paraId="517AF321"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27BD81E5" w14:textId="7BE4AE40" w:rsidR="00AF296F" w:rsidRDefault="00AF296F" w:rsidP="00AF296F">
            <w:r>
              <w:t>TARGET_FID</w:t>
            </w:r>
          </w:p>
        </w:tc>
        <w:tc>
          <w:tcPr>
            <w:tcW w:w="1187" w:type="dxa"/>
          </w:tcPr>
          <w:p w14:paraId="2C2D01E3" w14:textId="0EFDBBD9" w:rsidR="00AF296F" w:rsidRDefault="00AF296F" w:rsidP="00C51C96">
            <w:pPr>
              <w:cnfStyle w:val="000000100000" w:firstRow="0" w:lastRow="0" w:firstColumn="0" w:lastColumn="0" w:oddVBand="0" w:evenVBand="0" w:oddHBand="1" w:evenHBand="0" w:firstRowFirstColumn="0" w:firstRowLastColumn="0" w:lastRowFirstColumn="0" w:lastRowLastColumn="0"/>
            </w:pPr>
            <w:r>
              <w:t>Int</w:t>
            </w:r>
          </w:p>
        </w:tc>
        <w:tc>
          <w:tcPr>
            <w:tcW w:w="3605" w:type="dxa"/>
          </w:tcPr>
          <w:p w14:paraId="55AE372F" w14:textId="29333F38" w:rsidR="00AF296F" w:rsidRDefault="00AF296F" w:rsidP="00C51C96">
            <w:pPr>
              <w:cnfStyle w:val="000000100000" w:firstRow="0" w:lastRow="0" w:firstColumn="0" w:lastColumn="0" w:oddVBand="0" w:evenVBand="0" w:oddHBand="1" w:evenHBand="0" w:firstRowFirstColumn="0" w:firstRowLastColumn="0" w:lastRowFirstColumn="0" w:lastRowLastColumn="0"/>
            </w:pPr>
            <w:r>
              <w:t>Unique ID from spatial join – IGNORE</w:t>
            </w:r>
          </w:p>
        </w:tc>
        <w:tc>
          <w:tcPr>
            <w:tcW w:w="3074" w:type="dxa"/>
          </w:tcPr>
          <w:p w14:paraId="1787D820" w14:textId="77777777" w:rsidR="00AF296F" w:rsidRDefault="00AF296F" w:rsidP="00C51C96">
            <w:pPr>
              <w:cnfStyle w:val="000000100000" w:firstRow="0" w:lastRow="0" w:firstColumn="0" w:lastColumn="0" w:oddVBand="0" w:evenVBand="0" w:oddHBand="1" w:evenHBand="0" w:firstRowFirstColumn="0" w:firstRowLastColumn="0" w:lastRowFirstColumn="0" w:lastRowLastColumn="0"/>
            </w:pPr>
          </w:p>
        </w:tc>
      </w:tr>
      <w:tr w:rsidR="00713D3F" w14:paraId="15407792"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43F5CD92" w14:textId="77777777" w:rsidR="00713D3F" w:rsidRDefault="00713D3F" w:rsidP="00C51C96">
            <w:r>
              <w:t>Loc_name</w:t>
            </w:r>
          </w:p>
        </w:tc>
        <w:tc>
          <w:tcPr>
            <w:tcW w:w="1187" w:type="dxa"/>
          </w:tcPr>
          <w:p w14:paraId="47DC2844"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r>
              <w:t>Text</w:t>
            </w:r>
          </w:p>
        </w:tc>
        <w:tc>
          <w:tcPr>
            <w:tcW w:w="3605" w:type="dxa"/>
          </w:tcPr>
          <w:p w14:paraId="64018474"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r>
              <w:t>Address locator name</w:t>
            </w:r>
          </w:p>
        </w:tc>
        <w:tc>
          <w:tcPr>
            <w:tcW w:w="3074" w:type="dxa"/>
          </w:tcPr>
          <w:p w14:paraId="2943487C"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r>
              <w:t>Address_Points; Street_Address; Zipcode;CityState</w:t>
            </w:r>
          </w:p>
        </w:tc>
      </w:tr>
      <w:tr w:rsidR="00713D3F" w14:paraId="73471A43"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6537CA31" w14:textId="77777777" w:rsidR="00713D3F" w:rsidRDefault="00713D3F" w:rsidP="00C51C96">
            <w:r>
              <w:t>Status</w:t>
            </w:r>
          </w:p>
        </w:tc>
        <w:tc>
          <w:tcPr>
            <w:tcW w:w="1187" w:type="dxa"/>
          </w:tcPr>
          <w:p w14:paraId="2854B5CF"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Text</w:t>
            </w:r>
          </w:p>
        </w:tc>
        <w:tc>
          <w:tcPr>
            <w:tcW w:w="3605" w:type="dxa"/>
          </w:tcPr>
          <w:p w14:paraId="54CF9147"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Geocoding status indicator</w:t>
            </w:r>
          </w:p>
        </w:tc>
        <w:tc>
          <w:tcPr>
            <w:tcW w:w="3074" w:type="dxa"/>
          </w:tcPr>
          <w:p w14:paraId="3A052AC8"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M = matched; T=tied; U=unmatched</w:t>
            </w:r>
          </w:p>
        </w:tc>
      </w:tr>
      <w:tr w:rsidR="00713D3F" w14:paraId="4097A2A7"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09C773DB" w14:textId="77777777" w:rsidR="00713D3F" w:rsidRDefault="00713D3F" w:rsidP="00C51C96">
            <w:r>
              <w:t>Score</w:t>
            </w:r>
          </w:p>
        </w:tc>
        <w:tc>
          <w:tcPr>
            <w:tcW w:w="1187" w:type="dxa"/>
          </w:tcPr>
          <w:p w14:paraId="43B4413F"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r>
              <w:t>Int</w:t>
            </w:r>
          </w:p>
        </w:tc>
        <w:tc>
          <w:tcPr>
            <w:tcW w:w="3605" w:type="dxa"/>
          </w:tcPr>
          <w:p w14:paraId="7537D990" w14:textId="77777777" w:rsidR="00713D3F" w:rsidRDefault="00C64D0C" w:rsidP="00C51C96">
            <w:pPr>
              <w:cnfStyle w:val="000000000000" w:firstRow="0" w:lastRow="0" w:firstColumn="0" w:lastColumn="0" w:oddVBand="0" w:evenVBand="0" w:oddHBand="0" w:evenHBand="0" w:firstRowFirstColumn="0" w:firstRowLastColumn="0" w:lastRowFirstColumn="0" w:lastRowLastColumn="0"/>
            </w:pPr>
            <w:r>
              <w:t>Geocoding score</w:t>
            </w:r>
          </w:p>
        </w:tc>
        <w:tc>
          <w:tcPr>
            <w:tcW w:w="3074" w:type="dxa"/>
          </w:tcPr>
          <w:p w14:paraId="7AA254AE" w14:textId="77777777" w:rsidR="00713D3F" w:rsidRDefault="00C64D0C" w:rsidP="00C51C96">
            <w:pPr>
              <w:cnfStyle w:val="000000000000" w:firstRow="0" w:lastRow="0" w:firstColumn="0" w:lastColumn="0" w:oddVBand="0" w:evenVBand="0" w:oddHBand="0" w:evenHBand="0" w:firstRowFirstColumn="0" w:firstRowLastColumn="0" w:lastRowFirstColumn="0" w:lastRowLastColumn="0"/>
            </w:pPr>
            <w:r>
              <w:t>0-100</w:t>
            </w:r>
          </w:p>
        </w:tc>
      </w:tr>
      <w:tr w:rsidR="00713D3F" w14:paraId="437D0579"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1447BBDC" w14:textId="77777777" w:rsidR="00713D3F" w:rsidRDefault="00713D3F" w:rsidP="00C51C96">
            <w:r>
              <w:t>Match_type</w:t>
            </w:r>
          </w:p>
        </w:tc>
        <w:tc>
          <w:tcPr>
            <w:tcW w:w="1187" w:type="dxa"/>
          </w:tcPr>
          <w:p w14:paraId="1EFE9C93"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Text</w:t>
            </w:r>
          </w:p>
        </w:tc>
        <w:tc>
          <w:tcPr>
            <w:tcW w:w="3605" w:type="dxa"/>
          </w:tcPr>
          <w:p w14:paraId="28C968FA" w14:textId="77777777" w:rsidR="00713D3F" w:rsidRDefault="00C64D0C" w:rsidP="00C51C96">
            <w:pPr>
              <w:cnfStyle w:val="000000100000" w:firstRow="0" w:lastRow="0" w:firstColumn="0" w:lastColumn="0" w:oddVBand="0" w:evenVBand="0" w:oddHBand="1" w:evenHBand="0" w:firstRowFirstColumn="0" w:firstRowLastColumn="0" w:lastRowFirstColumn="0" w:lastRowLastColumn="0"/>
            </w:pPr>
            <w:r>
              <w:t>Type of geocoding match</w:t>
            </w:r>
          </w:p>
        </w:tc>
        <w:tc>
          <w:tcPr>
            <w:tcW w:w="3074" w:type="dxa"/>
          </w:tcPr>
          <w:p w14:paraId="51CD13CA" w14:textId="77777777" w:rsidR="00713D3F" w:rsidRDefault="00C64D0C" w:rsidP="00C51C96">
            <w:pPr>
              <w:cnfStyle w:val="000000100000" w:firstRow="0" w:lastRow="0" w:firstColumn="0" w:lastColumn="0" w:oddVBand="0" w:evenVBand="0" w:oddHBand="1" w:evenHBand="0" w:firstRowFirstColumn="0" w:firstRowLastColumn="0" w:lastRowFirstColumn="0" w:lastRowLastColumn="0"/>
            </w:pPr>
            <w:r>
              <w:t>A = automatic</w:t>
            </w:r>
          </w:p>
        </w:tc>
      </w:tr>
      <w:tr w:rsidR="00713D3F" w14:paraId="086BF6B7"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2E47CBAC" w14:textId="77777777" w:rsidR="00713D3F" w:rsidRDefault="00713D3F" w:rsidP="00C51C96">
            <w:r>
              <w:t>X</w:t>
            </w:r>
          </w:p>
        </w:tc>
        <w:tc>
          <w:tcPr>
            <w:tcW w:w="1187" w:type="dxa"/>
          </w:tcPr>
          <w:p w14:paraId="135D61B9"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r>
              <w:t>Double</w:t>
            </w:r>
          </w:p>
        </w:tc>
        <w:tc>
          <w:tcPr>
            <w:tcW w:w="3605" w:type="dxa"/>
          </w:tcPr>
          <w:p w14:paraId="007AC0B1" w14:textId="77777777" w:rsidR="00713D3F" w:rsidRDefault="00C64D0C" w:rsidP="00C51C96">
            <w:pPr>
              <w:cnfStyle w:val="000000000000" w:firstRow="0" w:lastRow="0" w:firstColumn="0" w:lastColumn="0" w:oddVBand="0" w:evenVBand="0" w:oddHBand="0" w:evenHBand="0" w:firstRowFirstColumn="0" w:firstRowLastColumn="0" w:lastRowFirstColumn="0" w:lastRowLastColumn="0"/>
            </w:pPr>
            <w:r>
              <w:t>Latitude, in decimal degrees (WGS84)</w:t>
            </w:r>
          </w:p>
        </w:tc>
        <w:tc>
          <w:tcPr>
            <w:tcW w:w="3074" w:type="dxa"/>
          </w:tcPr>
          <w:p w14:paraId="003EE88C"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p>
        </w:tc>
      </w:tr>
      <w:tr w:rsidR="00713D3F" w14:paraId="64907DDA"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30E47DC5" w14:textId="77777777" w:rsidR="00713D3F" w:rsidRDefault="00713D3F" w:rsidP="00C51C96">
            <w:r>
              <w:t>Y</w:t>
            </w:r>
          </w:p>
        </w:tc>
        <w:tc>
          <w:tcPr>
            <w:tcW w:w="1187" w:type="dxa"/>
          </w:tcPr>
          <w:p w14:paraId="48B9ADE1"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Double</w:t>
            </w:r>
          </w:p>
        </w:tc>
        <w:tc>
          <w:tcPr>
            <w:tcW w:w="3605" w:type="dxa"/>
          </w:tcPr>
          <w:p w14:paraId="16507D3D" w14:textId="77777777" w:rsidR="00713D3F" w:rsidRDefault="00C64D0C" w:rsidP="00C64D0C">
            <w:pPr>
              <w:cnfStyle w:val="000000100000" w:firstRow="0" w:lastRow="0" w:firstColumn="0" w:lastColumn="0" w:oddVBand="0" w:evenVBand="0" w:oddHBand="1" w:evenHBand="0" w:firstRowFirstColumn="0" w:firstRowLastColumn="0" w:lastRowFirstColumn="0" w:lastRowLastColumn="0"/>
            </w:pPr>
            <w:r>
              <w:t>Longitude, in decimal degrees (WGS84)</w:t>
            </w:r>
          </w:p>
        </w:tc>
        <w:tc>
          <w:tcPr>
            <w:tcW w:w="3074" w:type="dxa"/>
          </w:tcPr>
          <w:p w14:paraId="28E1413D"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p>
        </w:tc>
      </w:tr>
      <w:tr w:rsidR="00713D3F" w14:paraId="7FABC965"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1638F2FC" w14:textId="77777777" w:rsidR="00713D3F" w:rsidRDefault="00713D3F" w:rsidP="00C51C96">
            <w:r>
              <w:t>Match_addr</w:t>
            </w:r>
          </w:p>
        </w:tc>
        <w:tc>
          <w:tcPr>
            <w:tcW w:w="1187" w:type="dxa"/>
          </w:tcPr>
          <w:p w14:paraId="21CE5868"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r>
              <w:t>Text</w:t>
            </w:r>
          </w:p>
        </w:tc>
        <w:tc>
          <w:tcPr>
            <w:tcW w:w="3605" w:type="dxa"/>
          </w:tcPr>
          <w:p w14:paraId="042263BA" w14:textId="77777777" w:rsidR="00713D3F" w:rsidRDefault="00C64D0C" w:rsidP="00C51C96">
            <w:pPr>
              <w:cnfStyle w:val="000000000000" w:firstRow="0" w:lastRow="0" w:firstColumn="0" w:lastColumn="0" w:oddVBand="0" w:evenVBand="0" w:oddHBand="0" w:evenHBand="0" w:firstRowFirstColumn="0" w:firstRowLastColumn="0" w:lastRowFirstColumn="0" w:lastRowLastColumn="0"/>
            </w:pPr>
            <w:r>
              <w:t>Candidate address from Esri USA Geocoding Service to which KUMC address was matched</w:t>
            </w:r>
          </w:p>
        </w:tc>
        <w:tc>
          <w:tcPr>
            <w:tcW w:w="3074" w:type="dxa"/>
          </w:tcPr>
          <w:p w14:paraId="36589729"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p>
        </w:tc>
      </w:tr>
      <w:tr w:rsidR="00713D3F" w14:paraId="44540857"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7C5A2F29" w14:textId="77777777" w:rsidR="00713D3F" w:rsidRDefault="00713D3F" w:rsidP="00C51C96">
            <w:r>
              <w:t>DISP_LON</w:t>
            </w:r>
          </w:p>
        </w:tc>
        <w:tc>
          <w:tcPr>
            <w:tcW w:w="1187" w:type="dxa"/>
          </w:tcPr>
          <w:p w14:paraId="2AD02152" w14:textId="77777777" w:rsidR="00713D3F" w:rsidRDefault="00E302E8" w:rsidP="00C51C96">
            <w:pPr>
              <w:cnfStyle w:val="000000100000" w:firstRow="0" w:lastRow="0" w:firstColumn="0" w:lastColumn="0" w:oddVBand="0" w:evenVBand="0" w:oddHBand="1" w:evenHBand="0" w:firstRowFirstColumn="0" w:firstRowLastColumn="0" w:lastRowFirstColumn="0" w:lastRowLastColumn="0"/>
            </w:pPr>
            <w:r>
              <w:t>Text</w:t>
            </w:r>
          </w:p>
        </w:tc>
        <w:tc>
          <w:tcPr>
            <w:tcW w:w="3605" w:type="dxa"/>
          </w:tcPr>
          <w:p w14:paraId="0D9B1026" w14:textId="77777777" w:rsidR="00713D3F" w:rsidRDefault="00C64D0C" w:rsidP="00C51C96">
            <w:pPr>
              <w:cnfStyle w:val="000000100000" w:firstRow="0" w:lastRow="0" w:firstColumn="0" w:lastColumn="0" w:oddVBand="0" w:evenVBand="0" w:oddHBand="1" w:evenHBand="0" w:firstRowFirstColumn="0" w:firstRowLastColumn="0" w:lastRowFirstColumn="0" w:lastRowLastColumn="0"/>
            </w:pPr>
            <w:r>
              <w:t>Longitude of rooftop, in decimal degrees (WGS84), for points matched to Address_Points</w:t>
            </w:r>
          </w:p>
        </w:tc>
        <w:tc>
          <w:tcPr>
            <w:tcW w:w="3074" w:type="dxa"/>
          </w:tcPr>
          <w:p w14:paraId="10C72E9D"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p>
        </w:tc>
      </w:tr>
      <w:tr w:rsidR="00713D3F" w14:paraId="6EC8AE45"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66D0BA22" w14:textId="77777777" w:rsidR="00713D3F" w:rsidRDefault="00713D3F" w:rsidP="00C51C96">
            <w:r>
              <w:t>DISP_LAT</w:t>
            </w:r>
          </w:p>
        </w:tc>
        <w:tc>
          <w:tcPr>
            <w:tcW w:w="1187" w:type="dxa"/>
          </w:tcPr>
          <w:p w14:paraId="7081A3F5" w14:textId="77777777" w:rsidR="00713D3F" w:rsidRDefault="00E302E8" w:rsidP="00C51C96">
            <w:pPr>
              <w:cnfStyle w:val="000000000000" w:firstRow="0" w:lastRow="0" w:firstColumn="0" w:lastColumn="0" w:oddVBand="0" w:evenVBand="0" w:oddHBand="0" w:evenHBand="0" w:firstRowFirstColumn="0" w:firstRowLastColumn="0" w:lastRowFirstColumn="0" w:lastRowLastColumn="0"/>
            </w:pPr>
            <w:r>
              <w:t>Text</w:t>
            </w:r>
          </w:p>
        </w:tc>
        <w:tc>
          <w:tcPr>
            <w:tcW w:w="3605" w:type="dxa"/>
          </w:tcPr>
          <w:p w14:paraId="387BE6A4" w14:textId="77777777" w:rsidR="00713D3F" w:rsidRDefault="00C64D0C" w:rsidP="00C51C96">
            <w:pPr>
              <w:cnfStyle w:val="000000000000" w:firstRow="0" w:lastRow="0" w:firstColumn="0" w:lastColumn="0" w:oddVBand="0" w:evenVBand="0" w:oddHBand="0" w:evenHBand="0" w:firstRowFirstColumn="0" w:firstRowLastColumn="0" w:lastRowFirstColumn="0" w:lastRowLastColumn="0"/>
            </w:pPr>
            <w:r>
              <w:t>Latitude of rooftop, in decimal degrees (WGS84), for points matched to Address_Points</w:t>
            </w:r>
          </w:p>
        </w:tc>
        <w:tc>
          <w:tcPr>
            <w:tcW w:w="3074" w:type="dxa"/>
          </w:tcPr>
          <w:p w14:paraId="044BE624"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p>
        </w:tc>
      </w:tr>
      <w:tr w:rsidR="00713D3F" w14:paraId="2E63AA08"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23D279F0" w14:textId="77777777" w:rsidR="00713D3F" w:rsidRDefault="00713D3F" w:rsidP="00C51C96">
            <w:r>
              <w:t>SIDE</w:t>
            </w:r>
          </w:p>
        </w:tc>
        <w:tc>
          <w:tcPr>
            <w:tcW w:w="1187" w:type="dxa"/>
          </w:tcPr>
          <w:p w14:paraId="5C9CC32E"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Text</w:t>
            </w:r>
          </w:p>
        </w:tc>
        <w:tc>
          <w:tcPr>
            <w:tcW w:w="3605" w:type="dxa"/>
          </w:tcPr>
          <w:p w14:paraId="04F89122" w14:textId="77777777" w:rsidR="00713D3F" w:rsidRDefault="00C64D0C" w:rsidP="00C51C96">
            <w:pPr>
              <w:cnfStyle w:val="000000100000" w:firstRow="0" w:lastRow="0" w:firstColumn="0" w:lastColumn="0" w:oddVBand="0" w:evenVBand="0" w:oddHBand="1" w:evenHBand="0" w:firstRowFirstColumn="0" w:firstRowLastColumn="0" w:lastRowFirstColumn="0" w:lastRowLastColumn="0"/>
            </w:pPr>
            <w:r>
              <w:t>Side of street</w:t>
            </w:r>
          </w:p>
        </w:tc>
        <w:tc>
          <w:tcPr>
            <w:tcW w:w="3074" w:type="dxa"/>
          </w:tcPr>
          <w:p w14:paraId="4EE47B86" w14:textId="77777777" w:rsidR="00713D3F" w:rsidRDefault="00C64D0C" w:rsidP="00C51C96">
            <w:pPr>
              <w:cnfStyle w:val="000000100000" w:firstRow="0" w:lastRow="0" w:firstColumn="0" w:lastColumn="0" w:oddVBand="0" w:evenVBand="0" w:oddHBand="1" w:evenHBand="0" w:firstRowFirstColumn="0" w:firstRowLastColumn="0" w:lastRowFirstColumn="0" w:lastRowLastColumn="0"/>
            </w:pPr>
            <w:r>
              <w:t>R = right; L=left; &lt;Null&gt; = didn’t match to address point or street address</w:t>
            </w:r>
          </w:p>
        </w:tc>
      </w:tr>
      <w:tr w:rsidR="00713D3F" w14:paraId="075E1A83"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407ED364" w14:textId="77777777" w:rsidR="00713D3F" w:rsidRDefault="00713D3F" w:rsidP="00C51C96">
            <w:r>
              <w:t>ARC_Address</w:t>
            </w:r>
          </w:p>
        </w:tc>
        <w:tc>
          <w:tcPr>
            <w:tcW w:w="1187" w:type="dxa"/>
          </w:tcPr>
          <w:p w14:paraId="5C807F0A"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r>
              <w:t>Text</w:t>
            </w:r>
          </w:p>
        </w:tc>
        <w:tc>
          <w:tcPr>
            <w:tcW w:w="3605" w:type="dxa"/>
          </w:tcPr>
          <w:p w14:paraId="4896890F" w14:textId="77777777" w:rsidR="00713D3F" w:rsidRDefault="00C64D0C" w:rsidP="00C51C96">
            <w:pPr>
              <w:cnfStyle w:val="000000000000" w:firstRow="0" w:lastRow="0" w:firstColumn="0" w:lastColumn="0" w:oddVBand="0" w:evenVBand="0" w:oddHBand="0" w:evenHBand="0" w:firstRowFirstColumn="0" w:firstRowLastColumn="0" w:lastRowFirstColumn="0" w:lastRowLastColumn="0"/>
            </w:pPr>
            <w:r>
              <w:t>Standardized address from KUMC data</w:t>
            </w:r>
          </w:p>
        </w:tc>
        <w:tc>
          <w:tcPr>
            <w:tcW w:w="3074" w:type="dxa"/>
          </w:tcPr>
          <w:p w14:paraId="5214E9E7"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p>
        </w:tc>
      </w:tr>
      <w:tr w:rsidR="00713D3F" w14:paraId="1E80F528"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402BD407" w14:textId="77777777" w:rsidR="00713D3F" w:rsidRDefault="00713D3F" w:rsidP="00C51C96">
            <w:r>
              <w:t>ARC_City</w:t>
            </w:r>
          </w:p>
        </w:tc>
        <w:tc>
          <w:tcPr>
            <w:tcW w:w="1187" w:type="dxa"/>
          </w:tcPr>
          <w:p w14:paraId="6C71F279"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Text</w:t>
            </w:r>
          </w:p>
        </w:tc>
        <w:tc>
          <w:tcPr>
            <w:tcW w:w="3605" w:type="dxa"/>
          </w:tcPr>
          <w:p w14:paraId="6A6FF54E" w14:textId="77777777" w:rsidR="00713D3F" w:rsidRDefault="00C64D0C" w:rsidP="00C51C96">
            <w:pPr>
              <w:cnfStyle w:val="000000100000" w:firstRow="0" w:lastRow="0" w:firstColumn="0" w:lastColumn="0" w:oddVBand="0" w:evenVBand="0" w:oddHBand="1" w:evenHBand="0" w:firstRowFirstColumn="0" w:firstRowLastColumn="0" w:lastRowFirstColumn="0" w:lastRowLastColumn="0"/>
            </w:pPr>
            <w:r>
              <w:t>Standardized city from KUMC data</w:t>
            </w:r>
          </w:p>
        </w:tc>
        <w:tc>
          <w:tcPr>
            <w:tcW w:w="3074" w:type="dxa"/>
          </w:tcPr>
          <w:p w14:paraId="64229A29"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p>
        </w:tc>
      </w:tr>
      <w:tr w:rsidR="00713D3F" w14:paraId="56DE4E88"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5449C656" w14:textId="77777777" w:rsidR="00713D3F" w:rsidRDefault="00713D3F" w:rsidP="00C51C96">
            <w:r>
              <w:t>ARC_State</w:t>
            </w:r>
          </w:p>
        </w:tc>
        <w:tc>
          <w:tcPr>
            <w:tcW w:w="1187" w:type="dxa"/>
          </w:tcPr>
          <w:p w14:paraId="2D4AC409"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r>
              <w:t>Text</w:t>
            </w:r>
          </w:p>
        </w:tc>
        <w:tc>
          <w:tcPr>
            <w:tcW w:w="3605" w:type="dxa"/>
          </w:tcPr>
          <w:p w14:paraId="284F4B3D" w14:textId="77777777" w:rsidR="00713D3F" w:rsidRDefault="00C64D0C" w:rsidP="00C64D0C">
            <w:pPr>
              <w:cnfStyle w:val="000000000000" w:firstRow="0" w:lastRow="0" w:firstColumn="0" w:lastColumn="0" w:oddVBand="0" w:evenVBand="0" w:oddHBand="0" w:evenHBand="0" w:firstRowFirstColumn="0" w:firstRowLastColumn="0" w:lastRowFirstColumn="0" w:lastRowLastColumn="0"/>
            </w:pPr>
            <w:r>
              <w:t>Standardized state from KUMC  data</w:t>
            </w:r>
          </w:p>
        </w:tc>
        <w:tc>
          <w:tcPr>
            <w:tcW w:w="3074" w:type="dxa"/>
          </w:tcPr>
          <w:p w14:paraId="05061EF5"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p>
        </w:tc>
      </w:tr>
      <w:tr w:rsidR="00713D3F" w14:paraId="2083BF20"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297793B8" w14:textId="77777777" w:rsidR="00713D3F" w:rsidRDefault="00713D3F" w:rsidP="00C51C96">
            <w:r>
              <w:t>ARC_Zip</w:t>
            </w:r>
          </w:p>
        </w:tc>
        <w:tc>
          <w:tcPr>
            <w:tcW w:w="1187" w:type="dxa"/>
          </w:tcPr>
          <w:p w14:paraId="6B6ACB4A"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Text</w:t>
            </w:r>
          </w:p>
        </w:tc>
        <w:tc>
          <w:tcPr>
            <w:tcW w:w="3605" w:type="dxa"/>
          </w:tcPr>
          <w:p w14:paraId="7B05C0BA" w14:textId="77777777" w:rsidR="00713D3F" w:rsidRDefault="00C64D0C" w:rsidP="00C51C96">
            <w:pPr>
              <w:cnfStyle w:val="000000100000" w:firstRow="0" w:lastRow="0" w:firstColumn="0" w:lastColumn="0" w:oddVBand="0" w:evenVBand="0" w:oddHBand="1" w:evenHBand="0" w:firstRowFirstColumn="0" w:firstRowLastColumn="0" w:lastRowFirstColumn="0" w:lastRowLastColumn="0"/>
            </w:pPr>
            <w:r>
              <w:t>Standardized ZIP code from KUMC data</w:t>
            </w:r>
          </w:p>
        </w:tc>
        <w:tc>
          <w:tcPr>
            <w:tcW w:w="3074" w:type="dxa"/>
          </w:tcPr>
          <w:p w14:paraId="26BFA0AC"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p>
        </w:tc>
      </w:tr>
      <w:tr w:rsidR="00713D3F" w14:paraId="6BDE313B"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794803E4" w14:textId="77777777" w:rsidR="00713D3F" w:rsidRDefault="00713D3F" w:rsidP="00C51C96">
            <w:r>
              <w:t>Field1</w:t>
            </w:r>
          </w:p>
        </w:tc>
        <w:tc>
          <w:tcPr>
            <w:tcW w:w="1187" w:type="dxa"/>
          </w:tcPr>
          <w:p w14:paraId="5ACA36CA"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r>
              <w:t>Text</w:t>
            </w:r>
          </w:p>
        </w:tc>
        <w:tc>
          <w:tcPr>
            <w:tcW w:w="3605" w:type="dxa"/>
          </w:tcPr>
          <w:p w14:paraId="1AA4D20E" w14:textId="77777777" w:rsidR="00713D3F" w:rsidRDefault="00C64D0C" w:rsidP="00C51C96">
            <w:pPr>
              <w:cnfStyle w:val="000000000000" w:firstRow="0" w:lastRow="0" w:firstColumn="0" w:lastColumn="0" w:oddVBand="0" w:evenVBand="0" w:oddHBand="0" w:evenHBand="0" w:firstRowFirstColumn="0" w:firstRowLastColumn="0" w:lastRowFirstColumn="0" w:lastRowLastColumn="0"/>
            </w:pPr>
            <w:r>
              <w:t>Raw input address from KUMC data</w:t>
            </w:r>
          </w:p>
        </w:tc>
        <w:tc>
          <w:tcPr>
            <w:tcW w:w="3074" w:type="dxa"/>
          </w:tcPr>
          <w:p w14:paraId="401B216D"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p>
        </w:tc>
      </w:tr>
      <w:tr w:rsidR="00713D3F" w14:paraId="26FC72DA"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46138E15" w14:textId="77777777" w:rsidR="00713D3F" w:rsidRDefault="00713D3F" w:rsidP="00C51C96">
            <w:r>
              <w:t>Field2</w:t>
            </w:r>
          </w:p>
        </w:tc>
        <w:tc>
          <w:tcPr>
            <w:tcW w:w="1187" w:type="dxa"/>
          </w:tcPr>
          <w:p w14:paraId="773E99F6"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Text</w:t>
            </w:r>
          </w:p>
        </w:tc>
        <w:tc>
          <w:tcPr>
            <w:tcW w:w="3605" w:type="dxa"/>
          </w:tcPr>
          <w:p w14:paraId="37A56682" w14:textId="77777777" w:rsidR="00713D3F" w:rsidRDefault="00C64D0C" w:rsidP="00C51C96">
            <w:pPr>
              <w:cnfStyle w:val="000000100000" w:firstRow="0" w:lastRow="0" w:firstColumn="0" w:lastColumn="0" w:oddVBand="0" w:evenVBand="0" w:oddHBand="1" w:evenHBand="0" w:firstRowFirstColumn="0" w:firstRowLastColumn="0" w:lastRowFirstColumn="0" w:lastRowLastColumn="0"/>
            </w:pPr>
            <w:r>
              <w:t>Raw input city from KUMC data</w:t>
            </w:r>
          </w:p>
        </w:tc>
        <w:tc>
          <w:tcPr>
            <w:tcW w:w="3074" w:type="dxa"/>
          </w:tcPr>
          <w:p w14:paraId="5F5A51AE"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p>
        </w:tc>
      </w:tr>
      <w:tr w:rsidR="00713D3F" w14:paraId="652B6112"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3DCEEB97" w14:textId="77777777" w:rsidR="00713D3F" w:rsidRDefault="00713D3F" w:rsidP="00C51C96">
            <w:r>
              <w:t>Field3</w:t>
            </w:r>
          </w:p>
        </w:tc>
        <w:tc>
          <w:tcPr>
            <w:tcW w:w="1187" w:type="dxa"/>
          </w:tcPr>
          <w:p w14:paraId="4630C3E4"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r>
              <w:t>Text</w:t>
            </w:r>
          </w:p>
        </w:tc>
        <w:tc>
          <w:tcPr>
            <w:tcW w:w="3605" w:type="dxa"/>
          </w:tcPr>
          <w:p w14:paraId="57D7D8F8" w14:textId="77777777" w:rsidR="00713D3F" w:rsidRDefault="00C64D0C" w:rsidP="00C51C96">
            <w:pPr>
              <w:cnfStyle w:val="000000000000" w:firstRow="0" w:lastRow="0" w:firstColumn="0" w:lastColumn="0" w:oddVBand="0" w:evenVBand="0" w:oddHBand="0" w:evenHBand="0" w:firstRowFirstColumn="0" w:firstRowLastColumn="0" w:lastRowFirstColumn="0" w:lastRowLastColumn="0"/>
            </w:pPr>
            <w:r>
              <w:t>Raw input state from KUMC data</w:t>
            </w:r>
          </w:p>
        </w:tc>
        <w:tc>
          <w:tcPr>
            <w:tcW w:w="3074" w:type="dxa"/>
          </w:tcPr>
          <w:p w14:paraId="0EAB8574"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p>
        </w:tc>
      </w:tr>
      <w:tr w:rsidR="00713D3F" w14:paraId="55BAA633"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4C37D6A4" w14:textId="77777777" w:rsidR="00713D3F" w:rsidRDefault="00713D3F" w:rsidP="00C51C96">
            <w:r>
              <w:t>Field4</w:t>
            </w:r>
          </w:p>
        </w:tc>
        <w:tc>
          <w:tcPr>
            <w:tcW w:w="1187" w:type="dxa"/>
          </w:tcPr>
          <w:p w14:paraId="15322906"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Text</w:t>
            </w:r>
          </w:p>
        </w:tc>
        <w:tc>
          <w:tcPr>
            <w:tcW w:w="3605" w:type="dxa"/>
          </w:tcPr>
          <w:p w14:paraId="405C7DAF" w14:textId="77777777" w:rsidR="00713D3F" w:rsidRDefault="00C64D0C" w:rsidP="00C51C96">
            <w:pPr>
              <w:cnfStyle w:val="000000100000" w:firstRow="0" w:lastRow="0" w:firstColumn="0" w:lastColumn="0" w:oddVBand="0" w:evenVBand="0" w:oddHBand="1" w:evenHBand="0" w:firstRowFirstColumn="0" w:firstRowLastColumn="0" w:lastRowFirstColumn="0" w:lastRowLastColumn="0"/>
            </w:pPr>
            <w:r>
              <w:t>Raw input ZIP code from KUMC data</w:t>
            </w:r>
          </w:p>
        </w:tc>
        <w:tc>
          <w:tcPr>
            <w:tcW w:w="3074" w:type="dxa"/>
          </w:tcPr>
          <w:p w14:paraId="374E6663"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p>
        </w:tc>
      </w:tr>
      <w:tr w:rsidR="00713D3F" w14:paraId="756054E9"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7486E23E" w14:textId="77777777" w:rsidR="00713D3F" w:rsidRDefault="00713D3F" w:rsidP="00C51C96">
            <w:r>
              <w:t>New_X</w:t>
            </w:r>
          </w:p>
        </w:tc>
        <w:tc>
          <w:tcPr>
            <w:tcW w:w="1187" w:type="dxa"/>
          </w:tcPr>
          <w:p w14:paraId="75A25E0E"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r>
              <w:t>Double</w:t>
            </w:r>
          </w:p>
        </w:tc>
        <w:tc>
          <w:tcPr>
            <w:tcW w:w="3605" w:type="dxa"/>
          </w:tcPr>
          <w:p w14:paraId="70FF30E6" w14:textId="77777777" w:rsidR="00713D3F" w:rsidRDefault="00C64D0C" w:rsidP="00C51C96">
            <w:pPr>
              <w:cnfStyle w:val="000000000000" w:firstRow="0" w:lastRow="0" w:firstColumn="0" w:lastColumn="0" w:oddVBand="0" w:evenVBand="0" w:oddHBand="0" w:evenHBand="0" w:firstRowFirstColumn="0" w:firstRowLastColumn="0" w:lastRowFirstColumn="0" w:lastRowLastColumn="0"/>
            </w:pPr>
            <w:r>
              <w:t>Longitude, in decimal degrees (WGS84), used to assign census code</w:t>
            </w:r>
          </w:p>
        </w:tc>
        <w:tc>
          <w:tcPr>
            <w:tcW w:w="3074" w:type="dxa"/>
          </w:tcPr>
          <w:p w14:paraId="0903E477"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p>
        </w:tc>
      </w:tr>
      <w:tr w:rsidR="00713D3F" w14:paraId="60BA26C8"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0BA66AE1" w14:textId="77777777" w:rsidR="00713D3F" w:rsidRDefault="00713D3F" w:rsidP="00C51C96">
            <w:r>
              <w:lastRenderedPageBreak/>
              <w:t>New_Y</w:t>
            </w:r>
          </w:p>
        </w:tc>
        <w:tc>
          <w:tcPr>
            <w:tcW w:w="1187" w:type="dxa"/>
          </w:tcPr>
          <w:p w14:paraId="0A5EF383"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r>
              <w:t>Double</w:t>
            </w:r>
          </w:p>
        </w:tc>
        <w:tc>
          <w:tcPr>
            <w:tcW w:w="3605" w:type="dxa"/>
          </w:tcPr>
          <w:p w14:paraId="77B09DC9" w14:textId="77777777" w:rsidR="00713D3F" w:rsidRDefault="00C64D0C" w:rsidP="00C51C96">
            <w:pPr>
              <w:cnfStyle w:val="000000100000" w:firstRow="0" w:lastRow="0" w:firstColumn="0" w:lastColumn="0" w:oddVBand="0" w:evenVBand="0" w:oddHBand="1" w:evenHBand="0" w:firstRowFirstColumn="0" w:firstRowLastColumn="0" w:lastRowFirstColumn="0" w:lastRowLastColumn="0"/>
            </w:pPr>
            <w:r>
              <w:t>Latitude, in decimal degrees (WGS84), used to assign census code</w:t>
            </w:r>
          </w:p>
        </w:tc>
        <w:tc>
          <w:tcPr>
            <w:tcW w:w="3074" w:type="dxa"/>
          </w:tcPr>
          <w:p w14:paraId="4DA226DF" w14:textId="77777777" w:rsidR="00713D3F" w:rsidRDefault="00713D3F" w:rsidP="00C51C96">
            <w:pPr>
              <w:cnfStyle w:val="000000100000" w:firstRow="0" w:lastRow="0" w:firstColumn="0" w:lastColumn="0" w:oddVBand="0" w:evenVBand="0" w:oddHBand="1" w:evenHBand="0" w:firstRowFirstColumn="0" w:firstRowLastColumn="0" w:lastRowFirstColumn="0" w:lastRowLastColumn="0"/>
            </w:pPr>
          </w:p>
        </w:tc>
      </w:tr>
      <w:tr w:rsidR="00713D3F" w14:paraId="73E505EF"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606EA477" w14:textId="77777777" w:rsidR="00713D3F" w:rsidRDefault="00713D3F" w:rsidP="00C51C96">
            <w:r>
              <w:t>ID</w:t>
            </w:r>
          </w:p>
        </w:tc>
        <w:tc>
          <w:tcPr>
            <w:tcW w:w="1187" w:type="dxa"/>
          </w:tcPr>
          <w:p w14:paraId="0FA852F5"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r>
              <w:t>Text</w:t>
            </w:r>
          </w:p>
        </w:tc>
        <w:tc>
          <w:tcPr>
            <w:tcW w:w="3605" w:type="dxa"/>
          </w:tcPr>
          <w:p w14:paraId="47833FCB" w14:textId="77777777" w:rsidR="00713D3F" w:rsidRDefault="00C64D0C" w:rsidP="00C51C96">
            <w:pPr>
              <w:cnfStyle w:val="000000000000" w:firstRow="0" w:lastRow="0" w:firstColumn="0" w:lastColumn="0" w:oddVBand="0" w:evenVBand="0" w:oddHBand="0" w:evenHBand="0" w:firstRowFirstColumn="0" w:firstRowLastColumn="0" w:lastRowFirstColumn="0" w:lastRowLastColumn="0"/>
            </w:pPr>
            <w:r>
              <w:t>2010 Census block ID</w:t>
            </w:r>
          </w:p>
        </w:tc>
        <w:tc>
          <w:tcPr>
            <w:tcW w:w="3074" w:type="dxa"/>
          </w:tcPr>
          <w:p w14:paraId="113330D5" w14:textId="77777777" w:rsidR="00713D3F" w:rsidRDefault="00713D3F" w:rsidP="00C51C96">
            <w:pPr>
              <w:cnfStyle w:val="000000000000" w:firstRow="0" w:lastRow="0" w:firstColumn="0" w:lastColumn="0" w:oddVBand="0" w:evenVBand="0" w:oddHBand="0" w:evenHBand="0" w:firstRowFirstColumn="0" w:firstRowLastColumn="0" w:lastRowFirstColumn="0" w:lastRowLastColumn="0"/>
            </w:pPr>
          </w:p>
        </w:tc>
      </w:tr>
      <w:tr w:rsidR="007067E2" w14:paraId="6EF0C016"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3421A89F" w14:textId="77777777" w:rsidR="007067E2" w:rsidRDefault="007067E2" w:rsidP="00C51C96">
            <w:r>
              <w:t>BLOCK_ID</w:t>
            </w:r>
          </w:p>
        </w:tc>
        <w:tc>
          <w:tcPr>
            <w:tcW w:w="1187" w:type="dxa"/>
          </w:tcPr>
          <w:p w14:paraId="0A4EACEA" w14:textId="77777777" w:rsidR="007067E2" w:rsidRDefault="007067E2" w:rsidP="00C51C96">
            <w:pPr>
              <w:cnfStyle w:val="000000100000" w:firstRow="0" w:lastRow="0" w:firstColumn="0" w:lastColumn="0" w:oddVBand="0" w:evenVBand="0" w:oddHBand="1" w:evenHBand="0" w:firstRowFirstColumn="0" w:firstRowLastColumn="0" w:lastRowFirstColumn="0" w:lastRowLastColumn="0"/>
            </w:pPr>
            <w:r>
              <w:t>Text</w:t>
            </w:r>
          </w:p>
        </w:tc>
        <w:tc>
          <w:tcPr>
            <w:tcW w:w="3605" w:type="dxa"/>
          </w:tcPr>
          <w:p w14:paraId="074C359F" w14:textId="77777777" w:rsidR="00F54D87" w:rsidRDefault="00F54D87" w:rsidP="00C51C96">
            <w:pPr>
              <w:cnfStyle w:val="000000100000" w:firstRow="0" w:lastRow="0" w:firstColumn="0" w:lastColumn="0" w:oddVBand="0" w:evenVBand="0" w:oddHBand="1" w:evenHBand="0" w:firstRowFirstColumn="0" w:firstRowLastColumn="0" w:lastRowFirstColumn="0" w:lastRowLastColumn="0"/>
            </w:pPr>
            <w:r>
              <w:t>4-character census block code</w:t>
            </w:r>
          </w:p>
        </w:tc>
        <w:tc>
          <w:tcPr>
            <w:tcW w:w="3074" w:type="dxa"/>
          </w:tcPr>
          <w:p w14:paraId="11B1D979" w14:textId="77777777" w:rsidR="007067E2" w:rsidRDefault="007067E2" w:rsidP="00C51C96">
            <w:pPr>
              <w:cnfStyle w:val="000000100000" w:firstRow="0" w:lastRow="0" w:firstColumn="0" w:lastColumn="0" w:oddVBand="0" w:evenVBand="0" w:oddHBand="1" w:evenHBand="0" w:firstRowFirstColumn="0" w:firstRowLastColumn="0" w:lastRowFirstColumn="0" w:lastRowLastColumn="0"/>
            </w:pPr>
          </w:p>
        </w:tc>
      </w:tr>
      <w:tr w:rsidR="007067E2" w14:paraId="1488D9C0"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2505F09F" w14:textId="77777777" w:rsidR="007067E2" w:rsidRDefault="007067E2" w:rsidP="00C51C96">
            <w:r>
              <w:t>FIPSST</w:t>
            </w:r>
          </w:p>
        </w:tc>
        <w:tc>
          <w:tcPr>
            <w:tcW w:w="1187" w:type="dxa"/>
          </w:tcPr>
          <w:p w14:paraId="6FECDB80" w14:textId="77777777" w:rsidR="007067E2" w:rsidRDefault="007067E2" w:rsidP="00C51C96">
            <w:pPr>
              <w:cnfStyle w:val="000000000000" w:firstRow="0" w:lastRow="0" w:firstColumn="0" w:lastColumn="0" w:oddVBand="0" w:evenVBand="0" w:oddHBand="0" w:evenHBand="0" w:firstRowFirstColumn="0" w:firstRowLastColumn="0" w:lastRowFirstColumn="0" w:lastRowLastColumn="0"/>
            </w:pPr>
            <w:r>
              <w:t>Text</w:t>
            </w:r>
          </w:p>
        </w:tc>
        <w:tc>
          <w:tcPr>
            <w:tcW w:w="3605" w:type="dxa"/>
          </w:tcPr>
          <w:p w14:paraId="6CADB23C" w14:textId="77777777" w:rsidR="007067E2" w:rsidRDefault="00F54D87" w:rsidP="00C51C96">
            <w:pPr>
              <w:cnfStyle w:val="000000000000" w:firstRow="0" w:lastRow="0" w:firstColumn="0" w:lastColumn="0" w:oddVBand="0" w:evenVBand="0" w:oddHBand="0" w:evenHBand="0" w:firstRowFirstColumn="0" w:firstRowLastColumn="0" w:lastRowFirstColumn="0" w:lastRowLastColumn="0"/>
            </w:pPr>
            <w:r>
              <w:t>2-character state FIPS code</w:t>
            </w:r>
          </w:p>
        </w:tc>
        <w:tc>
          <w:tcPr>
            <w:tcW w:w="3074" w:type="dxa"/>
          </w:tcPr>
          <w:p w14:paraId="5E9BA7FF" w14:textId="77777777" w:rsidR="007067E2" w:rsidRDefault="007067E2" w:rsidP="00C51C96">
            <w:pPr>
              <w:cnfStyle w:val="000000000000" w:firstRow="0" w:lastRow="0" w:firstColumn="0" w:lastColumn="0" w:oddVBand="0" w:evenVBand="0" w:oddHBand="0" w:evenHBand="0" w:firstRowFirstColumn="0" w:firstRowLastColumn="0" w:lastRowFirstColumn="0" w:lastRowLastColumn="0"/>
            </w:pPr>
          </w:p>
        </w:tc>
      </w:tr>
      <w:tr w:rsidR="007067E2" w14:paraId="71ECB327"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611654BE" w14:textId="77777777" w:rsidR="007067E2" w:rsidRDefault="007067E2" w:rsidP="00C51C96">
            <w:r>
              <w:t>FIPSCO</w:t>
            </w:r>
          </w:p>
        </w:tc>
        <w:tc>
          <w:tcPr>
            <w:tcW w:w="1187" w:type="dxa"/>
          </w:tcPr>
          <w:p w14:paraId="30BDED7E" w14:textId="77777777" w:rsidR="007067E2" w:rsidRDefault="007067E2" w:rsidP="00C51C96">
            <w:pPr>
              <w:cnfStyle w:val="000000100000" w:firstRow="0" w:lastRow="0" w:firstColumn="0" w:lastColumn="0" w:oddVBand="0" w:evenVBand="0" w:oddHBand="1" w:evenHBand="0" w:firstRowFirstColumn="0" w:firstRowLastColumn="0" w:lastRowFirstColumn="0" w:lastRowLastColumn="0"/>
            </w:pPr>
            <w:r>
              <w:t>Text</w:t>
            </w:r>
          </w:p>
        </w:tc>
        <w:tc>
          <w:tcPr>
            <w:tcW w:w="3605" w:type="dxa"/>
          </w:tcPr>
          <w:p w14:paraId="014CC6E8" w14:textId="77777777" w:rsidR="007067E2" w:rsidRDefault="00F54D87" w:rsidP="00C51C96">
            <w:pPr>
              <w:cnfStyle w:val="000000100000" w:firstRow="0" w:lastRow="0" w:firstColumn="0" w:lastColumn="0" w:oddVBand="0" w:evenVBand="0" w:oddHBand="1" w:evenHBand="0" w:firstRowFirstColumn="0" w:firstRowLastColumn="0" w:lastRowFirstColumn="0" w:lastRowLastColumn="0"/>
            </w:pPr>
            <w:r>
              <w:t>3-character county FIPS code</w:t>
            </w:r>
          </w:p>
        </w:tc>
        <w:tc>
          <w:tcPr>
            <w:tcW w:w="3074" w:type="dxa"/>
          </w:tcPr>
          <w:p w14:paraId="7977545F" w14:textId="77777777" w:rsidR="007067E2" w:rsidRDefault="007067E2" w:rsidP="00C51C96">
            <w:pPr>
              <w:cnfStyle w:val="000000100000" w:firstRow="0" w:lastRow="0" w:firstColumn="0" w:lastColumn="0" w:oddVBand="0" w:evenVBand="0" w:oddHBand="1" w:evenHBand="0" w:firstRowFirstColumn="0" w:firstRowLastColumn="0" w:lastRowFirstColumn="0" w:lastRowLastColumn="0"/>
            </w:pPr>
          </w:p>
        </w:tc>
      </w:tr>
      <w:tr w:rsidR="007067E2" w14:paraId="76391333"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20A1C11A" w14:textId="77777777" w:rsidR="007067E2" w:rsidRDefault="007067E2" w:rsidP="00C51C96">
            <w:r>
              <w:t>FIPSSTCO</w:t>
            </w:r>
          </w:p>
        </w:tc>
        <w:tc>
          <w:tcPr>
            <w:tcW w:w="1187" w:type="dxa"/>
          </w:tcPr>
          <w:p w14:paraId="7879C581" w14:textId="77777777" w:rsidR="007067E2" w:rsidRDefault="007067E2" w:rsidP="00C51C96">
            <w:pPr>
              <w:cnfStyle w:val="000000000000" w:firstRow="0" w:lastRow="0" w:firstColumn="0" w:lastColumn="0" w:oddVBand="0" w:evenVBand="0" w:oddHBand="0" w:evenHBand="0" w:firstRowFirstColumn="0" w:firstRowLastColumn="0" w:lastRowFirstColumn="0" w:lastRowLastColumn="0"/>
            </w:pPr>
            <w:r>
              <w:t>Text</w:t>
            </w:r>
          </w:p>
        </w:tc>
        <w:tc>
          <w:tcPr>
            <w:tcW w:w="3605" w:type="dxa"/>
          </w:tcPr>
          <w:p w14:paraId="729AD581" w14:textId="77777777" w:rsidR="007067E2" w:rsidRDefault="00F54D87" w:rsidP="00C51C96">
            <w:pPr>
              <w:cnfStyle w:val="000000000000" w:firstRow="0" w:lastRow="0" w:firstColumn="0" w:lastColumn="0" w:oddVBand="0" w:evenVBand="0" w:oddHBand="0" w:evenHBand="0" w:firstRowFirstColumn="0" w:firstRowLastColumn="0" w:lastRowFirstColumn="0" w:lastRowLastColumn="0"/>
            </w:pPr>
            <w:r>
              <w:t>5-character state + county FIPS code</w:t>
            </w:r>
          </w:p>
        </w:tc>
        <w:tc>
          <w:tcPr>
            <w:tcW w:w="3074" w:type="dxa"/>
          </w:tcPr>
          <w:p w14:paraId="38FDA894" w14:textId="77777777" w:rsidR="007067E2" w:rsidRDefault="007067E2" w:rsidP="00C51C96">
            <w:pPr>
              <w:cnfStyle w:val="000000000000" w:firstRow="0" w:lastRow="0" w:firstColumn="0" w:lastColumn="0" w:oddVBand="0" w:evenVBand="0" w:oddHBand="0" w:evenHBand="0" w:firstRowFirstColumn="0" w:firstRowLastColumn="0" w:lastRowFirstColumn="0" w:lastRowLastColumn="0"/>
            </w:pPr>
          </w:p>
        </w:tc>
      </w:tr>
      <w:tr w:rsidR="007067E2" w14:paraId="47C4677D"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06A278C7" w14:textId="77777777" w:rsidR="007067E2" w:rsidRDefault="007067E2" w:rsidP="00C51C96">
            <w:r>
              <w:t>TRACT_ID</w:t>
            </w:r>
          </w:p>
        </w:tc>
        <w:tc>
          <w:tcPr>
            <w:tcW w:w="1187" w:type="dxa"/>
          </w:tcPr>
          <w:p w14:paraId="2200177A" w14:textId="77777777" w:rsidR="007067E2" w:rsidRDefault="007067E2" w:rsidP="00C51C96">
            <w:pPr>
              <w:cnfStyle w:val="000000100000" w:firstRow="0" w:lastRow="0" w:firstColumn="0" w:lastColumn="0" w:oddVBand="0" w:evenVBand="0" w:oddHBand="1" w:evenHBand="0" w:firstRowFirstColumn="0" w:firstRowLastColumn="0" w:lastRowFirstColumn="0" w:lastRowLastColumn="0"/>
            </w:pPr>
            <w:r>
              <w:t>Text</w:t>
            </w:r>
          </w:p>
        </w:tc>
        <w:tc>
          <w:tcPr>
            <w:tcW w:w="3605" w:type="dxa"/>
          </w:tcPr>
          <w:p w14:paraId="78916B19" w14:textId="77777777" w:rsidR="007067E2" w:rsidRDefault="00F54D87" w:rsidP="00C51C96">
            <w:pPr>
              <w:cnfStyle w:val="000000100000" w:firstRow="0" w:lastRow="0" w:firstColumn="0" w:lastColumn="0" w:oddVBand="0" w:evenVBand="0" w:oddHBand="1" w:evenHBand="0" w:firstRowFirstColumn="0" w:firstRowLastColumn="0" w:lastRowFirstColumn="0" w:lastRowLastColumn="0"/>
            </w:pPr>
            <w:r>
              <w:t>6-character census tract code</w:t>
            </w:r>
          </w:p>
        </w:tc>
        <w:tc>
          <w:tcPr>
            <w:tcW w:w="3074" w:type="dxa"/>
          </w:tcPr>
          <w:p w14:paraId="7DC69EBB" w14:textId="77777777" w:rsidR="007067E2" w:rsidRDefault="007067E2" w:rsidP="00C51C96">
            <w:pPr>
              <w:cnfStyle w:val="000000100000" w:firstRow="0" w:lastRow="0" w:firstColumn="0" w:lastColumn="0" w:oddVBand="0" w:evenVBand="0" w:oddHBand="1" w:evenHBand="0" w:firstRowFirstColumn="0" w:firstRowLastColumn="0" w:lastRowFirstColumn="0" w:lastRowLastColumn="0"/>
            </w:pPr>
          </w:p>
        </w:tc>
      </w:tr>
      <w:tr w:rsidR="007067E2" w14:paraId="6E446893"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54C3147B" w14:textId="77777777" w:rsidR="007067E2" w:rsidRDefault="007067E2" w:rsidP="00C51C96">
            <w:r>
              <w:t>ST_ABRV</w:t>
            </w:r>
          </w:p>
        </w:tc>
        <w:tc>
          <w:tcPr>
            <w:tcW w:w="1187" w:type="dxa"/>
          </w:tcPr>
          <w:p w14:paraId="5AF58601" w14:textId="77777777" w:rsidR="007067E2" w:rsidRDefault="007067E2" w:rsidP="00C51C96">
            <w:pPr>
              <w:cnfStyle w:val="000000000000" w:firstRow="0" w:lastRow="0" w:firstColumn="0" w:lastColumn="0" w:oddVBand="0" w:evenVBand="0" w:oddHBand="0" w:evenHBand="0" w:firstRowFirstColumn="0" w:firstRowLastColumn="0" w:lastRowFirstColumn="0" w:lastRowLastColumn="0"/>
            </w:pPr>
            <w:r>
              <w:t>Text</w:t>
            </w:r>
          </w:p>
        </w:tc>
        <w:tc>
          <w:tcPr>
            <w:tcW w:w="3605" w:type="dxa"/>
          </w:tcPr>
          <w:p w14:paraId="1822AD9B" w14:textId="77777777" w:rsidR="007067E2" w:rsidRDefault="00F54D87" w:rsidP="00C51C96">
            <w:pPr>
              <w:cnfStyle w:val="000000000000" w:firstRow="0" w:lastRow="0" w:firstColumn="0" w:lastColumn="0" w:oddVBand="0" w:evenVBand="0" w:oddHBand="0" w:evenHBand="0" w:firstRowFirstColumn="0" w:firstRowLastColumn="0" w:lastRowFirstColumn="0" w:lastRowLastColumn="0"/>
            </w:pPr>
            <w:r>
              <w:t>State postal abbreviation</w:t>
            </w:r>
          </w:p>
        </w:tc>
        <w:tc>
          <w:tcPr>
            <w:tcW w:w="3074" w:type="dxa"/>
          </w:tcPr>
          <w:p w14:paraId="056AD39A" w14:textId="77777777" w:rsidR="007067E2" w:rsidRDefault="007067E2" w:rsidP="00C51C96">
            <w:pPr>
              <w:cnfStyle w:val="000000000000" w:firstRow="0" w:lastRow="0" w:firstColumn="0" w:lastColumn="0" w:oddVBand="0" w:evenVBand="0" w:oddHBand="0" w:evenHBand="0" w:firstRowFirstColumn="0" w:firstRowLastColumn="0" w:lastRowFirstColumn="0" w:lastRowLastColumn="0"/>
            </w:pPr>
          </w:p>
        </w:tc>
      </w:tr>
      <w:tr w:rsidR="007067E2" w14:paraId="1E0D1C4A" w14:textId="77777777" w:rsidTr="00713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516CC0FE" w14:textId="77777777" w:rsidR="007067E2" w:rsidRDefault="007067E2" w:rsidP="00C51C96">
            <w:r>
              <w:t>CO_NAME</w:t>
            </w:r>
          </w:p>
        </w:tc>
        <w:tc>
          <w:tcPr>
            <w:tcW w:w="1187" w:type="dxa"/>
          </w:tcPr>
          <w:p w14:paraId="5434B833" w14:textId="77777777" w:rsidR="007067E2" w:rsidRDefault="007067E2" w:rsidP="00C51C96">
            <w:pPr>
              <w:cnfStyle w:val="000000100000" w:firstRow="0" w:lastRow="0" w:firstColumn="0" w:lastColumn="0" w:oddVBand="0" w:evenVBand="0" w:oddHBand="1" w:evenHBand="0" w:firstRowFirstColumn="0" w:firstRowLastColumn="0" w:lastRowFirstColumn="0" w:lastRowLastColumn="0"/>
            </w:pPr>
            <w:r>
              <w:t>Text</w:t>
            </w:r>
          </w:p>
        </w:tc>
        <w:tc>
          <w:tcPr>
            <w:tcW w:w="3605" w:type="dxa"/>
          </w:tcPr>
          <w:p w14:paraId="058B53E6" w14:textId="77777777" w:rsidR="007067E2" w:rsidRDefault="00F54D87" w:rsidP="00C51C96">
            <w:pPr>
              <w:cnfStyle w:val="000000100000" w:firstRow="0" w:lastRow="0" w:firstColumn="0" w:lastColumn="0" w:oddVBand="0" w:evenVBand="0" w:oddHBand="1" w:evenHBand="0" w:firstRowFirstColumn="0" w:firstRowLastColumn="0" w:lastRowFirstColumn="0" w:lastRowLastColumn="0"/>
            </w:pPr>
            <w:r>
              <w:t>County name</w:t>
            </w:r>
          </w:p>
        </w:tc>
        <w:tc>
          <w:tcPr>
            <w:tcW w:w="3074" w:type="dxa"/>
          </w:tcPr>
          <w:p w14:paraId="4D1E4A16" w14:textId="77777777" w:rsidR="007067E2" w:rsidRDefault="007067E2" w:rsidP="00C51C96">
            <w:pPr>
              <w:cnfStyle w:val="000000100000" w:firstRow="0" w:lastRow="0" w:firstColumn="0" w:lastColumn="0" w:oddVBand="0" w:evenVBand="0" w:oddHBand="1" w:evenHBand="0" w:firstRowFirstColumn="0" w:firstRowLastColumn="0" w:lastRowFirstColumn="0" w:lastRowLastColumn="0"/>
            </w:pPr>
          </w:p>
        </w:tc>
      </w:tr>
      <w:tr w:rsidR="007067E2" w14:paraId="3A8CCE70" w14:textId="77777777" w:rsidTr="00713D3F">
        <w:tc>
          <w:tcPr>
            <w:cnfStyle w:val="001000000000" w:firstRow="0" w:lastRow="0" w:firstColumn="1" w:lastColumn="0" w:oddVBand="0" w:evenVBand="0" w:oddHBand="0" w:evenHBand="0" w:firstRowFirstColumn="0" w:firstRowLastColumn="0" w:lastRowFirstColumn="0" w:lastRowLastColumn="0"/>
            <w:tcW w:w="1710" w:type="dxa"/>
          </w:tcPr>
          <w:p w14:paraId="780304BE" w14:textId="77777777" w:rsidR="007067E2" w:rsidRDefault="007067E2" w:rsidP="00C51C96">
            <w:r>
              <w:t>ST_NAME</w:t>
            </w:r>
          </w:p>
        </w:tc>
        <w:tc>
          <w:tcPr>
            <w:tcW w:w="1187" w:type="dxa"/>
          </w:tcPr>
          <w:p w14:paraId="26D9E044" w14:textId="77777777" w:rsidR="007067E2" w:rsidRDefault="007067E2" w:rsidP="00C51C96">
            <w:pPr>
              <w:cnfStyle w:val="000000000000" w:firstRow="0" w:lastRow="0" w:firstColumn="0" w:lastColumn="0" w:oddVBand="0" w:evenVBand="0" w:oddHBand="0" w:evenHBand="0" w:firstRowFirstColumn="0" w:firstRowLastColumn="0" w:lastRowFirstColumn="0" w:lastRowLastColumn="0"/>
            </w:pPr>
            <w:r>
              <w:t>Text</w:t>
            </w:r>
          </w:p>
        </w:tc>
        <w:tc>
          <w:tcPr>
            <w:tcW w:w="3605" w:type="dxa"/>
          </w:tcPr>
          <w:p w14:paraId="0F7D5245" w14:textId="77777777" w:rsidR="007067E2" w:rsidRDefault="00F54D87" w:rsidP="00C51C96">
            <w:pPr>
              <w:cnfStyle w:val="000000000000" w:firstRow="0" w:lastRow="0" w:firstColumn="0" w:lastColumn="0" w:oddVBand="0" w:evenVBand="0" w:oddHBand="0" w:evenHBand="0" w:firstRowFirstColumn="0" w:firstRowLastColumn="0" w:lastRowFirstColumn="0" w:lastRowLastColumn="0"/>
            </w:pPr>
            <w:r>
              <w:t>State name</w:t>
            </w:r>
          </w:p>
        </w:tc>
        <w:tc>
          <w:tcPr>
            <w:tcW w:w="3074" w:type="dxa"/>
          </w:tcPr>
          <w:p w14:paraId="55C9D212" w14:textId="77777777" w:rsidR="007067E2" w:rsidRDefault="007067E2" w:rsidP="00C51C96">
            <w:pPr>
              <w:cnfStyle w:val="000000000000" w:firstRow="0" w:lastRow="0" w:firstColumn="0" w:lastColumn="0" w:oddVBand="0" w:evenVBand="0" w:oddHBand="0" w:evenHBand="0" w:firstRowFirstColumn="0" w:firstRowLastColumn="0" w:lastRowFirstColumn="0" w:lastRowLastColumn="0"/>
            </w:pPr>
          </w:p>
        </w:tc>
      </w:tr>
    </w:tbl>
    <w:p w14:paraId="46D8669E" w14:textId="77777777" w:rsidR="00EA28D8" w:rsidRDefault="00EA28D8" w:rsidP="00EA28D8">
      <w:pPr>
        <w:pStyle w:val="Heading1"/>
      </w:pPr>
      <w:r>
        <w:t>Census</w:t>
      </w:r>
    </w:p>
    <w:p w14:paraId="76E5A39F" w14:textId="77777777" w:rsidR="00EA28D8" w:rsidRDefault="00FD2F71" w:rsidP="00EA28D8">
      <w:r>
        <w:t xml:space="preserve">In addition to the geocoded addresses, the MPC agreed to provide a crosswalk linking census block codes to other census units, including states, counties, census tracts, census block groups, county subdivisions, places, school districts, congressional districts, urban areas, and core-based statistical areas. KUMC researchers may use the crosswalk to link geocoded addresses to census data tabulated for those units. </w:t>
      </w:r>
    </w:p>
    <w:p w14:paraId="62C2FE00" w14:textId="77777777" w:rsidR="008F6816" w:rsidRDefault="008F6816" w:rsidP="00EA28D8">
      <w:r>
        <w:t>Preparing the census crosswalk</w:t>
      </w:r>
      <w:r w:rsidR="00A86BDA">
        <w:t xml:space="preserve"> involved two separate processes. The first created the crosswalk linking 2010 census blocks to other geographic units from the 2010 Census of Population and Housing. The second created the crosswalk linking 2010 census blocks to census tracts, census block groups, county subdivisions, and places from the 2009-2013 American Community Survey. </w:t>
      </w:r>
    </w:p>
    <w:p w14:paraId="6D972DEC" w14:textId="77777777" w:rsidR="00A86BDA" w:rsidRDefault="00A86BDA" w:rsidP="00A86BDA">
      <w:pPr>
        <w:pStyle w:val="Heading1"/>
      </w:pPr>
      <w:r>
        <w:t>Crosswalk for 2010 census blocks to other 2010 geographic units</w:t>
      </w:r>
    </w:p>
    <w:p w14:paraId="5BC9B476" w14:textId="77777777" w:rsidR="00B86150" w:rsidRDefault="007C2E7E" w:rsidP="00EA28D8">
      <w:r>
        <w:t xml:space="preserve">The 2010 decennial census of population and housing data are derived from ten questions asked of all households in the United States. These questions ask about the age, sex, and race/ethnicity of all members of the household, the relationships among those members, and the </w:t>
      </w:r>
      <w:r w:rsidR="003A2249">
        <w:t xml:space="preserve">tenure and occupancy status of housing units. </w:t>
      </w:r>
      <w:r w:rsidR="009C3483">
        <w:t xml:space="preserve">The Census Bureau collects the data from households and then generates tabulations for a wide variety of geographic units. </w:t>
      </w:r>
    </w:p>
    <w:p w14:paraId="641D0B46" w14:textId="77777777" w:rsidR="00B86150" w:rsidRDefault="009C3483" w:rsidP="00EA28D8">
      <w:r>
        <w:t>Census blocks are the smallest geographic unit for which the Census Bureau tabulates data, and</w:t>
      </w:r>
      <w:r w:rsidR="00B86150">
        <w:t xml:space="preserve"> the MPC assigned a 2010 census block code to each geocoded record from the PCORI sites. Since census blocks nest within all other census geographic units, we can leverage that nesting to link geocoded records to these other census units. This linking is done through a crosswalk.</w:t>
      </w:r>
    </w:p>
    <w:p w14:paraId="494678A9" w14:textId="77777777" w:rsidR="00CB48BB" w:rsidRDefault="00FD2F71" w:rsidP="00EA28D8">
      <w:r>
        <w:t>Using the National Historical Geographic Information System (</w:t>
      </w:r>
      <w:hyperlink r:id="rId6" w:history="1">
        <w:r w:rsidRPr="00F745E1">
          <w:rPr>
            <w:rStyle w:val="Hyperlink"/>
          </w:rPr>
          <w:t>http://www.nhgis.org</w:t>
        </w:r>
      </w:hyperlink>
      <w:r>
        <w:t xml:space="preserve">), David Van Riper downloaded census block data from the 2010 </w:t>
      </w:r>
      <w:r w:rsidR="007C2E7E">
        <w:t>census</w:t>
      </w:r>
      <w:r w:rsidR="008F6816">
        <w:t xml:space="preserve">. </w:t>
      </w:r>
      <w:r w:rsidR="00675E08">
        <w:t xml:space="preserve">NHGIS block data provide a unique identifier for each census block and separate columns for the geographic units </w:t>
      </w:r>
      <w:r w:rsidR="00CB48BB">
        <w:t xml:space="preserve">within which the block nests (Table </w:t>
      </w:r>
      <w:r w:rsidR="00CA7FF4">
        <w:t>3</w:t>
      </w:r>
      <w:r w:rsidR="00CB48BB">
        <w:t>).</w:t>
      </w:r>
    </w:p>
    <w:p w14:paraId="56ECE962" w14:textId="77777777" w:rsidR="00287A62" w:rsidRDefault="00287A62">
      <w:r>
        <w:br w:type="page"/>
      </w:r>
    </w:p>
    <w:p w14:paraId="2F8FCB61" w14:textId="3120EB3A" w:rsidR="00E55537" w:rsidRDefault="00E55537" w:rsidP="00EA28D8">
      <w:r>
        <w:lastRenderedPageBreak/>
        <w:t xml:space="preserve">Table </w:t>
      </w:r>
      <w:r w:rsidR="00CA7FF4">
        <w:t>3</w:t>
      </w:r>
      <w:r>
        <w:t>. Example geographic identifiers in the initial block crosswalk.</w:t>
      </w:r>
    </w:p>
    <w:tbl>
      <w:tblPr>
        <w:tblStyle w:val="LightShading"/>
        <w:tblW w:w="0" w:type="auto"/>
        <w:tblLook w:val="04A0" w:firstRow="1" w:lastRow="0" w:firstColumn="1" w:lastColumn="0" w:noHBand="0" w:noVBand="1"/>
      </w:tblPr>
      <w:tblGrid>
        <w:gridCol w:w="1915"/>
        <w:gridCol w:w="1915"/>
        <w:gridCol w:w="1915"/>
        <w:gridCol w:w="1915"/>
        <w:gridCol w:w="1916"/>
      </w:tblGrid>
      <w:tr w:rsidR="00CB48BB" w14:paraId="327C6B8E" w14:textId="77777777" w:rsidTr="00CB48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A7A15DD" w14:textId="77777777" w:rsidR="00CB48BB" w:rsidRDefault="00CB48BB" w:rsidP="00EA28D8">
            <w:r>
              <w:t>Block</w:t>
            </w:r>
          </w:p>
        </w:tc>
        <w:tc>
          <w:tcPr>
            <w:tcW w:w="1915" w:type="dxa"/>
          </w:tcPr>
          <w:p w14:paraId="78A5A004" w14:textId="77777777" w:rsidR="00CB48BB" w:rsidRDefault="00CB48BB" w:rsidP="00EA28D8">
            <w:pPr>
              <w:cnfStyle w:val="100000000000" w:firstRow="1" w:lastRow="0" w:firstColumn="0" w:lastColumn="0" w:oddVBand="0" w:evenVBand="0" w:oddHBand="0" w:evenHBand="0" w:firstRowFirstColumn="0" w:firstRowLastColumn="0" w:lastRowFirstColumn="0" w:lastRowLastColumn="0"/>
            </w:pPr>
            <w:r>
              <w:t>State</w:t>
            </w:r>
          </w:p>
        </w:tc>
        <w:tc>
          <w:tcPr>
            <w:tcW w:w="1915" w:type="dxa"/>
          </w:tcPr>
          <w:p w14:paraId="04F8A667" w14:textId="77777777" w:rsidR="00CB48BB" w:rsidRDefault="00CB48BB" w:rsidP="00EA28D8">
            <w:pPr>
              <w:cnfStyle w:val="100000000000" w:firstRow="1" w:lastRow="0" w:firstColumn="0" w:lastColumn="0" w:oddVBand="0" w:evenVBand="0" w:oddHBand="0" w:evenHBand="0" w:firstRowFirstColumn="0" w:firstRowLastColumn="0" w:lastRowFirstColumn="0" w:lastRowLastColumn="0"/>
            </w:pPr>
            <w:r>
              <w:t>County</w:t>
            </w:r>
          </w:p>
        </w:tc>
        <w:tc>
          <w:tcPr>
            <w:tcW w:w="1915" w:type="dxa"/>
          </w:tcPr>
          <w:p w14:paraId="52147517" w14:textId="77777777" w:rsidR="00CB48BB" w:rsidRDefault="00CB48BB" w:rsidP="00EA28D8">
            <w:pPr>
              <w:cnfStyle w:val="100000000000" w:firstRow="1" w:lastRow="0" w:firstColumn="0" w:lastColumn="0" w:oddVBand="0" w:evenVBand="0" w:oddHBand="0" w:evenHBand="0" w:firstRowFirstColumn="0" w:firstRowLastColumn="0" w:lastRowFirstColumn="0" w:lastRowLastColumn="0"/>
            </w:pPr>
            <w:r>
              <w:t>Tract</w:t>
            </w:r>
          </w:p>
        </w:tc>
        <w:tc>
          <w:tcPr>
            <w:tcW w:w="1916" w:type="dxa"/>
          </w:tcPr>
          <w:p w14:paraId="75DCCB9E" w14:textId="77777777" w:rsidR="00CB48BB" w:rsidRDefault="00CB48BB" w:rsidP="00EA28D8">
            <w:pPr>
              <w:cnfStyle w:val="100000000000" w:firstRow="1" w:lastRow="0" w:firstColumn="0" w:lastColumn="0" w:oddVBand="0" w:evenVBand="0" w:oddHBand="0" w:evenHBand="0" w:firstRowFirstColumn="0" w:firstRowLastColumn="0" w:lastRowFirstColumn="0" w:lastRowLastColumn="0"/>
            </w:pPr>
            <w:r>
              <w:t>Place</w:t>
            </w:r>
          </w:p>
        </w:tc>
      </w:tr>
      <w:tr w:rsidR="00CB48BB" w14:paraId="637C9B08" w14:textId="77777777" w:rsidTr="00CB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A36E380" w14:textId="77777777" w:rsidR="00CB48BB" w:rsidRDefault="00400A1B" w:rsidP="00EA28D8">
            <w:r>
              <w:t>010010201001000</w:t>
            </w:r>
          </w:p>
        </w:tc>
        <w:tc>
          <w:tcPr>
            <w:tcW w:w="1915" w:type="dxa"/>
          </w:tcPr>
          <w:p w14:paraId="56C29930" w14:textId="77777777" w:rsidR="00CB48BB" w:rsidRDefault="00400A1B" w:rsidP="00EA28D8">
            <w:pPr>
              <w:cnfStyle w:val="000000100000" w:firstRow="0" w:lastRow="0" w:firstColumn="0" w:lastColumn="0" w:oddVBand="0" w:evenVBand="0" w:oddHBand="1" w:evenHBand="0" w:firstRowFirstColumn="0" w:firstRowLastColumn="0" w:lastRowFirstColumn="0" w:lastRowLastColumn="0"/>
            </w:pPr>
            <w:r>
              <w:t>01</w:t>
            </w:r>
          </w:p>
        </w:tc>
        <w:tc>
          <w:tcPr>
            <w:tcW w:w="1915" w:type="dxa"/>
          </w:tcPr>
          <w:p w14:paraId="027BB1AA" w14:textId="77777777" w:rsidR="00CB48BB" w:rsidRDefault="00400A1B" w:rsidP="00EA28D8">
            <w:pPr>
              <w:cnfStyle w:val="000000100000" w:firstRow="0" w:lastRow="0" w:firstColumn="0" w:lastColumn="0" w:oddVBand="0" w:evenVBand="0" w:oddHBand="1" w:evenHBand="0" w:firstRowFirstColumn="0" w:firstRowLastColumn="0" w:lastRowFirstColumn="0" w:lastRowLastColumn="0"/>
            </w:pPr>
            <w:r>
              <w:t>001</w:t>
            </w:r>
          </w:p>
        </w:tc>
        <w:tc>
          <w:tcPr>
            <w:tcW w:w="1915" w:type="dxa"/>
          </w:tcPr>
          <w:p w14:paraId="5E5B7776" w14:textId="77777777" w:rsidR="00CB48BB" w:rsidRDefault="00400A1B" w:rsidP="00EA28D8">
            <w:pPr>
              <w:cnfStyle w:val="000000100000" w:firstRow="0" w:lastRow="0" w:firstColumn="0" w:lastColumn="0" w:oddVBand="0" w:evenVBand="0" w:oddHBand="1" w:evenHBand="0" w:firstRowFirstColumn="0" w:firstRowLastColumn="0" w:lastRowFirstColumn="0" w:lastRowLastColumn="0"/>
            </w:pPr>
            <w:r>
              <w:t>020100</w:t>
            </w:r>
          </w:p>
        </w:tc>
        <w:tc>
          <w:tcPr>
            <w:tcW w:w="1916" w:type="dxa"/>
          </w:tcPr>
          <w:p w14:paraId="7602C641" w14:textId="77777777" w:rsidR="00CB48BB" w:rsidRDefault="00400A1B" w:rsidP="00EA28D8">
            <w:pPr>
              <w:cnfStyle w:val="000000100000" w:firstRow="0" w:lastRow="0" w:firstColumn="0" w:lastColumn="0" w:oddVBand="0" w:evenVBand="0" w:oddHBand="1" w:evenHBand="0" w:firstRowFirstColumn="0" w:firstRowLastColumn="0" w:lastRowFirstColumn="0" w:lastRowLastColumn="0"/>
            </w:pPr>
            <w:r>
              <w:t>62328</w:t>
            </w:r>
          </w:p>
        </w:tc>
      </w:tr>
      <w:tr w:rsidR="00CB48BB" w14:paraId="146CBFF7" w14:textId="77777777" w:rsidTr="00CB48BB">
        <w:tc>
          <w:tcPr>
            <w:cnfStyle w:val="001000000000" w:firstRow="0" w:lastRow="0" w:firstColumn="1" w:lastColumn="0" w:oddVBand="0" w:evenVBand="0" w:oddHBand="0" w:evenHBand="0" w:firstRowFirstColumn="0" w:firstRowLastColumn="0" w:lastRowFirstColumn="0" w:lastRowLastColumn="0"/>
            <w:tcW w:w="1915" w:type="dxa"/>
          </w:tcPr>
          <w:p w14:paraId="3E545FA4" w14:textId="77777777" w:rsidR="00CB48BB" w:rsidRDefault="00400A1B" w:rsidP="00EA28D8">
            <w:r>
              <w:t>010010201001020</w:t>
            </w:r>
          </w:p>
        </w:tc>
        <w:tc>
          <w:tcPr>
            <w:tcW w:w="1915" w:type="dxa"/>
          </w:tcPr>
          <w:p w14:paraId="45E5F955" w14:textId="77777777" w:rsidR="00CB48BB" w:rsidRDefault="00400A1B" w:rsidP="00EA28D8">
            <w:pPr>
              <w:cnfStyle w:val="000000000000" w:firstRow="0" w:lastRow="0" w:firstColumn="0" w:lastColumn="0" w:oddVBand="0" w:evenVBand="0" w:oddHBand="0" w:evenHBand="0" w:firstRowFirstColumn="0" w:firstRowLastColumn="0" w:lastRowFirstColumn="0" w:lastRowLastColumn="0"/>
            </w:pPr>
            <w:r>
              <w:t>01</w:t>
            </w:r>
          </w:p>
        </w:tc>
        <w:tc>
          <w:tcPr>
            <w:tcW w:w="1915" w:type="dxa"/>
          </w:tcPr>
          <w:p w14:paraId="229B1B28" w14:textId="77777777" w:rsidR="00CB48BB" w:rsidRDefault="00400A1B" w:rsidP="00EA28D8">
            <w:pPr>
              <w:cnfStyle w:val="000000000000" w:firstRow="0" w:lastRow="0" w:firstColumn="0" w:lastColumn="0" w:oddVBand="0" w:evenVBand="0" w:oddHBand="0" w:evenHBand="0" w:firstRowFirstColumn="0" w:firstRowLastColumn="0" w:lastRowFirstColumn="0" w:lastRowLastColumn="0"/>
            </w:pPr>
            <w:r>
              <w:t>001</w:t>
            </w:r>
          </w:p>
        </w:tc>
        <w:tc>
          <w:tcPr>
            <w:tcW w:w="1915" w:type="dxa"/>
          </w:tcPr>
          <w:p w14:paraId="336D88E0" w14:textId="77777777" w:rsidR="00CB48BB" w:rsidRDefault="00400A1B" w:rsidP="00EA28D8">
            <w:pPr>
              <w:cnfStyle w:val="000000000000" w:firstRow="0" w:lastRow="0" w:firstColumn="0" w:lastColumn="0" w:oddVBand="0" w:evenVBand="0" w:oddHBand="0" w:evenHBand="0" w:firstRowFirstColumn="0" w:firstRowLastColumn="0" w:lastRowFirstColumn="0" w:lastRowLastColumn="0"/>
            </w:pPr>
            <w:r>
              <w:t>020100</w:t>
            </w:r>
          </w:p>
        </w:tc>
        <w:tc>
          <w:tcPr>
            <w:tcW w:w="1916" w:type="dxa"/>
          </w:tcPr>
          <w:p w14:paraId="0C28CDD3" w14:textId="77777777" w:rsidR="00400A1B" w:rsidRDefault="00400A1B" w:rsidP="00EA28D8">
            <w:pPr>
              <w:cnfStyle w:val="000000000000" w:firstRow="0" w:lastRow="0" w:firstColumn="0" w:lastColumn="0" w:oddVBand="0" w:evenVBand="0" w:oddHBand="0" w:evenHBand="0" w:firstRowFirstColumn="0" w:firstRowLastColumn="0" w:lastRowFirstColumn="0" w:lastRowLastColumn="0"/>
            </w:pPr>
            <w:r>
              <w:t>99999</w:t>
            </w:r>
          </w:p>
        </w:tc>
      </w:tr>
      <w:tr w:rsidR="00CB48BB" w14:paraId="408ED774" w14:textId="77777777" w:rsidTr="00CB48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2B0D35EE" w14:textId="77777777" w:rsidR="00CB48BB" w:rsidRDefault="00400A1B" w:rsidP="00EA28D8">
            <w:r>
              <w:t>010010204003008</w:t>
            </w:r>
          </w:p>
        </w:tc>
        <w:tc>
          <w:tcPr>
            <w:tcW w:w="1915" w:type="dxa"/>
          </w:tcPr>
          <w:p w14:paraId="34DAC514" w14:textId="77777777" w:rsidR="00CB48BB" w:rsidRDefault="00400A1B" w:rsidP="00EA28D8">
            <w:pPr>
              <w:cnfStyle w:val="000000100000" w:firstRow="0" w:lastRow="0" w:firstColumn="0" w:lastColumn="0" w:oddVBand="0" w:evenVBand="0" w:oddHBand="1" w:evenHBand="0" w:firstRowFirstColumn="0" w:firstRowLastColumn="0" w:lastRowFirstColumn="0" w:lastRowLastColumn="0"/>
            </w:pPr>
            <w:r>
              <w:t>01</w:t>
            </w:r>
          </w:p>
        </w:tc>
        <w:tc>
          <w:tcPr>
            <w:tcW w:w="1915" w:type="dxa"/>
          </w:tcPr>
          <w:p w14:paraId="47C74D08" w14:textId="77777777" w:rsidR="00CB48BB" w:rsidRDefault="00400A1B" w:rsidP="00EA28D8">
            <w:pPr>
              <w:cnfStyle w:val="000000100000" w:firstRow="0" w:lastRow="0" w:firstColumn="0" w:lastColumn="0" w:oddVBand="0" w:evenVBand="0" w:oddHBand="1" w:evenHBand="0" w:firstRowFirstColumn="0" w:firstRowLastColumn="0" w:lastRowFirstColumn="0" w:lastRowLastColumn="0"/>
            </w:pPr>
            <w:r>
              <w:t>001</w:t>
            </w:r>
          </w:p>
        </w:tc>
        <w:tc>
          <w:tcPr>
            <w:tcW w:w="1915" w:type="dxa"/>
          </w:tcPr>
          <w:p w14:paraId="43E311A9" w14:textId="77777777" w:rsidR="00CB48BB" w:rsidRDefault="00400A1B" w:rsidP="00EA28D8">
            <w:pPr>
              <w:cnfStyle w:val="000000100000" w:firstRow="0" w:lastRow="0" w:firstColumn="0" w:lastColumn="0" w:oddVBand="0" w:evenVBand="0" w:oddHBand="1" w:evenHBand="0" w:firstRowFirstColumn="0" w:firstRowLastColumn="0" w:lastRowFirstColumn="0" w:lastRowLastColumn="0"/>
            </w:pPr>
            <w:r>
              <w:t>020400</w:t>
            </w:r>
          </w:p>
        </w:tc>
        <w:tc>
          <w:tcPr>
            <w:tcW w:w="1916" w:type="dxa"/>
          </w:tcPr>
          <w:p w14:paraId="79294D7E" w14:textId="77777777" w:rsidR="00CB48BB" w:rsidRDefault="00400A1B" w:rsidP="00EA28D8">
            <w:pPr>
              <w:cnfStyle w:val="000000100000" w:firstRow="0" w:lastRow="0" w:firstColumn="0" w:lastColumn="0" w:oddVBand="0" w:evenVBand="0" w:oddHBand="1" w:evenHBand="0" w:firstRowFirstColumn="0" w:firstRowLastColumn="0" w:lastRowFirstColumn="0" w:lastRowLastColumn="0"/>
            </w:pPr>
            <w:r>
              <w:t>99999</w:t>
            </w:r>
          </w:p>
        </w:tc>
      </w:tr>
    </w:tbl>
    <w:p w14:paraId="42EC6092" w14:textId="77777777" w:rsidR="00E55537" w:rsidRDefault="00E55537" w:rsidP="00EA28D8"/>
    <w:p w14:paraId="01419C4E" w14:textId="77777777" w:rsidR="00400A1B" w:rsidRDefault="00400A1B" w:rsidP="00EA28D8">
      <w:r>
        <w:t xml:space="preserve">The raw data provided by NHGIS required additional processing to create the final 2010 crosswalk. </w:t>
      </w:r>
      <w:r w:rsidR="00D341F5">
        <w:t xml:space="preserve">In order to uniquely identify geographic units, we had to concatenate columns together. For example, to uniquely identify places in the United States, we concatenated State codes with Place codes. After this additional processing, we had a crosswalk like the one in Table </w:t>
      </w:r>
      <w:r w:rsidR="00CA7FF4">
        <w:t>4</w:t>
      </w:r>
      <w:r w:rsidR="00D341F5">
        <w:t>:</w:t>
      </w:r>
    </w:p>
    <w:p w14:paraId="4D1618F4" w14:textId="77777777" w:rsidR="00E55537" w:rsidRDefault="00CA7FF4" w:rsidP="00EA28D8">
      <w:r>
        <w:t>Table 4</w:t>
      </w:r>
      <w:r w:rsidR="00E55537">
        <w:t>. Example geographic identifiers in the modified block crosswalk.</w:t>
      </w:r>
    </w:p>
    <w:tbl>
      <w:tblPr>
        <w:tblStyle w:val="LightShading"/>
        <w:tblW w:w="0" w:type="auto"/>
        <w:tblLook w:val="04A0" w:firstRow="1" w:lastRow="0" w:firstColumn="1" w:lastColumn="0" w:noHBand="0" w:noVBand="1"/>
      </w:tblPr>
      <w:tblGrid>
        <w:gridCol w:w="1915"/>
        <w:gridCol w:w="1915"/>
        <w:gridCol w:w="1915"/>
        <w:gridCol w:w="1915"/>
        <w:gridCol w:w="1916"/>
      </w:tblGrid>
      <w:tr w:rsidR="00D341F5" w14:paraId="34ED9D9A" w14:textId="77777777" w:rsidTr="00DB3E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63C82075" w14:textId="77777777" w:rsidR="00D341F5" w:rsidRDefault="00D341F5" w:rsidP="00DB3E70">
            <w:r>
              <w:t>Block</w:t>
            </w:r>
          </w:p>
        </w:tc>
        <w:tc>
          <w:tcPr>
            <w:tcW w:w="1915" w:type="dxa"/>
          </w:tcPr>
          <w:p w14:paraId="0F920951" w14:textId="77777777" w:rsidR="00D341F5" w:rsidRDefault="00D341F5" w:rsidP="00DB3E70">
            <w:pPr>
              <w:cnfStyle w:val="100000000000" w:firstRow="1" w:lastRow="0" w:firstColumn="0" w:lastColumn="0" w:oddVBand="0" w:evenVBand="0" w:oddHBand="0" w:evenHBand="0" w:firstRowFirstColumn="0" w:firstRowLastColumn="0" w:lastRowFirstColumn="0" w:lastRowLastColumn="0"/>
            </w:pPr>
            <w:r>
              <w:t>State</w:t>
            </w:r>
          </w:p>
        </w:tc>
        <w:tc>
          <w:tcPr>
            <w:tcW w:w="1915" w:type="dxa"/>
          </w:tcPr>
          <w:p w14:paraId="707C0F9C" w14:textId="77777777" w:rsidR="00D341F5" w:rsidRDefault="00D341F5" w:rsidP="00DB3E70">
            <w:pPr>
              <w:cnfStyle w:val="100000000000" w:firstRow="1" w:lastRow="0" w:firstColumn="0" w:lastColumn="0" w:oddVBand="0" w:evenVBand="0" w:oddHBand="0" w:evenHBand="0" w:firstRowFirstColumn="0" w:firstRowLastColumn="0" w:lastRowFirstColumn="0" w:lastRowLastColumn="0"/>
            </w:pPr>
            <w:r>
              <w:t>County</w:t>
            </w:r>
          </w:p>
        </w:tc>
        <w:tc>
          <w:tcPr>
            <w:tcW w:w="1915" w:type="dxa"/>
          </w:tcPr>
          <w:p w14:paraId="626FD3CC" w14:textId="77777777" w:rsidR="00D341F5" w:rsidRDefault="00D341F5" w:rsidP="00DB3E70">
            <w:pPr>
              <w:cnfStyle w:val="100000000000" w:firstRow="1" w:lastRow="0" w:firstColumn="0" w:lastColumn="0" w:oddVBand="0" w:evenVBand="0" w:oddHBand="0" w:evenHBand="0" w:firstRowFirstColumn="0" w:firstRowLastColumn="0" w:lastRowFirstColumn="0" w:lastRowLastColumn="0"/>
            </w:pPr>
            <w:r>
              <w:t>Tract</w:t>
            </w:r>
          </w:p>
        </w:tc>
        <w:tc>
          <w:tcPr>
            <w:tcW w:w="1916" w:type="dxa"/>
          </w:tcPr>
          <w:p w14:paraId="771D2A53" w14:textId="77777777" w:rsidR="00D341F5" w:rsidRDefault="00D341F5" w:rsidP="00DB3E70">
            <w:pPr>
              <w:cnfStyle w:val="100000000000" w:firstRow="1" w:lastRow="0" w:firstColumn="0" w:lastColumn="0" w:oddVBand="0" w:evenVBand="0" w:oddHBand="0" w:evenHBand="0" w:firstRowFirstColumn="0" w:firstRowLastColumn="0" w:lastRowFirstColumn="0" w:lastRowLastColumn="0"/>
            </w:pPr>
            <w:r>
              <w:t>Place</w:t>
            </w:r>
          </w:p>
        </w:tc>
      </w:tr>
      <w:tr w:rsidR="00D341F5" w14:paraId="0892FE2A" w14:textId="77777777" w:rsidTr="00DB3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1AC3E2B5" w14:textId="77777777" w:rsidR="00D341F5" w:rsidRDefault="00D341F5" w:rsidP="00DB3E70">
            <w:r>
              <w:t>010010201001000</w:t>
            </w:r>
          </w:p>
        </w:tc>
        <w:tc>
          <w:tcPr>
            <w:tcW w:w="1915" w:type="dxa"/>
          </w:tcPr>
          <w:p w14:paraId="67DCF159" w14:textId="77777777" w:rsidR="00D341F5" w:rsidRDefault="00D341F5" w:rsidP="00DB3E70">
            <w:pPr>
              <w:cnfStyle w:val="000000100000" w:firstRow="0" w:lastRow="0" w:firstColumn="0" w:lastColumn="0" w:oddVBand="0" w:evenVBand="0" w:oddHBand="1" w:evenHBand="0" w:firstRowFirstColumn="0" w:firstRowLastColumn="0" w:lastRowFirstColumn="0" w:lastRowLastColumn="0"/>
            </w:pPr>
            <w:r>
              <w:t>01</w:t>
            </w:r>
          </w:p>
        </w:tc>
        <w:tc>
          <w:tcPr>
            <w:tcW w:w="1915" w:type="dxa"/>
          </w:tcPr>
          <w:p w14:paraId="2223DAFF" w14:textId="77777777" w:rsidR="00D341F5" w:rsidRDefault="00D341F5" w:rsidP="00DB3E70">
            <w:pPr>
              <w:cnfStyle w:val="000000100000" w:firstRow="0" w:lastRow="0" w:firstColumn="0" w:lastColumn="0" w:oddVBand="0" w:evenVBand="0" w:oddHBand="1" w:evenHBand="0" w:firstRowFirstColumn="0" w:firstRowLastColumn="0" w:lastRowFirstColumn="0" w:lastRowLastColumn="0"/>
            </w:pPr>
            <w:r>
              <w:t>01001</w:t>
            </w:r>
          </w:p>
        </w:tc>
        <w:tc>
          <w:tcPr>
            <w:tcW w:w="1915" w:type="dxa"/>
          </w:tcPr>
          <w:p w14:paraId="54951F2F" w14:textId="77777777" w:rsidR="00D341F5" w:rsidRDefault="00D341F5" w:rsidP="00DB3E70">
            <w:pPr>
              <w:cnfStyle w:val="000000100000" w:firstRow="0" w:lastRow="0" w:firstColumn="0" w:lastColumn="0" w:oddVBand="0" w:evenVBand="0" w:oddHBand="1" w:evenHBand="0" w:firstRowFirstColumn="0" w:firstRowLastColumn="0" w:lastRowFirstColumn="0" w:lastRowLastColumn="0"/>
            </w:pPr>
            <w:r>
              <w:t>01001020100</w:t>
            </w:r>
          </w:p>
        </w:tc>
        <w:tc>
          <w:tcPr>
            <w:tcW w:w="1916" w:type="dxa"/>
          </w:tcPr>
          <w:p w14:paraId="77DA30E7" w14:textId="77777777" w:rsidR="00D341F5" w:rsidRDefault="00D341F5" w:rsidP="00DB3E70">
            <w:pPr>
              <w:cnfStyle w:val="000000100000" w:firstRow="0" w:lastRow="0" w:firstColumn="0" w:lastColumn="0" w:oddVBand="0" w:evenVBand="0" w:oddHBand="1" w:evenHBand="0" w:firstRowFirstColumn="0" w:firstRowLastColumn="0" w:lastRowFirstColumn="0" w:lastRowLastColumn="0"/>
            </w:pPr>
            <w:r>
              <w:t>0162328</w:t>
            </w:r>
          </w:p>
        </w:tc>
      </w:tr>
      <w:tr w:rsidR="00D341F5" w14:paraId="304C3E30" w14:textId="77777777" w:rsidTr="00DB3E70">
        <w:tc>
          <w:tcPr>
            <w:cnfStyle w:val="001000000000" w:firstRow="0" w:lastRow="0" w:firstColumn="1" w:lastColumn="0" w:oddVBand="0" w:evenVBand="0" w:oddHBand="0" w:evenHBand="0" w:firstRowFirstColumn="0" w:firstRowLastColumn="0" w:lastRowFirstColumn="0" w:lastRowLastColumn="0"/>
            <w:tcW w:w="1915" w:type="dxa"/>
          </w:tcPr>
          <w:p w14:paraId="0A2D48A2" w14:textId="77777777" w:rsidR="00D341F5" w:rsidRDefault="00D341F5" w:rsidP="00DB3E70">
            <w:r>
              <w:t>010010201001020</w:t>
            </w:r>
          </w:p>
        </w:tc>
        <w:tc>
          <w:tcPr>
            <w:tcW w:w="1915" w:type="dxa"/>
          </w:tcPr>
          <w:p w14:paraId="06482B3F" w14:textId="77777777" w:rsidR="00D341F5" w:rsidRDefault="00D341F5" w:rsidP="00DB3E70">
            <w:pPr>
              <w:cnfStyle w:val="000000000000" w:firstRow="0" w:lastRow="0" w:firstColumn="0" w:lastColumn="0" w:oddVBand="0" w:evenVBand="0" w:oddHBand="0" w:evenHBand="0" w:firstRowFirstColumn="0" w:firstRowLastColumn="0" w:lastRowFirstColumn="0" w:lastRowLastColumn="0"/>
            </w:pPr>
            <w:r>
              <w:t>01</w:t>
            </w:r>
          </w:p>
        </w:tc>
        <w:tc>
          <w:tcPr>
            <w:tcW w:w="1915" w:type="dxa"/>
          </w:tcPr>
          <w:p w14:paraId="19AFD2CD" w14:textId="77777777" w:rsidR="00D341F5" w:rsidRDefault="00D341F5" w:rsidP="00DB3E70">
            <w:pPr>
              <w:cnfStyle w:val="000000000000" w:firstRow="0" w:lastRow="0" w:firstColumn="0" w:lastColumn="0" w:oddVBand="0" w:evenVBand="0" w:oddHBand="0" w:evenHBand="0" w:firstRowFirstColumn="0" w:firstRowLastColumn="0" w:lastRowFirstColumn="0" w:lastRowLastColumn="0"/>
            </w:pPr>
            <w:r>
              <w:t>01001</w:t>
            </w:r>
          </w:p>
        </w:tc>
        <w:tc>
          <w:tcPr>
            <w:tcW w:w="1915" w:type="dxa"/>
          </w:tcPr>
          <w:p w14:paraId="0936BDD2" w14:textId="77777777" w:rsidR="00D341F5" w:rsidRDefault="00D341F5" w:rsidP="00DB3E70">
            <w:pPr>
              <w:cnfStyle w:val="000000000000" w:firstRow="0" w:lastRow="0" w:firstColumn="0" w:lastColumn="0" w:oddVBand="0" w:evenVBand="0" w:oddHBand="0" w:evenHBand="0" w:firstRowFirstColumn="0" w:firstRowLastColumn="0" w:lastRowFirstColumn="0" w:lastRowLastColumn="0"/>
            </w:pPr>
            <w:r>
              <w:t>01001020100</w:t>
            </w:r>
          </w:p>
        </w:tc>
        <w:tc>
          <w:tcPr>
            <w:tcW w:w="1916" w:type="dxa"/>
          </w:tcPr>
          <w:p w14:paraId="141CCF5F" w14:textId="77777777" w:rsidR="00D341F5" w:rsidRDefault="00D341F5" w:rsidP="00DB3E70">
            <w:pPr>
              <w:cnfStyle w:val="000000000000" w:firstRow="0" w:lastRow="0" w:firstColumn="0" w:lastColumn="0" w:oddVBand="0" w:evenVBand="0" w:oddHBand="0" w:evenHBand="0" w:firstRowFirstColumn="0" w:firstRowLastColumn="0" w:lastRowFirstColumn="0" w:lastRowLastColumn="0"/>
            </w:pPr>
            <w:r>
              <w:t>0199999</w:t>
            </w:r>
          </w:p>
        </w:tc>
      </w:tr>
      <w:tr w:rsidR="00D341F5" w14:paraId="0F8D7B06" w14:textId="77777777" w:rsidTr="00DB3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77FA86A2" w14:textId="77777777" w:rsidR="00D341F5" w:rsidRDefault="00D341F5" w:rsidP="00DB3E70">
            <w:r>
              <w:t>010010204003008</w:t>
            </w:r>
          </w:p>
        </w:tc>
        <w:tc>
          <w:tcPr>
            <w:tcW w:w="1915" w:type="dxa"/>
          </w:tcPr>
          <w:p w14:paraId="610BF4D4" w14:textId="77777777" w:rsidR="00D341F5" w:rsidRDefault="00D341F5" w:rsidP="00DB3E70">
            <w:pPr>
              <w:cnfStyle w:val="000000100000" w:firstRow="0" w:lastRow="0" w:firstColumn="0" w:lastColumn="0" w:oddVBand="0" w:evenVBand="0" w:oddHBand="1" w:evenHBand="0" w:firstRowFirstColumn="0" w:firstRowLastColumn="0" w:lastRowFirstColumn="0" w:lastRowLastColumn="0"/>
            </w:pPr>
            <w:r>
              <w:t>01</w:t>
            </w:r>
          </w:p>
        </w:tc>
        <w:tc>
          <w:tcPr>
            <w:tcW w:w="1915" w:type="dxa"/>
          </w:tcPr>
          <w:p w14:paraId="22BC4C26" w14:textId="77777777" w:rsidR="00D341F5" w:rsidRDefault="00D341F5" w:rsidP="00DB3E70">
            <w:pPr>
              <w:cnfStyle w:val="000000100000" w:firstRow="0" w:lastRow="0" w:firstColumn="0" w:lastColumn="0" w:oddVBand="0" w:evenVBand="0" w:oddHBand="1" w:evenHBand="0" w:firstRowFirstColumn="0" w:firstRowLastColumn="0" w:lastRowFirstColumn="0" w:lastRowLastColumn="0"/>
            </w:pPr>
            <w:r>
              <w:t>01001</w:t>
            </w:r>
          </w:p>
        </w:tc>
        <w:tc>
          <w:tcPr>
            <w:tcW w:w="1915" w:type="dxa"/>
          </w:tcPr>
          <w:p w14:paraId="2CC20D32" w14:textId="77777777" w:rsidR="00D341F5" w:rsidRDefault="00D341F5" w:rsidP="00DB3E70">
            <w:pPr>
              <w:cnfStyle w:val="000000100000" w:firstRow="0" w:lastRow="0" w:firstColumn="0" w:lastColumn="0" w:oddVBand="0" w:evenVBand="0" w:oddHBand="1" w:evenHBand="0" w:firstRowFirstColumn="0" w:firstRowLastColumn="0" w:lastRowFirstColumn="0" w:lastRowLastColumn="0"/>
            </w:pPr>
            <w:r>
              <w:t>01001020400</w:t>
            </w:r>
          </w:p>
        </w:tc>
        <w:tc>
          <w:tcPr>
            <w:tcW w:w="1916" w:type="dxa"/>
          </w:tcPr>
          <w:p w14:paraId="2B810444" w14:textId="77777777" w:rsidR="00D341F5" w:rsidRDefault="00D341F5" w:rsidP="00DB3E70">
            <w:pPr>
              <w:cnfStyle w:val="000000100000" w:firstRow="0" w:lastRow="0" w:firstColumn="0" w:lastColumn="0" w:oddVBand="0" w:evenVBand="0" w:oddHBand="1" w:evenHBand="0" w:firstRowFirstColumn="0" w:firstRowLastColumn="0" w:lastRowFirstColumn="0" w:lastRowLastColumn="0"/>
            </w:pPr>
            <w:r>
              <w:t>0199999</w:t>
            </w:r>
          </w:p>
        </w:tc>
      </w:tr>
    </w:tbl>
    <w:p w14:paraId="41B5523F" w14:textId="77777777" w:rsidR="00E55537" w:rsidRDefault="00E55537" w:rsidP="00EA28D8"/>
    <w:p w14:paraId="64211626" w14:textId="77777777" w:rsidR="00D341F5" w:rsidRDefault="00D341F5" w:rsidP="00EA28D8">
      <w:r>
        <w:t xml:space="preserve">The concatenation rules used for each 2010 census unit </w:t>
      </w:r>
      <w:r w:rsidR="00747401">
        <w:t xml:space="preserve">in the KUMC crosswalk </w:t>
      </w:r>
      <w:r>
        <w:t>are:</w:t>
      </w:r>
    </w:p>
    <w:p w14:paraId="645B92C8" w14:textId="77777777" w:rsidR="00D341F5" w:rsidRDefault="004A4FD8" w:rsidP="004A4FD8">
      <w:pPr>
        <w:pStyle w:val="ListParagraph"/>
        <w:numPr>
          <w:ilvl w:val="0"/>
          <w:numId w:val="1"/>
        </w:numPr>
      </w:pPr>
      <w:r>
        <w:t>State = State</w:t>
      </w:r>
    </w:p>
    <w:p w14:paraId="281B00D6" w14:textId="77777777" w:rsidR="004A4FD8" w:rsidRDefault="004A4FD8" w:rsidP="004A4FD8">
      <w:pPr>
        <w:pStyle w:val="ListParagraph"/>
        <w:numPr>
          <w:ilvl w:val="0"/>
          <w:numId w:val="1"/>
        </w:numPr>
      </w:pPr>
      <w:r>
        <w:t>County = State + County</w:t>
      </w:r>
    </w:p>
    <w:p w14:paraId="2EFBE716" w14:textId="77777777" w:rsidR="004A4FD8" w:rsidRDefault="004A4FD8" w:rsidP="004A4FD8">
      <w:pPr>
        <w:pStyle w:val="ListParagraph"/>
        <w:numPr>
          <w:ilvl w:val="0"/>
          <w:numId w:val="1"/>
        </w:numPr>
      </w:pPr>
      <w:r>
        <w:t>Tract = State + County + Tract</w:t>
      </w:r>
    </w:p>
    <w:p w14:paraId="10DD0C90" w14:textId="77777777" w:rsidR="004A4FD8" w:rsidRDefault="004A4FD8" w:rsidP="004A4FD8">
      <w:pPr>
        <w:pStyle w:val="ListParagraph"/>
        <w:numPr>
          <w:ilvl w:val="0"/>
          <w:numId w:val="1"/>
        </w:numPr>
      </w:pPr>
      <w:r>
        <w:t>Block group = State + County + Tract + Block group</w:t>
      </w:r>
    </w:p>
    <w:p w14:paraId="0B37B46D" w14:textId="77777777" w:rsidR="004A4FD8" w:rsidRDefault="004A4FD8" w:rsidP="004A4FD8">
      <w:pPr>
        <w:pStyle w:val="ListParagraph"/>
        <w:numPr>
          <w:ilvl w:val="0"/>
          <w:numId w:val="1"/>
        </w:numPr>
      </w:pPr>
      <w:r>
        <w:t>Block = State + County + Tract + Block</w:t>
      </w:r>
    </w:p>
    <w:p w14:paraId="73117157" w14:textId="77777777" w:rsidR="004A4FD8" w:rsidRDefault="004A4FD8" w:rsidP="004A4FD8">
      <w:pPr>
        <w:pStyle w:val="ListParagraph"/>
        <w:numPr>
          <w:ilvl w:val="0"/>
          <w:numId w:val="1"/>
        </w:numPr>
      </w:pPr>
      <w:r>
        <w:t>Place = State + Place</w:t>
      </w:r>
    </w:p>
    <w:p w14:paraId="7F361C33" w14:textId="77777777" w:rsidR="004A4FD8" w:rsidRDefault="004A4FD8" w:rsidP="004A4FD8">
      <w:pPr>
        <w:pStyle w:val="ListParagraph"/>
        <w:numPr>
          <w:ilvl w:val="0"/>
          <w:numId w:val="1"/>
        </w:numPr>
      </w:pPr>
      <w:r>
        <w:t xml:space="preserve">County subdivision = State + County + County subdivision </w:t>
      </w:r>
    </w:p>
    <w:p w14:paraId="59E4CBA2" w14:textId="77777777" w:rsidR="004A4FD8" w:rsidRDefault="004A4FD8" w:rsidP="004A4FD8">
      <w:pPr>
        <w:pStyle w:val="ListParagraph"/>
        <w:numPr>
          <w:ilvl w:val="0"/>
          <w:numId w:val="1"/>
        </w:numPr>
      </w:pPr>
      <w:r>
        <w:t>ZCTA5 (5-digit ZIP Code Tabulation Area ) = ZCTA5</w:t>
      </w:r>
    </w:p>
    <w:p w14:paraId="3964F07A" w14:textId="77777777" w:rsidR="004A4FD8" w:rsidRDefault="004A4FD8" w:rsidP="004A4FD8">
      <w:pPr>
        <w:pStyle w:val="ListParagraph"/>
        <w:numPr>
          <w:ilvl w:val="0"/>
          <w:numId w:val="1"/>
        </w:numPr>
      </w:pPr>
      <w:r>
        <w:t>Urbanized area = Urbanized area</w:t>
      </w:r>
    </w:p>
    <w:p w14:paraId="706A3E00" w14:textId="77777777" w:rsidR="004A4FD8" w:rsidRDefault="004A4FD8" w:rsidP="004A4FD8">
      <w:pPr>
        <w:pStyle w:val="ListParagraph"/>
        <w:numPr>
          <w:ilvl w:val="0"/>
          <w:numId w:val="1"/>
        </w:numPr>
      </w:pPr>
      <w:r>
        <w:t>Core-based statistical area = Core-based statistical area</w:t>
      </w:r>
    </w:p>
    <w:p w14:paraId="36D9835B" w14:textId="77777777" w:rsidR="004A4FD8" w:rsidRDefault="004A4FD8" w:rsidP="004A4FD8">
      <w:pPr>
        <w:pStyle w:val="ListParagraph"/>
        <w:numPr>
          <w:ilvl w:val="0"/>
          <w:numId w:val="1"/>
        </w:numPr>
      </w:pPr>
      <w:r>
        <w:t>Metropolitan division = Metropolitan division</w:t>
      </w:r>
    </w:p>
    <w:p w14:paraId="51910F8D" w14:textId="77777777" w:rsidR="004A4FD8" w:rsidRPr="00745BA5" w:rsidRDefault="004A4FD8" w:rsidP="004A4FD8">
      <w:pPr>
        <w:pStyle w:val="ListParagraph"/>
        <w:numPr>
          <w:ilvl w:val="0"/>
          <w:numId w:val="1"/>
        </w:numPr>
      </w:pPr>
      <w:r w:rsidRPr="00745BA5">
        <w:t>Elementary school district = State + elementary school district</w:t>
      </w:r>
    </w:p>
    <w:p w14:paraId="450E77BA" w14:textId="77777777" w:rsidR="004A4FD8" w:rsidRPr="00745BA5" w:rsidRDefault="004A4FD8" w:rsidP="004A4FD8">
      <w:pPr>
        <w:pStyle w:val="ListParagraph"/>
        <w:numPr>
          <w:ilvl w:val="0"/>
          <w:numId w:val="1"/>
        </w:numPr>
      </w:pPr>
      <w:r w:rsidRPr="00745BA5">
        <w:t xml:space="preserve">Secondary school district = State + </w:t>
      </w:r>
      <w:r w:rsidR="00747401" w:rsidRPr="00745BA5">
        <w:t>S</w:t>
      </w:r>
      <w:r w:rsidRPr="00745BA5">
        <w:t>econdary school district</w:t>
      </w:r>
    </w:p>
    <w:p w14:paraId="5713FCCD" w14:textId="77777777" w:rsidR="004A4FD8" w:rsidRPr="00745BA5" w:rsidRDefault="004A4FD8" w:rsidP="004A4FD8">
      <w:pPr>
        <w:pStyle w:val="ListParagraph"/>
        <w:numPr>
          <w:ilvl w:val="0"/>
          <w:numId w:val="1"/>
        </w:numPr>
      </w:pPr>
      <w:r w:rsidRPr="00745BA5">
        <w:t xml:space="preserve">Unified school district = State + </w:t>
      </w:r>
      <w:r w:rsidR="00747401" w:rsidRPr="00745BA5">
        <w:t>U</w:t>
      </w:r>
      <w:r w:rsidRPr="00745BA5">
        <w:t>nified school district</w:t>
      </w:r>
    </w:p>
    <w:p w14:paraId="34D62355" w14:textId="77777777" w:rsidR="004A4FD8" w:rsidRDefault="004A4FD8" w:rsidP="004A4FD8">
      <w:pPr>
        <w:pStyle w:val="ListParagraph"/>
        <w:numPr>
          <w:ilvl w:val="0"/>
          <w:numId w:val="1"/>
        </w:numPr>
      </w:pPr>
      <w:r>
        <w:t xml:space="preserve">Congressional district = </w:t>
      </w:r>
      <w:r w:rsidR="00747401">
        <w:t xml:space="preserve">State + </w:t>
      </w:r>
      <w:r>
        <w:t>Congressional district</w:t>
      </w:r>
    </w:p>
    <w:p w14:paraId="16164C13" w14:textId="77777777" w:rsidR="004A4FD8" w:rsidRDefault="00747401" w:rsidP="004A4FD8">
      <w:r>
        <w:t xml:space="preserve">Some of these </w:t>
      </w:r>
      <w:r w:rsidR="00C61D17">
        <w:t>units (ZCTA5, urbanized are, c</w:t>
      </w:r>
      <w:r>
        <w:t xml:space="preserve">ore-based statistical area) require no concatenation </w:t>
      </w:r>
      <w:r w:rsidR="00C61D17">
        <w:t xml:space="preserve">because they only nest within the United States. Other units (place, congressional district, </w:t>
      </w:r>
      <w:r w:rsidR="00C61D17" w:rsidRPr="00745BA5">
        <w:t>unified school district</w:t>
      </w:r>
      <w:r w:rsidR="00C61D17">
        <w:t xml:space="preserve">) </w:t>
      </w:r>
      <w:r w:rsidR="00D801BB">
        <w:t xml:space="preserve">nest solely within states. </w:t>
      </w:r>
    </w:p>
    <w:p w14:paraId="7071205C" w14:textId="7B7EEEEA" w:rsidR="0092787C" w:rsidRDefault="007C2E7E" w:rsidP="004A4FD8">
      <w:r>
        <w:t>The crosswalk linking 2010 census blocks to the other 14 geographic units from 2010 contains 11,100,579 records</w:t>
      </w:r>
      <w:r w:rsidR="00B86150">
        <w:t xml:space="preserve"> and </w:t>
      </w:r>
      <w:r w:rsidR="00804515">
        <w:t>21</w:t>
      </w:r>
      <w:r w:rsidR="00B86150">
        <w:t xml:space="preserve"> columns</w:t>
      </w:r>
      <w:r>
        <w:t>.</w:t>
      </w:r>
      <w:r w:rsidR="00CA7FF4">
        <w:t xml:space="preserve"> Table 5</w:t>
      </w:r>
      <w:r w:rsidR="00B86150">
        <w:t xml:space="preserve"> lists the </w:t>
      </w:r>
      <w:r w:rsidR="00D2467E">
        <w:t>field</w:t>
      </w:r>
      <w:r w:rsidR="00B86150">
        <w:t xml:space="preserve"> names and descriptions.</w:t>
      </w:r>
    </w:p>
    <w:p w14:paraId="3EF350C0" w14:textId="77777777" w:rsidR="005F025E" w:rsidRDefault="00CA7FF4" w:rsidP="004A4FD8">
      <w:r>
        <w:lastRenderedPageBreak/>
        <w:t>Table 5</w:t>
      </w:r>
      <w:r w:rsidR="005F025E">
        <w:t xml:space="preserve">. Field names, widths, and descriptions of the crosswalk. </w:t>
      </w:r>
    </w:p>
    <w:tbl>
      <w:tblPr>
        <w:tblStyle w:val="LightShading"/>
        <w:tblW w:w="0" w:type="auto"/>
        <w:tblLook w:val="04A0" w:firstRow="1" w:lastRow="0" w:firstColumn="1" w:lastColumn="0" w:noHBand="0" w:noVBand="1"/>
      </w:tblPr>
      <w:tblGrid>
        <w:gridCol w:w="3463"/>
        <w:gridCol w:w="1325"/>
        <w:gridCol w:w="4788"/>
      </w:tblGrid>
      <w:tr w:rsidR="00D2467E" w14:paraId="6341EC04" w14:textId="77777777" w:rsidTr="00D246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176D9BD0" w14:textId="77777777" w:rsidR="00D2467E" w:rsidRDefault="00D2467E" w:rsidP="004A4FD8">
            <w:r>
              <w:t>Field</w:t>
            </w:r>
          </w:p>
        </w:tc>
        <w:tc>
          <w:tcPr>
            <w:tcW w:w="1325" w:type="dxa"/>
          </w:tcPr>
          <w:p w14:paraId="62FF27AB" w14:textId="77777777" w:rsidR="00D2467E" w:rsidRDefault="00D2467E" w:rsidP="004A4FD8">
            <w:pPr>
              <w:cnfStyle w:val="100000000000" w:firstRow="1" w:lastRow="0" w:firstColumn="0" w:lastColumn="0" w:oddVBand="0" w:evenVBand="0" w:oddHBand="0" w:evenHBand="0" w:firstRowFirstColumn="0" w:firstRowLastColumn="0" w:lastRowFirstColumn="0" w:lastRowLastColumn="0"/>
            </w:pPr>
            <w:r>
              <w:t>Width</w:t>
            </w:r>
          </w:p>
        </w:tc>
        <w:tc>
          <w:tcPr>
            <w:tcW w:w="4788" w:type="dxa"/>
          </w:tcPr>
          <w:p w14:paraId="71A1B24B" w14:textId="77777777" w:rsidR="00D2467E" w:rsidRDefault="00D2467E" w:rsidP="004A4FD8">
            <w:pPr>
              <w:cnfStyle w:val="100000000000" w:firstRow="1" w:lastRow="0" w:firstColumn="0" w:lastColumn="0" w:oddVBand="0" w:evenVBand="0" w:oddHBand="0" w:evenHBand="0" w:firstRowFirstColumn="0" w:firstRowLastColumn="0" w:lastRowFirstColumn="0" w:lastRowLastColumn="0"/>
            </w:pPr>
            <w:r>
              <w:t>Description</w:t>
            </w:r>
          </w:p>
        </w:tc>
      </w:tr>
      <w:tr w:rsidR="00D2467E" w14:paraId="317A99D6" w14:textId="77777777" w:rsidTr="00D24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7308508F" w14:textId="77777777" w:rsidR="00D2467E" w:rsidRDefault="00D2467E" w:rsidP="004A4FD8">
            <w:r>
              <w:t>GSTATE</w:t>
            </w:r>
          </w:p>
        </w:tc>
        <w:tc>
          <w:tcPr>
            <w:tcW w:w="1325" w:type="dxa"/>
          </w:tcPr>
          <w:p w14:paraId="21076880"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2</w:t>
            </w:r>
          </w:p>
        </w:tc>
        <w:tc>
          <w:tcPr>
            <w:tcW w:w="4788" w:type="dxa"/>
          </w:tcPr>
          <w:p w14:paraId="3440B55E"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State code</w:t>
            </w:r>
          </w:p>
        </w:tc>
      </w:tr>
      <w:tr w:rsidR="00D2467E" w14:paraId="38B0A33B" w14:textId="77777777" w:rsidTr="00D2467E">
        <w:tc>
          <w:tcPr>
            <w:cnfStyle w:val="001000000000" w:firstRow="0" w:lastRow="0" w:firstColumn="1" w:lastColumn="0" w:oddVBand="0" w:evenVBand="0" w:oddHBand="0" w:evenHBand="0" w:firstRowFirstColumn="0" w:firstRowLastColumn="0" w:lastRowFirstColumn="0" w:lastRowLastColumn="0"/>
            <w:tcW w:w="3463" w:type="dxa"/>
          </w:tcPr>
          <w:p w14:paraId="476C738B" w14:textId="77777777" w:rsidR="00D2467E" w:rsidRDefault="00D2467E" w:rsidP="004A4FD8">
            <w:r>
              <w:t>GCOUNTY</w:t>
            </w:r>
          </w:p>
        </w:tc>
        <w:tc>
          <w:tcPr>
            <w:tcW w:w="1325" w:type="dxa"/>
          </w:tcPr>
          <w:p w14:paraId="26997C4E"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5</w:t>
            </w:r>
          </w:p>
        </w:tc>
        <w:tc>
          <w:tcPr>
            <w:tcW w:w="4788" w:type="dxa"/>
          </w:tcPr>
          <w:p w14:paraId="694289E2"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County code</w:t>
            </w:r>
          </w:p>
        </w:tc>
      </w:tr>
      <w:tr w:rsidR="00D2467E" w14:paraId="545D2C02" w14:textId="77777777" w:rsidTr="00D24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6B72D923" w14:textId="77777777" w:rsidR="00D2467E" w:rsidRDefault="00D2467E" w:rsidP="004A4FD8">
            <w:r>
              <w:t>GTRACT</w:t>
            </w:r>
          </w:p>
        </w:tc>
        <w:tc>
          <w:tcPr>
            <w:tcW w:w="1325" w:type="dxa"/>
          </w:tcPr>
          <w:p w14:paraId="3000F13A"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11</w:t>
            </w:r>
          </w:p>
        </w:tc>
        <w:tc>
          <w:tcPr>
            <w:tcW w:w="4788" w:type="dxa"/>
          </w:tcPr>
          <w:p w14:paraId="2F330BEC"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Census tract code</w:t>
            </w:r>
          </w:p>
        </w:tc>
      </w:tr>
      <w:tr w:rsidR="00D2467E" w14:paraId="3EAC62AE" w14:textId="77777777" w:rsidTr="00D2467E">
        <w:tc>
          <w:tcPr>
            <w:cnfStyle w:val="001000000000" w:firstRow="0" w:lastRow="0" w:firstColumn="1" w:lastColumn="0" w:oddVBand="0" w:evenVBand="0" w:oddHBand="0" w:evenHBand="0" w:firstRowFirstColumn="0" w:firstRowLastColumn="0" w:lastRowFirstColumn="0" w:lastRowLastColumn="0"/>
            <w:tcW w:w="3463" w:type="dxa"/>
          </w:tcPr>
          <w:p w14:paraId="156E2950" w14:textId="77777777" w:rsidR="00D2467E" w:rsidRDefault="00D2467E" w:rsidP="004A4FD8">
            <w:r>
              <w:t>GBG</w:t>
            </w:r>
          </w:p>
        </w:tc>
        <w:tc>
          <w:tcPr>
            <w:tcW w:w="1325" w:type="dxa"/>
          </w:tcPr>
          <w:p w14:paraId="3E339AB5"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12</w:t>
            </w:r>
          </w:p>
        </w:tc>
        <w:tc>
          <w:tcPr>
            <w:tcW w:w="4788" w:type="dxa"/>
          </w:tcPr>
          <w:p w14:paraId="5CC2F7E1"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Census block group code</w:t>
            </w:r>
          </w:p>
        </w:tc>
      </w:tr>
      <w:tr w:rsidR="00D2467E" w14:paraId="7DA68D60" w14:textId="77777777" w:rsidTr="00D24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76529549" w14:textId="77777777" w:rsidR="00D2467E" w:rsidRDefault="00D2467E" w:rsidP="004A4FD8">
            <w:r>
              <w:t>GBLOCK</w:t>
            </w:r>
          </w:p>
        </w:tc>
        <w:tc>
          <w:tcPr>
            <w:tcW w:w="1325" w:type="dxa"/>
          </w:tcPr>
          <w:p w14:paraId="5935F6D2"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15</w:t>
            </w:r>
          </w:p>
        </w:tc>
        <w:tc>
          <w:tcPr>
            <w:tcW w:w="4788" w:type="dxa"/>
          </w:tcPr>
          <w:p w14:paraId="064AC650"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Census block code</w:t>
            </w:r>
          </w:p>
        </w:tc>
      </w:tr>
      <w:tr w:rsidR="00D2467E" w14:paraId="45CDE5A0" w14:textId="77777777" w:rsidTr="00D2467E">
        <w:tc>
          <w:tcPr>
            <w:cnfStyle w:val="001000000000" w:firstRow="0" w:lastRow="0" w:firstColumn="1" w:lastColumn="0" w:oddVBand="0" w:evenVBand="0" w:oddHBand="0" w:evenHBand="0" w:firstRowFirstColumn="0" w:firstRowLastColumn="0" w:lastRowFirstColumn="0" w:lastRowLastColumn="0"/>
            <w:tcW w:w="3463" w:type="dxa"/>
          </w:tcPr>
          <w:p w14:paraId="798AA36B" w14:textId="77777777" w:rsidR="00D2467E" w:rsidRDefault="00D2467E" w:rsidP="004A4FD8">
            <w:r>
              <w:t>GPLACE</w:t>
            </w:r>
          </w:p>
        </w:tc>
        <w:tc>
          <w:tcPr>
            <w:tcW w:w="1325" w:type="dxa"/>
          </w:tcPr>
          <w:p w14:paraId="56AC3056"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7</w:t>
            </w:r>
          </w:p>
        </w:tc>
        <w:tc>
          <w:tcPr>
            <w:tcW w:w="4788" w:type="dxa"/>
          </w:tcPr>
          <w:p w14:paraId="26C745CF"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Place code</w:t>
            </w:r>
          </w:p>
        </w:tc>
      </w:tr>
      <w:tr w:rsidR="00D2467E" w14:paraId="55F45C92" w14:textId="77777777" w:rsidTr="00D24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06EEF349" w14:textId="77777777" w:rsidR="00D2467E" w:rsidRDefault="00D2467E" w:rsidP="004A4FD8">
            <w:r>
              <w:t>GCOUSUB</w:t>
            </w:r>
          </w:p>
        </w:tc>
        <w:tc>
          <w:tcPr>
            <w:tcW w:w="1325" w:type="dxa"/>
          </w:tcPr>
          <w:p w14:paraId="17F7E7ED"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10</w:t>
            </w:r>
          </w:p>
        </w:tc>
        <w:tc>
          <w:tcPr>
            <w:tcW w:w="4788" w:type="dxa"/>
          </w:tcPr>
          <w:p w14:paraId="1C892F9D"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County subdivision code</w:t>
            </w:r>
          </w:p>
        </w:tc>
      </w:tr>
      <w:tr w:rsidR="00D2467E" w14:paraId="062064D2" w14:textId="77777777" w:rsidTr="00D2467E">
        <w:tc>
          <w:tcPr>
            <w:cnfStyle w:val="001000000000" w:firstRow="0" w:lastRow="0" w:firstColumn="1" w:lastColumn="0" w:oddVBand="0" w:evenVBand="0" w:oddHBand="0" w:evenHBand="0" w:firstRowFirstColumn="0" w:firstRowLastColumn="0" w:lastRowFirstColumn="0" w:lastRowLastColumn="0"/>
            <w:tcW w:w="3463" w:type="dxa"/>
          </w:tcPr>
          <w:p w14:paraId="1A903245" w14:textId="77777777" w:rsidR="00D2467E" w:rsidRDefault="00D2467E" w:rsidP="004A4FD8">
            <w:r>
              <w:t>GZCTA5</w:t>
            </w:r>
          </w:p>
        </w:tc>
        <w:tc>
          <w:tcPr>
            <w:tcW w:w="1325" w:type="dxa"/>
          </w:tcPr>
          <w:p w14:paraId="28E543C1"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5</w:t>
            </w:r>
          </w:p>
        </w:tc>
        <w:tc>
          <w:tcPr>
            <w:tcW w:w="4788" w:type="dxa"/>
          </w:tcPr>
          <w:p w14:paraId="7E650FE9"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5-digit ZIP Code Tabulation Area code</w:t>
            </w:r>
          </w:p>
        </w:tc>
      </w:tr>
      <w:tr w:rsidR="00D2467E" w14:paraId="0E91792E" w14:textId="77777777" w:rsidTr="00D24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23C8737B" w14:textId="77777777" w:rsidR="00D2467E" w:rsidRDefault="00D2467E" w:rsidP="004A4FD8">
            <w:r>
              <w:t>GUAA</w:t>
            </w:r>
          </w:p>
        </w:tc>
        <w:tc>
          <w:tcPr>
            <w:tcW w:w="1325" w:type="dxa"/>
          </w:tcPr>
          <w:p w14:paraId="5C02E915"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5</w:t>
            </w:r>
          </w:p>
        </w:tc>
        <w:tc>
          <w:tcPr>
            <w:tcW w:w="4788" w:type="dxa"/>
          </w:tcPr>
          <w:p w14:paraId="76B4BBB1"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Urbanized area code</w:t>
            </w:r>
          </w:p>
        </w:tc>
      </w:tr>
      <w:tr w:rsidR="00D2467E" w14:paraId="58CB1CE9" w14:textId="77777777" w:rsidTr="00D2467E">
        <w:tc>
          <w:tcPr>
            <w:cnfStyle w:val="001000000000" w:firstRow="0" w:lastRow="0" w:firstColumn="1" w:lastColumn="0" w:oddVBand="0" w:evenVBand="0" w:oddHBand="0" w:evenHBand="0" w:firstRowFirstColumn="0" w:firstRowLastColumn="0" w:lastRowFirstColumn="0" w:lastRowLastColumn="0"/>
            <w:tcW w:w="3463" w:type="dxa"/>
          </w:tcPr>
          <w:p w14:paraId="7DE28132" w14:textId="77777777" w:rsidR="00D2467E" w:rsidRDefault="00D2467E" w:rsidP="004A4FD8">
            <w:r>
              <w:t>GCBSA</w:t>
            </w:r>
          </w:p>
        </w:tc>
        <w:tc>
          <w:tcPr>
            <w:tcW w:w="1325" w:type="dxa"/>
          </w:tcPr>
          <w:p w14:paraId="758350CC"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5</w:t>
            </w:r>
          </w:p>
        </w:tc>
        <w:tc>
          <w:tcPr>
            <w:tcW w:w="4788" w:type="dxa"/>
          </w:tcPr>
          <w:p w14:paraId="49BFA934"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Core-based statistical area code</w:t>
            </w:r>
          </w:p>
        </w:tc>
      </w:tr>
      <w:tr w:rsidR="00D2467E" w14:paraId="0CB8F2D6" w14:textId="77777777" w:rsidTr="00D24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0320FB81" w14:textId="77777777" w:rsidR="00D2467E" w:rsidRDefault="00D2467E" w:rsidP="004A4FD8">
            <w:r>
              <w:t>GMETDIV</w:t>
            </w:r>
          </w:p>
        </w:tc>
        <w:tc>
          <w:tcPr>
            <w:tcW w:w="1325" w:type="dxa"/>
          </w:tcPr>
          <w:p w14:paraId="235D23B6"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5</w:t>
            </w:r>
          </w:p>
        </w:tc>
        <w:tc>
          <w:tcPr>
            <w:tcW w:w="4788" w:type="dxa"/>
          </w:tcPr>
          <w:p w14:paraId="472FB82A"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Metropolitan division code</w:t>
            </w:r>
          </w:p>
        </w:tc>
      </w:tr>
      <w:tr w:rsidR="00745BA5" w14:paraId="575E7F68" w14:textId="77777777" w:rsidTr="00D2467E">
        <w:tc>
          <w:tcPr>
            <w:cnfStyle w:val="001000000000" w:firstRow="0" w:lastRow="0" w:firstColumn="1" w:lastColumn="0" w:oddVBand="0" w:evenVBand="0" w:oddHBand="0" w:evenHBand="0" w:firstRowFirstColumn="0" w:firstRowLastColumn="0" w:lastRowFirstColumn="0" w:lastRowLastColumn="0"/>
            <w:tcW w:w="3463" w:type="dxa"/>
          </w:tcPr>
          <w:p w14:paraId="7A4D85EF" w14:textId="4C7FDD12" w:rsidR="00745BA5" w:rsidRDefault="00745BA5" w:rsidP="004A4FD8">
            <w:r>
              <w:t>GSDELM</w:t>
            </w:r>
          </w:p>
        </w:tc>
        <w:tc>
          <w:tcPr>
            <w:tcW w:w="1325" w:type="dxa"/>
          </w:tcPr>
          <w:p w14:paraId="0B182075" w14:textId="25CB71E8" w:rsidR="00745BA5" w:rsidRDefault="00745BA5" w:rsidP="004A4FD8">
            <w:pPr>
              <w:cnfStyle w:val="000000000000" w:firstRow="0" w:lastRow="0" w:firstColumn="0" w:lastColumn="0" w:oddVBand="0" w:evenVBand="0" w:oddHBand="0" w:evenHBand="0" w:firstRowFirstColumn="0" w:firstRowLastColumn="0" w:lastRowFirstColumn="0" w:lastRowLastColumn="0"/>
            </w:pPr>
            <w:r>
              <w:t>7</w:t>
            </w:r>
          </w:p>
        </w:tc>
        <w:tc>
          <w:tcPr>
            <w:tcW w:w="4788" w:type="dxa"/>
          </w:tcPr>
          <w:p w14:paraId="37A1DB15" w14:textId="057599B7" w:rsidR="00745BA5" w:rsidRDefault="00745BA5" w:rsidP="004A4FD8">
            <w:pPr>
              <w:cnfStyle w:val="000000000000" w:firstRow="0" w:lastRow="0" w:firstColumn="0" w:lastColumn="0" w:oddVBand="0" w:evenVBand="0" w:oddHBand="0" w:evenHBand="0" w:firstRowFirstColumn="0" w:firstRowLastColumn="0" w:lastRowFirstColumn="0" w:lastRowLastColumn="0"/>
            </w:pPr>
            <w:r>
              <w:t>Elementary school district code</w:t>
            </w:r>
          </w:p>
        </w:tc>
      </w:tr>
      <w:tr w:rsidR="00745BA5" w14:paraId="5A1C727F" w14:textId="77777777" w:rsidTr="00D24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061B0008" w14:textId="6050CB30" w:rsidR="00745BA5" w:rsidRDefault="00745BA5" w:rsidP="004A4FD8">
            <w:r>
              <w:t>GSDSEC</w:t>
            </w:r>
          </w:p>
        </w:tc>
        <w:tc>
          <w:tcPr>
            <w:tcW w:w="1325" w:type="dxa"/>
          </w:tcPr>
          <w:p w14:paraId="54DCF4FE" w14:textId="08DD92EC" w:rsidR="00745BA5" w:rsidRDefault="00745BA5" w:rsidP="004A4FD8">
            <w:pPr>
              <w:cnfStyle w:val="000000100000" w:firstRow="0" w:lastRow="0" w:firstColumn="0" w:lastColumn="0" w:oddVBand="0" w:evenVBand="0" w:oddHBand="1" w:evenHBand="0" w:firstRowFirstColumn="0" w:firstRowLastColumn="0" w:lastRowFirstColumn="0" w:lastRowLastColumn="0"/>
            </w:pPr>
            <w:r>
              <w:t>7</w:t>
            </w:r>
          </w:p>
        </w:tc>
        <w:tc>
          <w:tcPr>
            <w:tcW w:w="4788" w:type="dxa"/>
          </w:tcPr>
          <w:p w14:paraId="3BAF960E" w14:textId="0B96BFD3" w:rsidR="00745BA5" w:rsidRDefault="00745BA5" w:rsidP="004A4FD8">
            <w:pPr>
              <w:cnfStyle w:val="000000100000" w:firstRow="0" w:lastRow="0" w:firstColumn="0" w:lastColumn="0" w:oddVBand="0" w:evenVBand="0" w:oddHBand="1" w:evenHBand="0" w:firstRowFirstColumn="0" w:firstRowLastColumn="0" w:lastRowFirstColumn="0" w:lastRowLastColumn="0"/>
            </w:pPr>
            <w:r>
              <w:t>Secondary school district code</w:t>
            </w:r>
          </w:p>
        </w:tc>
      </w:tr>
      <w:tr w:rsidR="00745BA5" w14:paraId="51F1DA74" w14:textId="77777777" w:rsidTr="00D2467E">
        <w:tc>
          <w:tcPr>
            <w:cnfStyle w:val="001000000000" w:firstRow="0" w:lastRow="0" w:firstColumn="1" w:lastColumn="0" w:oddVBand="0" w:evenVBand="0" w:oddHBand="0" w:evenHBand="0" w:firstRowFirstColumn="0" w:firstRowLastColumn="0" w:lastRowFirstColumn="0" w:lastRowLastColumn="0"/>
            <w:tcW w:w="3463" w:type="dxa"/>
          </w:tcPr>
          <w:p w14:paraId="53181366" w14:textId="168FCD80" w:rsidR="00745BA5" w:rsidRDefault="00745BA5" w:rsidP="004A4FD8">
            <w:r>
              <w:t>GSDUNI</w:t>
            </w:r>
          </w:p>
        </w:tc>
        <w:tc>
          <w:tcPr>
            <w:tcW w:w="1325" w:type="dxa"/>
          </w:tcPr>
          <w:p w14:paraId="5DAD2158" w14:textId="375A1FB5" w:rsidR="00745BA5" w:rsidRDefault="00745BA5" w:rsidP="004A4FD8">
            <w:pPr>
              <w:cnfStyle w:val="000000000000" w:firstRow="0" w:lastRow="0" w:firstColumn="0" w:lastColumn="0" w:oddVBand="0" w:evenVBand="0" w:oddHBand="0" w:evenHBand="0" w:firstRowFirstColumn="0" w:firstRowLastColumn="0" w:lastRowFirstColumn="0" w:lastRowLastColumn="0"/>
            </w:pPr>
            <w:r>
              <w:t>7</w:t>
            </w:r>
          </w:p>
        </w:tc>
        <w:tc>
          <w:tcPr>
            <w:tcW w:w="4788" w:type="dxa"/>
          </w:tcPr>
          <w:p w14:paraId="55E51F62" w14:textId="3149B9ED" w:rsidR="00745BA5" w:rsidRDefault="00745BA5" w:rsidP="004A4FD8">
            <w:pPr>
              <w:cnfStyle w:val="000000000000" w:firstRow="0" w:lastRow="0" w:firstColumn="0" w:lastColumn="0" w:oddVBand="0" w:evenVBand="0" w:oddHBand="0" w:evenHBand="0" w:firstRowFirstColumn="0" w:firstRowLastColumn="0" w:lastRowFirstColumn="0" w:lastRowLastColumn="0"/>
            </w:pPr>
            <w:r>
              <w:t>Unified school district code</w:t>
            </w:r>
          </w:p>
        </w:tc>
      </w:tr>
      <w:tr w:rsidR="00D2467E" w14:paraId="6CBCBD8E" w14:textId="77777777" w:rsidTr="00D24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2E48AB79" w14:textId="77777777" w:rsidR="00D2467E" w:rsidRDefault="00D2467E" w:rsidP="004A4FD8">
            <w:r>
              <w:t>GCD110_112</w:t>
            </w:r>
          </w:p>
        </w:tc>
        <w:tc>
          <w:tcPr>
            <w:tcW w:w="1325" w:type="dxa"/>
          </w:tcPr>
          <w:p w14:paraId="34E70F7C"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4</w:t>
            </w:r>
          </w:p>
        </w:tc>
        <w:tc>
          <w:tcPr>
            <w:tcW w:w="4788" w:type="dxa"/>
          </w:tcPr>
          <w:p w14:paraId="1F49C950"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110-112</w:t>
            </w:r>
            <w:r w:rsidRPr="00D2467E">
              <w:rPr>
                <w:vertAlign w:val="superscript"/>
              </w:rPr>
              <w:t>th</w:t>
            </w:r>
            <w:r>
              <w:t xml:space="preserve"> Congressional district code</w:t>
            </w:r>
          </w:p>
        </w:tc>
      </w:tr>
      <w:tr w:rsidR="00D2467E" w14:paraId="6D2F78BC" w14:textId="77777777" w:rsidTr="00D2467E">
        <w:tc>
          <w:tcPr>
            <w:cnfStyle w:val="001000000000" w:firstRow="0" w:lastRow="0" w:firstColumn="1" w:lastColumn="0" w:oddVBand="0" w:evenVBand="0" w:oddHBand="0" w:evenHBand="0" w:firstRowFirstColumn="0" w:firstRowLastColumn="0" w:lastRowFirstColumn="0" w:lastRowLastColumn="0"/>
            <w:tcW w:w="3463" w:type="dxa"/>
          </w:tcPr>
          <w:p w14:paraId="1FC0D2F8" w14:textId="77777777" w:rsidR="00D2467E" w:rsidRDefault="00D2467E" w:rsidP="004A4FD8">
            <w:r>
              <w:t>GTRACT_ACS</w:t>
            </w:r>
          </w:p>
        </w:tc>
        <w:tc>
          <w:tcPr>
            <w:tcW w:w="1325" w:type="dxa"/>
          </w:tcPr>
          <w:p w14:paraId="436A3A9A"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11</w:t>
            </w:r>
          </w:p>
        </w:tc>
        <w:tc>
          <w:tcPr>
            <w:tcW w:w="4788" w:type="dxa"/>
          </w:tcPr>
          <w:p w14:paraId="5D56FCDC"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2013 ACS census tract code</w:t>
            </w:r>
          </w:p>
        </w:tc>
      </w:tr>
      <w:tr w:rsidR="00D2467E" w14:paraId="63550084" w14:textId="77777777" w:rsidTr="00D24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5137A4F4" w14:textId="77777777" w:rsidR="00D2467E" w:rsidRDefault="00D2467E" w:rsidP="004A4FD8">
            <w:r>
              <w:t>GBG_ACS</w:t>
            </w:r>
          </w:p>
        </w:tc>
        <w:tc>
          <w:tcPr>
            <w:tcW w:w="1325" w:type="dxa"/>
          </w:tcPr>
          <w:p w14:paraId="5EC00AC4"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12</w:t>
            </w:r>
          </w:p>
        </w:tc>
        <w:tc>
          <w:tcPr>
            <w:tcW w:w="4788" w:type="dxa"/>
          </w:tcPr>
          <w:p w14:paraId="0869F126"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2013 ACS census block group code</w:t>
            </w:r>
          </w:p>
        </w:tc>
      </w:tr>
      <w:tr w:rsidR="00D2467E" w14:paraId="7E88EB96" w14:textId="77777777" w:rsidTr="00D2467E">
        <w:tc>
          <w:tcPr>
            <w:cnfStyle w:val="001000000000" w:firstRow="0" w:lastRow="0" w:firstColumn="1" w:lastColumn="0" w:oddVBand="0" w:evenVBand="0" w:oddHBand="0" w:evenHBand="0" w:firstRowFirstColumn="0" w:firstRowLastColumn="0" w:lastRowFirstColumn="0" w:lastRowLastColumn="0"/>
            <w:tcW w:w="3463" w:type="dxa"/>
          </w:tcPr>
          <w:p w14:paraId="4F01AD41" w14:textId="77777777" w:rsidR="00D2467E" w:rsidRDefault="00D2467E" w:rsidP="004A4FD8">
            <w:r>
              <w:t>GCBSA_2013</w:t>
            </w:r>
          </w:p>
        </w:tc>
        <w:tc>
          <w:tcPr>
            <w:tcW w:w="1325" w:type="dxa"/>
          </w:tcPr>
          <w:p w14:paraId="0E6086A2"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5</w:t>
            </w:r>
          </w:p>
        </w:tc>
        <w:tc>
          <w:tcPr>
            <w:tcW w:w="4788" w:type="dxa"/>
          </w:tcPr>
          <w:p w14:paraId="2819BD89"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2013 core-based statistical area code</w:t>
            </w:r>
          </w:p>
        </w:tc>
      </w:tr>
      <w:tr w:rsidR="00D2467E" w14:paraId="1ADE7172" w14:textId="77777777" w:rsidTr="00D24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65C2C9E2" w14:textId="77777777" w:rsidR="00D2467E" w:rsidRDefault="00D2467E" w:rsidP="004A4FD8">
            <w:r>
              <w:t>GMETDIV_2013</w:t>
            </w:r>
          </w:p>
        </w:tc>
        <w:tc>
          <w:tcPr>
            <w:tcW w:w="1325" w:type="dxa"/>
          </w:tcPr>
          <w:p w14:paraId="7CC7CE9F"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5</w:t>
            </w:r>
          </w:p>
        </w:tc>
        <w:tc>
          <w:tcPr>
            <w:tcW w:w="4788" w:type="dxa"/>
          </w:tcPr>
          <w:p w14:paraId="184E9CB4"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2013 metropolitan division code</w:t>
            </w:r>
          </w:p>
        </w:tc>
      </w:tr>
      <w:tr w:rsidR="00D2467E" w14:paraId="5E701EF8" w14:textId="77777777" w:rsidTr="00D2467E">
        <w:tc>
          <w:tcPr>
            <w:cnfStyle w:val="001000000000" w:firstRow="0" w:lastRow="0" w:firstColumn="1" w:lastColumn="0" w:oddVBand="0" w:evenVBand="0" w:oddHBand="0" w:evenHBand="0" w:firstRowFirstColumn="0" w:firstRowLastColumn="0" w:lastRowFirstColumn="0" w:lastRowLastColumn="0"/>
            <w:tcW w:w="3463" w:type="dxa"/>
          </w:tcPr>
          <w:p w14:paraId="62B2E3E6" w14:textId="77777777" w:rsidR="00D2467E" w:rsidRDefault="00D2467E" w:rsidP="004A4FD8">
            <w:r>
              <w:t>GPLACE_2013</w:t>
            </w:r>
          </w:p>
        </w:tc>
        <w:tc>
          <w:tcPr>
            <w:tcW w:w="1325" w:type="dxa"/>
          </w:tcPr>
          <w:p w14:paraId="03DDE552"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7</w:t>
            </w:r>
          </w:p>
        </w:tc>
        <w:tc>
          <w:tcPr>
            <w:tcW w:w="4788" w:type="dxa"/>
          </w:tcPr>
          <w:p w14:paraId="72B32A71" w14:textId="77777777" w:rsidR="00D2467E" w:rsidRDefault="00D2467E" w:rsidP="004A4FD8">
            <w:pPr>
              <w:cnfStyle w:val="000000000000" w:firstRow="0" w:lastRow="0" w:firstColumn="0" w:lastColumn="0" w:oddVBand="0" w:evenVBand="0" w:oddHBand="0" w:evenHBand="0" w:firstRowFirstColumn="0" w:firstRowLastColumn="0" w:lastRowFirstColumn="0" w:lastRowLastColumn="0"/>
            </w:pPr>
            <w:r>
              <w:t>2013 place code</w:t>
            </w:r>
          </w:p>
        </w:tc>
      </w:tr>
      <w:tr w:rsidR="00D2467E" w14:paraId="705CB5EE" w14:textId="77777777" w:rsidTr="00D246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3" w:type="dxa"/>
          </w:tcPr>
          <w:p w14:paraId="0E60FBEB" w14:textId="77777777" w:rsidR="00D2467E" w:rsidRDefault="00D2467E" w:rsidP="004A4FD8">
            <w:r>
              <w:t>GCOUSUB_2013</w:t>
            </w:r>
          </w:p>
        </w:tc>
        <w:tc>
          <w:tcPr>
            <w:tcW w:w="1325" w:type="dxa"/>
          </w:tcPr>
          <w:p w14:paraId="39AD2875"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10</w:t>
            </w:r>
          </w:p>
        </w:tc>
        <w:tc>
          <w:tcPr>
            <w:tcW w:w="4788" w:type="dxa"/>
          </w:tcPr>
          <w:p w14:paraId="42F5F249" w14:textId="77777777" w:rsidR="00D2467E" w:rsidRDefault="00D2467E" w:rsidP="004A4FD8">
            <w:pPr>
              <w:cnfStyle w:val="000000100000" w:firstRow="0" w:lastRow="0" w:firstColumn="0" w:lastColumn="0" w:oddVBand="0" w:evenVBand="0" w:oddHBand="1" w:evenHBand="0" w:firstRowFirstColumn="0" w:firstRowLastColumn="0" w:lastRowFirstColumn="0" w:lastRowLastColumn="0"/>
            </w:pPr>
            <w:r>
              <w:t>2013 county subdivision code</w:t>
            </w:r>
          </w:p>
        </w:tc>
      </w:tr>
    </w:tbl>
    <w:p w14:paraId="2FBC5C61" w14:textId="77777777" w:rsidR="007C2E7E" w:rsidRDefault="007C2E7E" w:rsidP="007C2E7E">
      <w:pPr>
        <w:pStyle w:val="Heading1"/>
      </w:pPr>
      <w:r>
        <w:t>Crosswalk for 2010 census blocks to 2013 geographic units</w:t>
      </w:r>
    </w:p>
    <w:p w14:paraId="6830C4E3" w14:textId="77777777" w:rsidR="007C2E7E" w:rsidRDefault="00B86150" w:rsidP="007C2E7E">
      <w:r>
        <w:t xml:space="preserve">Beginning in 2005, the US Census Bureau began fielding the American Community Survey (ACS). </w:t>
      </w:r>
      <w:r w:rsidR="00276609">
        <w:t xml:space="preserve">The ACS replaced the “long-form” </w:t>
      </w:r>
      <w:r w:rsidR="009F1032">
        <w:t>of the decennial census. In addition to questions about age, sex, race/ethnicity, relationship, tenure, and occupancy status, the “long-form” asked about income, educational attainment, school enrollment, labor force status, occupation, veteran’s status, migration, disability status, and poverty status. From 1940-2000, the Census Bureau sent the “long-form” to a 1 in 6 sample of households</w:t>
      </w:r>
      <w:r w:rsidR="001B6B63">
        <w:t xml:space="preserve"> during the decennial enumeration</w:t>
      </w:r>
      <w:r w:rsidR="009F1032">
        <w:t xml:space="preserve">. </w:t>
      </w:r>
      <w:r w:rsidR="001B6B63">
        <w:t xml:space="preserve">The ACS, which contains similar questions to the discontinued “long-form”, is a rolling survey that samples 1 in 20 households annually. The Census Bureau combines multiple years of survey responses to tabulate data for geographic units. The 5-year ACS </w:t>
      </w:r>
      <w:r w:rsidR="00CC72ED">
        <w:t xml:space="preserve">(2009-2013 in this case) </w:t>
      </w:r>
      <w:r w:rsidR="001B6B63">
        <w:t xml:space="preserve">has enough cases to tabulate data at the census block group and larger units. </w:t>
      </w:r>
    </w:p>
    <w:p w14:paraId="31FE1587" w14:textId="77777777" w:rsidR="001B6B63" w:rsidRDefault="001B6B63" w:rsidP="007C2E7E">
      <w:r>
        <w:t xml:space="preserve">The MPC will provide the 2009-2013 ACS data to KUMC. The 2009-2013 data includes survey responses gathered during those years. While the years that the data cover are </w:t>
      </w:r>
      <w:r w:rsidR="00427E09">
        <w:t>straightforward</w:t>
      </w:r>
      <w:r>
        <w:t xml:space="preserve">, the years for the geographic units are not. For legal areas such as states, counties, </w:t>
      </w:r>
      <w:r w:rsidR="006D4158">
        <w:t xml:space="preserve">minor civil divisions, </w:t>
      </w:r>
      <w:r>
        <w:t xml:space="preserve">places, and congressional districts, </w:t>
      </w:r>
      <w:r w:rsidR="006D4158">
        <w:t xml:space="preserve">data are tabulated for the boundaries as of January 1, 2013. </w:t>
      </w:r>
      <w:r w:rsidR="006932BF">
        <w:t xml:space="preserve">An exception to this rule is the school district. </w:t>
      </w:r>
      <w:r w:rsidR="00A97D70">
        <w:t xml:space="preserve">Data are tabulated </w:t>
      </w:r>
      <w:r w:rsidR="006932BF">
        <w:t xml:space="preserve">for school district boundaries as of January 1, 2012. </w:t>
      </w:r>
      <w:r w:rsidR="006D4158">
        <w:t>For statistical areas such as census tracts, census block groups, urban areas, and ZIP Code tabulation areas, data are tabulated for the boundaries delineated for the 2010 census.</w:t>
      </w:r>
      <w:r w:rsidR="006932BF">
        <w:t xml:space="preserve"> Two exceptions to this rule are </w:t>
      </w:r>
      <w:r w:rsidR="006932BF">
        <w:lastRenderedPageBreak/>
        <w:t xml:space="preserve">core-based statistical areas and metropolitan divisions. The 2009-2013 </w:t>
      </w:r>
      <w:r w:rsidR="0064138D">
        <w:t>ACS tabulates</w:t>
      </w:r>
      <w:r w:rsidR="006932BF">
        <w:t xml:space="preserve"> data for the core-based statistical areas and metropolitan divisions released on February 28, 2013. </w:t>
      </w:r>
    </w:p>
    <w:p w14:paraId="7B8CA672" w14:textId="6557A79F" w:rsidR="005F025E" w:rsidRDefault="00CA7FF4" w:rsidP="007C2E7E">
      <w:r>
        <w:t>Table 6</w:t>
      </w:r>
      <w:r w:rsidR="005F025E">
        <w:t>. Geographic vintages</w:t>
      </w:r>
      <w:r w:rsidR="00F67334">
        <w:t xml:space="preserve"> and appropriate datasets</w:t>
      </w:r>
      <w:r w:rsidR="00CC72ED">
        <w:t xml:space="preserve"> for the fields in the crosswalk.</w:t>
      </w:r>
    </w:p>
    <w:tbl>
      <w:tblPr>
        <w:tblStyle w:val="LightShading"/>
        <w:tblW w:w="0" w:type="auto"/>
        <w:tblLook w:val="04A0" w:firstRow="1" w:lastRow="0" w:firstColumn="1" w:lastColumn="0" w:noHBand="0" w:noVBand="1"/>
      </w:tblPr>
      <w:tblGrid>
        <w:gridCol w:w="3477"/>
        <w:gridCol w:w="3244"/>
        <w:gridCol w:w="2855"/>
      </w:tblGrid>
      <w:tr w:rsidR="00F67334" w14:paraId="07E2CF40" w14:textId="53331C0E" w:rsidTr="00F67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7" w:type="dxa"/>
          </w:tcPr>
          <w:p w14:paraId="5DDA4B6A" w14:textId="77777777" w:rsidR="00F67334" w:rsidRDefault="00F67334" w:rsidP="007C2E7E">
            <w:r>
              <w:t>Geographic unit</w:t>
            </w:r>
          </w:p>
        </w:tc>
        <w:tc>
          <w:tcPr>
            <w:tcW w:w="3244" w:type="dxa"/>
          </w:tcPr>
          <w:p w14:paraId="1A8BFFD8" w14:textId="77777777" w:rsidR="00F67334" w:rsidRDefault="00F67334" w:rsidP="007C2E7E">
            <w:pPr>
              <w:cnfStyle w:val="100000000000" w:firstRow="1" w:lastRow="0" w:firstColumn="0" w:lastColumn="0" w:oddVBand="0" w:evenVBand="0" w:oddHBand="0" w:evenHBand="0" w:firstRowFirstColumn="0" w:firstRowLastColumn="0" w:lastRowFirstColumn="0" w:lastRowLastColumn="0"/>
            </w:pPr>
            <w:r>
              <w:t>Vintage</w:t>
            </w:r>
          </w:p>
        </w:tc>
        <w:tc>
          <w:tcPr>
            <w:tcW w:w="2855" w:type="dxa"/>
          </w:tcPr>
          <w:p w14:paraId="6AC82045" w14:textId="6EC678E4" w:rsidR="00F67334" w:rsidRDefault="00F67334" w:rsidP="007C2E7E">
            <w:pPr>
              <w:cnfStyle w:val="100000000000" w:firstRow="1" w:lastRow="0" w:firstColumn="0" w:lastColumn="0" w:oddVBand="0" w:evenVBand="0" w:oddHBand="0" w:evenHBand="0" w:firstRowFirstColumn="0" w:firstRowLastColumn="0" w:lastRowFirstColumn="0" w:lastRowLastColumn="0"/>
            </w:pPr>
            <w:r>
              <w:t>Datasets</w:t>
            </w:r>
          </w:p>
        </w:tc>
      </w:tr>
      <w:tr w:rsidR="00F67334" w14:paraId="1C0FCB80" w14:textId="1A8AF972" w:rsidTr="00F67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7" w:type="dxa"/>
          </w:tcPr>
          <w:p w14:paraId="23356C32" w14:textId="77777777" w:rsidR="00F67334" w:rsidRDefault="00F67334" w:rsidP="00D34BA3">
            <w:r>
              <w:t>GSTATE</w:t>
            </w:r>
          </w:p>
        </w:tc>
        <w:tc>
          <w:tcPr>
            <w:tcW w:w="3244" w:type="dxa"/>
          </w:tcPr>
          <w:p w14:paraId="53847881" w14:textId="77777777" w:rsidR="00F67334" w:rsidRDefault="00F67334" w:rsidP="007C2E7E">
            <w:pPr>
              <w:cnfStyle w:val="000000100000" w:firstRow="0" w:lastRow="0" w:firstColumn="0" w:lastColumn="0" w:oddVBand="0" w:evenVBand="0" w:oddHBand="1" w:evenHBand="0" w:firstRowFirstColumn="0" w:firstRowLastColumn="0" w:lastRowFirstColumn="0" w:lastRowLastColumn="0"/>
            </w:pPr>
            <w:r>
              <w:t>2010 Census</w:t>
            </w:r>
          </w:p>
        </w:tc>
        <w:tc>
          <w:tcPr>
            <w:tcW w:w="2855" w:type="dxa"/>
          </w:tcPr>
          <w:p w14:paraId="60903FFC" w14:textId="046C16BE" w:rsidR="00F67334" w:rsidRDefault="00F67334" w:rsidP="007C2E7E">
            <w:pPr>
              <w:cnfStyle w:val="000000100000" w:firstRow="0" w:lastRow="0" w:firstColumn="0" w:lastColumn="0" w:oddVBand="0" w:evenVBand="0" w:oddHBand="1" w:evenHBand="0" w:firstRowFirstColumn="0" w:firstRowLastColumn="0" w:lastRowFirstColumn="0" w:lastRowLastColumn="0"/>
            </w:pPr>
            <w:r>
              <w:t>2010 Census; 2009-13 ACS</w:t>
            </w:r>
          </w:p>
        </w:tc>
      </w:tr>
      <w:tr w:rsidR="00F67334" w14:paraId="3F28CA18" w14:textId="18F3A1E2" w:rsidTr="00F67334">
        <w:tc>
          <w:tcPr>
            <w:cnfStyle w:val="001000000000" w:firstRow="0" w:lastRow="0" w:firstColumn="1" w:lastColumn="0" w:oddVBand="0" w:evenVBand="0" w:oddHBand="0" w:evenHBand="0" w:firstRowFirstColumn="0" w:firstRowLastColumn="0" w:lastRowFirstColumn="0" w:lastRowLastColumn="0"/>
            <w:tcW w:w="3477" w:type="dxa"/>
          </w:tcPr>
          <w:p w14:paraId="24FEB0CA" w14:textId="77777777" w:rsidR="00F67334" w:rsidRDefault="00F67334" w:rsidP="00D34BA3">
            <w:r>
              <w:t>GCOUNTY</w:t>
            </w:r>
          </w:p>
        </w:tc>
        <w:tc>
          <w:tcPr>
            <w:tcW w:w="3244" w:type="dxa"/>
          </w:tcPr>
          <w:p w14:paraId="59D0ED34" w14:textId="77777777" w:rsidR="00F67334" w:rsidRDefault="00F67334" w:rsidP="007C2E7E">
            <w:pPr>
              <w:cnfStyle w:val="000000000000" w:firstRow="0" w:lastRow="0" w:firstColumn="0" w:lastColumn="0" w:oddVBand="0" w:evenVBand="0" w:oddHBand="0" w:evenHBand="0" w:firstRowFirstColumn="0" w:firstRowLastColumn="0" w:lastRowFirstColumn="0" w:lastRowLastColumn="0"/>
            </w:pPr>
            <w:r>
              <w:t>2010 Census</w:t>
            </w:r>
          </w:p>
        </w:tc>
        <w:tc>
          <w:tcPr>
            <w:tcW w:w="2855" w:type="dxa"/>
          </w:tcPr>
          <w:p w14:paraId="55960DD4" w14:textId="6690104B" w:rsidR="00F67334" w:rsidRDefault="00F67334" w:rsidP="007C2E7E">
            <w:pPr>
              <w:cnfStyle w:val="000000000000" w:firstRow="0" w:lastRow="0" w:firstColumn="0" w:lastColumn="0" w:oddVBand="0" w:evenVBand="0" w:oddHBand="0" w:evenHBand="0" w:firstRowFirstColumn="0" w:firstRowLastColumn="0" w:lastRowFirstColumn="0" w:lastRowLastColumn="0"/>
            </w:pPr>
            <w:r>
              <w:t>2010 Census; 2009-13 ACS</w:t>
            </w:r>
          </w:p>
        </w:tc>
      </w:tr>
      <w:tr w:rsidR="00F67334" w14:paraId="2B83B9B6" w14:textId="789D56BA" w:rsidTr="00F67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7" w:type="dxa"/>
          </w:tcPr>
          <w:p w14:paraId="1ADDCB45" w14:textId="77777777" w:rsidR="00F67334" w:rsidRDefault="00F67334" w:rsidP="00D34BA3">
            <w:r>
              <w:t>GTRACT</w:t>
            </w:r>
          </w:p>
        </w:tc>
        <w:tc>
          <w:tcPr>
            <w:tcW w:w="3244" w:type="dxa"/>
          </w:tcPr>
          <w:p w14:paraId="49CBD3A8" w14:textId="77777777" w:rsidR="00F67334" w:rsidRDefault="00F67334" w:rsidP="007C2E7E">
            <w:pPr>
              <w:cnfStyle w:val="000000100000" w:firstRow="0" w:lastRow="0" w:firstColumn="0" w:lastColumn="0" w:oddVBand="0" w:evenVBand="0" w:oddHBand="1" w:evenHBand="0" w:firstRowFirstColumn="0" w:firstRowLastColumn="0" w:lastRowFirstColumn="0" w:lastRowLastColumn="0"/>
            </w:pPr>
            <w:r>
              <w:t>2010 Census</w:t>
            </w:r>
          </w:p>
        </w:tc>
        <w:tc>
          <w:tcPr>
            <w:tcW w:w="2855" w:type="dxa"/>
          </w:tcPr>
          <w:p w14:paraId="4715202C" w14:textId="3FCDF5B2" w:rsidR="00F67334" w:rsidRDefault="00F67334" w:rsidP="007C2E7E">
            <w:pPr>
              <w:cnfStyle w:val="000000100000" w:firstRow="0" w:lastRow="0" w:firstColumn="0" w:lastColumn="0" w:oddVBand="0" w:evenVBand="0" w:oddHBand="1" w:evenHBand="0" w:firstRowFirstColumn="0" w:firstRowLastColumn="0" w:lastRowFirstColumn="0" w:lastRowLastColumn="0"/>
            </w:pPr>
            <w:r>
              <w:t>2010 Census</w:t>
            </w:r>
          </w:p>
        </w:tc>
      </w:tr>
      <w:tr w:rsidR="00F67334" w14:paraId="5B7C5911" w14:textId="1080028B" w:rsidTr="00F67334">
        <w:tc>
          <w:tcPr>
            <w:cnfStyle w:val="001000000000" w:firstRow="0" w:lastRow="0" w:firstColumn="1" w:lastColumn="0" w:oddVBand="0" w:evenVBand="0" w:oddHBand="0" w:evenHBand="0" w:firstRowFirstColumn="0" w:firstRowLastColumn="0" w:lastRowFirstColumn="0" w:lastRowLastColumn="0"/>
            <w:tcW w:w="3477" w:type="dxa"/>
          </w:tcPr>
          <w:p w14:paraId="7778413F" w14:textId="77777777" w:rsidR="00F67334" w:rsidRDefault="00F67334" w:rsidP="00D34BA3">
            <w:r>
              <w:t>GBG</w:t>
            </w:r>
          </w:p>
        </w:tc>
        <w:tc>
          <w:tcPr>
            <w:tcW w:w="3244" w:type="dxa"/>
          </w:tcPr>
          <w:p w14:paraId="5B6C0EB0" w14:textId="77777777" w:rsidR="00F67334" w:rsidRDefault="00F67334" w:rsidP="007C2E7E">
            <w:pPr>
              <w:cnfStyle w:val="000000000000" w:firstRow="0" w:lastRow="0" w:firstColumn="0" w:lastColumn="0" w:oddVBand="0" w:evenVBand="0" w:oddHBand="0" w:evenHBand="0" w:firstRowFirstColumn="0" w:firstRowLastColumn="0" w:lastRowFirstColumn="0" w:lastRowLastColumn="0"/>
            </w:pPr>
            <w:r>
              <w:t>2010 Census</w:t>
            </w:r>
          </w:p>
        </w:tc>
        <w:tc>
          <w:tcPr>
            <w:tcW w:w="2855" w:type="dxa"/>
          </w:tcPr>
          <w:p w14:paraId="19EE37B6" w14:textId="5B578F72" w:rsidR="00F67334" w:rsidRDefault="00F67334" w:rsidP="007C2E7E">
            <w:pPr>
              <w:cnfStyle w:val="000000000000" w:firstRow="0" w:lastRow="0" w:firstColumn="0" w:lastColumn="0" w:oddVBand="0" w:evenVBand="0" w:oddHBand="0" w:evenHBand="0" w:firstRowFirstColumn="0" w:firstRowLastColumn="0" w:lastRowFirstColumn="0" w:lastRowLastColumn="0"/>
            </w:pPr>
            <w:r>
              <w:t>2010 Census</w:t>
            </w:r>
          </w:p>
        </w:tc>
      </w:tr>
      <w:tr w:rsidR="00F67334" w14:paraId="6BEA1BA1" w14:textId="62DBF0D8" w:rsidTr="00F67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7" w:type="dxa"/>
          </w:tcPr>
          <w:p w14:paraId="4C71C6EE" w14:textId="77777777" w:rsidR="00F67334" w:rsidRDefault="00F67334" w:rsidP="00D34BA3">
            <w:r>
              <w:t>GBLOCK</w:t>
            </w:r>
          </w:p>
        </w:tc>
        <w:tc>
          <w:tcPr>
            <w:tcW w:w="3244" w:type="dxa"/>
          </w:tcPr>
          <w:p w14:paraId="43E96590" w14:textId="77777777" w:rsidR="00F67334" w:rsidRDefault="00F67334" w:rsidP="007C2E7E">
            <w:pPr>
              <w:cnfStyle w:val="000000100000" w:firstRow="0" w:lastRow="0" w:firstColumn="0" w:lastColumn="0" w:oddVBand="0" w:evenVBand="0" w:oddHBand="1" w:evenHBand="0" w:firstRowFirstColumn="0" w:firstRowLastColumn="0" w:lastRowFirstColumn="0" w:lastRowLastColumn="0"/>
            </w:pPr>
            <w:r>
              <w:t>2010 Census</w:t>
            </w:r>
          </w:p>
        </w:tc>
        <w:tc>
          <w:tcPr>
            <w:tcW w:w="2855" w:type="dxa"/>
          </w:tcPr>
          <w:p w14:paraId="2AB3835C" w14:textId="4926E3D4" w:rsidR="00F67334" w:rsidRDefault="00F67334" w:rsidP="007C2E7E">
            <w:pPr>
              <w:cnfStyle w:val="000000100000" w:firstRow="0" w:lastRow="0" w:firstColumn="0" w:lastColumn="0" w:oddVBand="0" w:evenVBand="0" w:oddHBand="1" w:evenHBand="0" w:firstRowFirstColumn="0" w:firstRowLastColumn="0" w:lastRowFirstColumn="0" w:lastRowLastColumn="0"/>
            </w:pPr>
            <w:r>
              <w:t>2010 Census</w:t>
            </w:r>
          </w:p>
        </w:tc>
      </w:tr>
      <w:tr w:rsidR="00F67334" w14:paraId="403B75B4" w14:textId="43C321AF" w:rsidTr="00F67334">
        <w:tc>
          <w:tcPr>
            <w:cnfStyle w:val="001000000000" w:firstRow="0" w:lastRow="0" w:firstColumn="1" w:lastColumn="0" w:oddVBand="0" w:evenVBand="0" w:oddHBand="0" w:evenHBand="0" w:firstRowFirstColumn="0" w:firstRowLastColumn="0" w:lastRowFirstColumn="0" w:lastRowLastColumn="0"/>
            <w:tcW w:w="3477" w:type="dxa"/>
          </w:tcPr>
          <w:p w14:paraId="0F32D2EC" w14:textId="77777777" w:rsidR="00F67334" w:rsidRDefault="00F67334" w:rsidP="00D34BA3">
            <w:r>
              <w:t>GPLACE</w:t>
            </w:r>
          </w:p>
        </w:tc>
        <w:tc>
          <w:tcPr>
            <w:tcW w:w="3244" w:type="dxa"/>
          </w:tcPr>
          <w:p w14:paraId="2BD25CB6" w14:textId="77777777" w:rsidR="00F67334" w:rsidRDefault="00F67334" w:rsidP="007C2E7E">
            <w:pPr>
              <w:cnfStyle w:val="000000000000" w:firstRow="0" w:lastRow="0" w:firstColumn="0" w:lastColumn="0" w:oddVBand="0" w:evenVBand="0" w:oddHBand="0" w:evenHBand="0" w:firstRowFirstColumn="0" w:firstRowLastColumn="0" w:lastRowFirstColumn="0" w:lastRowLastColumn="0"/>
            </w:pPr>
            <w:r>
              <w:t>January 1, 2010</w:t>
            </w:r>
          </w:p>
        </w:tc>
        <w:tc>
          <w:tcPr>
            <w:tcW w:w="2855" w:type="dxa"/>
          </w:tcPr>
          <w:p w14:paraId="2FF0186F" w14:textId="73FF0691" w:rsidR="00F67334" w:rsidRDefault="00F67334" w:rsidP="007C2E7E">
            <w:pPr>
              <w:cnfStyle w:val="000000000000" w:firstRow="0" w:lastRow="0" w:firstColumn="0" w:lastColumn="0" w:oddVBand="0" w:evenVBand="0" w:oddHBand="0" w:evenHBand="0" w:firstRowFirstColumn="0" w:firstRowLastColumn="0" w:lastRowFirstColumn="0" w:lastRowLastColumn="0"/>
            </w:pPr>
            <w:r>
              <w:t>2010 Census</w:t>
            </w:r>
          </w:p>
        </w:tc>
      </w:tr>
      <w:tr w:rsidR="00F67334" w14:paraId="2014532A" w14:textId="28E61658" w:rsidTr="00F67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7" w:type="dxa"/>
          </w:tcPr>
          <w:p w14:paraId="441F4E16" w14:textId="77777777" w:rsidR="00F67334" w:rsidRDefault="00F67334" w:rsidP="00D34BA3">
            <w:r>
              <w:t>GCOUSUB</w:t>
            </w:r>
          </w:p>
        </w:tc>
        <w:tc>
          <w:tcPr>
            <w:tcW w:w="3244" w:type="dxa"/>
          </w:tcPr>
          <w:p w14:paraId="000377B7" w14:textId="77777777" w:rsidR="00F67334" w:rsidRDefault="00F67334" w:rsidP="007C2E7E">
            <w:pPr>
              <w:cnfStyle w:val="000000100000" w:firstRow="0" w:lastRow="0" w:firstColumn="0" w:lastColumn="0" w:oddVBand="0" w:evenVBand="0" w:oddHBand="1" w:evenHBand="0" w:firstRowFirstColumn="0" w:firstRowLastColumn="0" w:lastRowFirstColumn="0" w:lastRowLastColumn="0"/>
            </w:pPr>
            <w:r>
              <w:t>January 1, 2010</w:t>
            </w:r>
          </w:p>
        </w:tc>
        <w:tc>
          <w:tcPr>
            <w:tcW w:w="2855" w:type="dxa"/>
          </w:tcPr>
          <w:p w14:paraId="1DF3F467" w14:textId="19ABDE9E" w:rsidR="00F67334" w:rsidRDefault="00F67334" w:rsidP="007C2E7E">
            <w:pPr>
              <w:cnfStyle w:val="000000100000" w:firstRow="0" w:lastRow="0" w:firstColumn="0" w:lastColumn="0" w:oddVBand="0" w:evenVBand="0" w:oddHBand="1" w:evenHBand="0" w:firstRowFirstColumn="0" w:firstRowLastColumn="0" w:lastRowFirstColumn="0" w:lastRowLastColumn="0"/>
            </w:pPr>
            <w:r>
              <w:t>2010 Census</w:t>
            </w:r>
          </w:p>
        </w:tc>
      </w:tr>
      <w:tr w:rsidR="00F67334" w14:paraId="7CA32D65" w14:textId="32F3E35E" w:rsidTr="00F67334">
        <w:tc>
          <w:tcPr>
            <w:cnfStyle w:val="001000000000" w:firstRow="0" w:lastRow="0" w:firstColumn="1" w:lastColumn="0" w:oddVBand="0" w:evenVBand="0" w:oddHBand="0" w:evenHBand="0" w:firstRowFirstColumn="0" w:firstRowLastColumn="0" w:lastRowFirstColumn="0" w:lastRowLastColumn="0"/>
            <w:tcW w:w="3477" w:type="dxa"/>
          </w:tcPr>
          <w:p w14:paraId="46C74821" w14:textId="77777777" w:rsidR="00F67334" w:rsidRDefault="00F67334" w:rsidP="00D34BA3">
            <w:r>
              <w:t>GZCTA5</w:t>
            </w:r>
          </w:p>
        </w:tc>
        <w:tc>
          <w:tcPr>
            <w:tcW w:w="3244" w:type="dxa"/>
          </w:tcPr>
          <w:p w14:paraId="6626E16E" w14:textId="77777777" w:rsidR="00F67334" w:rsidRDefault="00F67334" w:rsidP="007C2E7E">
            <w:pPr>
              <w:cnfStyle w:val="000000000000" w:firstRow="0" w:lastRow="0" w:firstColumn="0" w:lastColumn="0" w:oddVBand="0" w:evenVBand="0" w:oddHBand="0" w:evenHBand="0" w:firstRowFirstColumn="0" w:firstRowLastColumn="0" w:lastRowFirstColumn="0" w:lastRowLastColumn="0"/>
            </w:pPr>
            <w:r>
              <w:t>2010 Census</w:t>
            </w:r>
          </w:p>
        </w:tc>
        <w:tc>
          <w:tcPr>
            <w:tcW w:w="2855" w:type="dxa"/>
          </w:tcPr>
          <w:p w14:paraId="51665FB8" w14:textId="71880346" w:rsidR="00F67334" w:rsidRDefault="00F67334" w:rsidP="007C2E7E">
            <w:pPr>
              <w:cnfStyle w:val="000000000000" w:firstRow="0" w:lastRow="0" w:firstColumn="0" w:lastColumn="0" w:oddVBand="0" w:evenVBand="0" w:oddHBand="0" w:evenHBand="0" w:firstRowFirstColumn="0" w:firstRowLastColumn="0" w:lastRowFirstColumn="0" w:lastRowLastColumn="0"/>
            </w:pPr>
            <w:r>
              <w:t>2010 Census;2009-13 ACS</w:t>
            </w:r>
          </w:p>
        </w:tc>
      </w:tr>
      <w:tr w:rsidR="00F67334" w14:paraId="59D9D975" w14:textId="5F72F620" w:rsidTr="00F67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7" w:type="dxa"/>
          </w:tcPr>
          <w:p w14:paraId="1B11863D" w14:textId="77777777" w:rsidR="00F67334" w:rsidRDefault="00F67334" w:rsidP="00D34BA3">
            <w:r>
              <w:t>GUAA</w:t>
            </w:r>
          </w:p>
        </w:tc>
        <w:tc>
          <w:tcPr>
            <w:tcW w:w="3244" w:type="dxa"/>
          </w:tcPr>
          <w:p w14:paraId="0A578018" w14:textId="1DD42F9D" w:rsidR="00F67334" w:rsidRDefault="00F67334" w:rsidP="007C2E7E">
            <w:pPr>
              <w:cnfStyle w:val="000000100000" w:firstRow="0" w:lastRow="0" w:firstColumn="0" w:lastColumn="0" w:oddVBand="0" w:evenVBand="0" w:oddHBand="1" w:evenHBand="0" w:firstRowFirstColumn="0" w:firstRowLastColumn="0" w:lastRowFirstColumn="0" w:lastRowLastColumn="0"/>
            </w:pPr>
            <w:r>
              <w:t>2010 Census</w:t>
            </w:r>
          </w:p>
        </w:tc>
        <w:tc>
          <w:tcPr>
            <w:tcW w:w="2855" w:type="dxa"/>
          </w:tcPr>
          <w:p w14:paraId="5859131F" w14:textId="5F8B13FB" w:rsidR="00F67334" w:rsidRDefault="00F67334" w:rsidP="007C2E7E">
            <w:pPr>
              <w:cnfStyle w:val="000000100000" w:firstRow="0" w:lastRow="0" w:firstColumn="0" w:lastColumn="0" w:oddVBand="0" w:evenVBand="0" w:oddHBand="1" w:evenHBand="0" w:firstRowFirstColumn="0" w:firstRowLastColumn="0" w:lastRowFirstColumn="0" w:lastRowLastColumn="0"/>
            </w:pPr>
            <w:r>
              <w:t>2010 Census;2009-13 ACS</w:t>
            </w:r>
          </w:p>
        </w:tc>
      </w:tr>
      <w:tr w:rsidR="00F67334" w14:paraId="2BEEBC78" w14:textId="6C3F82DF" w:rsidTr="00F67334">
        <w:tc>
          <w:tcPr>
            <w:cnfStyle w:val="001000000000" w:firstRow="0" w:lastRow="0" w:firstColumn="1" w:lastColumn="0" w:oddVBand="0" w:evenVBand="0" w:oddHBand="0" w:evenHBand="0" w:firstRowFirstColumn="0" w:firstRowLastColumn="0" w:lastRowFirstColumn="0" w:lastRowLastColumn="0"/>
            <w:tcW w:w="3477" w:type="dxa"/>
          </w:tcPr>
          <w:p w14:paraId="157834F3" w14:textId="77777777" w:rsidR="00F67334" w:rsidRDefault="00F67334" w:rsidP="00D34BA3">
            <w:r>
              <w:t>GCBSA</w:t>
            </w:r>
          </w:p>
        </w:tc>
        <w:tc>
          <w:tcPr>
            <w:tcW w:w="3244" w:type="dxa"/>
          </w:tcPr>
          <w:p w14:paraId="3F9400C8" w14:textId="77777777" w:rsidR="00F67334" w:rsidRDefault="00F67334" w:rsidP="007C2E7E">
            <w:pPr>
              <w:cnfStyle w:val="000000000000" w:firstRow="0" w:lastRow="0" w:firstColumn="0" w:lastColumn="0" w:oddVBand="0" w:evenVBand="0" w:oddHBand="0" w:evenHBand="0" w:firstRowFirstColumn="0" w:firstRowLastColumn="0" w:lastRowFirstColumn="0" w:lastRowLastColumn="0"/>
            </w:pPr>
            <w:r>
              <w:t>December 1, 2009</w:t>
            </w:r>
          </w:p>
        </w:tc>
        <w:tc>
          <w:tcPr>
            <w:tcW w:w="2855" w:type="dxa"/>
          </w:tcPr>
          <w:p w14:paraId="5B8C9374" w14:textId="758A7DA4" w:rsidR="00F67334" w:rsidRDefault="00F67334" w:rsidP="007C2E7E">
            <w:pPr>
              <w:cnfStyle w:val="000000000000" w:firstRow="0" w:lastRow="0" w:firstColumn="0" w:lastColumn="0" w:oddVBand="0" w:evenVBand="0" w:oddHBand="0" w:evenHBand="0" w:firstRowFirstColumn="0" w:firstRowLastColumn="0" w:lastRowFirstColumn="0" w:lastRowLastColumn="0"/>
            </w:pPr>
            <w:r>
              <w:t>2010 Census</w:t>
            </w:r>
          </w:p>
        </w:tc>
      </w:tr>
      <w:tr w:rsidR="00F67334" w14:paraId="6F537477" w14:textId="3B01BF74" w:rsidTr="00F67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7" w:type="dxa"/>
          </w:tcPr>
          <w:p w14:paraId="00C109D6" w14:textId="77777777" w:rsidR="00F67334" w:rsidRDefault="00F67334" w:rsidP="00D34BA3">
            <w:r>
              <w:t>GMETDIV</w:t>
            </w:r>
          </w:p>
        </w:tc>
        <w:tc>
          <w:tcPr>
            <w:tcW w:w="3244" w:type="dxa"/>
          </w:tcPr>
          <w:p w14:paraId="08A2F9BD" w14:textId="77777777" w:rsidR="00F67334" w:rsidRDefault="00F67334" w:rsidP="007C2E7E">
            <w:pPr>
              <w:cnfStyle w:val="000000100000" w:firstRow="0" w:lastRow="0" w:firstColumn="0" w:lastColumn="0" w:oddVBand="0" w:evenVBand="0" w:oddHBand="1" w:evenHBand="0" w:firstRowFirstColumn="0" w:firstRowLastColumn="0" w:lastRowFirstColumn="0" w:lastRowLastColumn="0"/>
            </w:pPr>
            <w:r>
              <w:t>December 1, 2009</w:t>
            </w:r>
          </w:p>
        </w:tc>
        <w:tc>
          <w:tcPr>
            <w:tcW w:w="2855" w:type="dxa"/>
          </w:tcPr>
          <w:p w14:paraId="4D1A97B6" w14:textId="5D02E746" w:rsidR="00F67334" w:rsidRDefault="00F67334" w:rsidP="007C2E7E">
            <w:pPr>
              <w:cnfStyle w:val="000000100000" w:firstRow="0" w:lastRow="0" w:firstColumn="0" w:lastColumn="0" w:oddVBand="0" w:evenVBand="0" w:oddHBand="1" w:evenHBand="0" w:firstRowFirstColumn="0" w:firstRowLastColumn="0" w:lastRowFirstColumn="0" w:lastRowLastColumn="0"/>
            </w:pPr>
            <w:r>
              <w:t>2010 Census</w:t>
            </w:r>
          </w:p>
        </w:tc>
      </w:tr>
      <w:tr w:rsidR="00745BA5" w14:paraId="5C55CFFF" w14:textId="77777777" w:rsidTr="00F67334">
        <w:tc>
          <w:tcPr>
            <w:cnfStyle w:val="001000000000" w:firstRow="0" w:lastRow="0" w:firstColumn="1" w:lastColumn="0" w:oddVBand="0" w:evenVBand="0" w:oddHBand="0" w:evenHBand="0" w:firstRowFirstColumn="0" w:firstRowLastColumn="0" w:lastRowFirstColumn="0" w:lastRowLastColumn="0"/>
            <w:tcW w:w="3477" w:type="dxa"/>
          </w:tcPr>
          <w:p w14:paraId="162CF244" w14:textId="746E7C61" w:rsidR="00745BA5" w:rsidRDefault="00745BA5" w:rsidP="00D34BA3">
            <w:r>
              <w:t>GSDELM</w:t>
            </w:r>
          </w:p>
        </w:tc>
        <w:tc>
          <w:tcPr>
            <w:tcW w:w="3244" w:type="dxa"/>
          </w:tcPr>
          <w:p w14:paraId="5556DC90" w14:textId="4BEBAD0E" w:rsidR="00745BA5" w:rsidRDefault="00745BA5" w:rsidP="007C2E7E">
            <w:pPr>
              <w:cnfStyle w:val="000000000000" w:firstRow="0" w:lastRow="0" w:firstColumn="0" w:lastColumn="0" w:oddVBand="0" w:evenVBand="0" w:oddHBand="0" w:evenHBand="0" w:firstRowFirstColumn="0" w:firstRowLastColumn="0" w:lastRowFirstColumn="0" w:lastRowLastColumn="0"/>
            </w:pPr>
            <w:r>
              <w:t>January 1, 2010</w:t>
            </w:r>
          </w:p>
        </w:tc>
        <w:tc>
          <w:tcPr>
            <w:tcW w:w="2855" w:type="dxa"/>
          </w:tcPr>
          <w:p w14:paraId="0058738E" w14:textId="47F02A6E" w:rsidR="00745BA5" w:rsidRDefault="00745BA5" w:rsidP="007C2E7E">
            <w:pPr>
              <w:cnfStyle w:val="000000000000" w:firstRow="0" w:lastRow="0" w:firstColumn="0" w:lastColumn="0" w:oddVBand="0" w:evenVBand="0" w:oddHBand="0" w:evenHBand="0" w:firstRowFirstColumn="0" w:firstRowLastColumn="0" w:lastRowFirstColumn="0" w:lastRowLastColumn="0"/>
            </w:pPr>
            <w:r>
              <w:t>2010 Census</w:t>
            </w:r>
          </w:p>
        </w:tc>
      </w:tr>
      <w:tr w:rsidR="00745BA5" w14:paraId="5E26CFD8" w14:textId="77777777" w:rsidTr="00F67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7" w:type="dxa"/>
          </w:tcPr>
          <w:p w14:paraId="59D97A2C" w14:textId="4DA699C9" w:rsidR="00745BA5" w:rsidRDefault="00745BA5" w:rsidP="00D34BA3">
            <w:r>
              <w:t>GSDSEC</w:t>
            </w:r>
          </w:p>
        </w:tc>
        <w:tc>
          <w:tcPr>
            <w:tcW w:w="3244" w:type="dxa"/>
          </w:tcPr>
          <w:p w14:paraId="0730D0A4" w14:textId="059D1BE8" w:rsidR="00745BA5" w:rsidRDefault="00745BA5" w:rsidP="007C2E7E">
            <w:pPr>
              <w:cnfStyle w:val="000000100000" w:firstRow="0" w:lastRow="0" w:firstColumn="0" w:lastColumn="0" w:oddVBand="0" w:evenVBand="0" w:oddHBand="1" w:evenHBand="0" w:firstRowFirstColumn="0" w:firstRowLastColumn="0" w:lastRowFirstColumn="0" w:lastRowLastColumn="0"/>
            </w:pPr>
            <w:r>
              <w:t>January 1, 2010</w:t>
            </w:r>
          </w:p>
        </w:tc>
        <w:tc>
          <w:tcPr>
            <w:tcW w:w="2855" w:type="dxa"/>
          </w:tcPr>
          <w:p w14:paraId="76C0D135" w14:textId="6398A609" w:rsidR="00745BA5" w:rsidRDefault="00745BA5" w:rsidP="007C2E7E">
            <w:pPr>
              <w:cnfStyle w:val="000000100000" w:firstRow="0" w:lastRow="0" w:firstColumn="0" w:lastColumn="0" w:oddVBand="0" w:evenVBand="0" w:oddHBand="1" w:evenHBand="0" w:firstRowFirstColumn="0" w:firstRowLastColumn="0" w:lastRowFirstColumn="0" w:lastRowLastColumn="0"/>
            </w:pPr>
            <w:r>
              <w:t>2010 Census</w:t>
            </w:r>
          </w:p>
        </w:tc>
      </w:tr>
      <w:tr w:rsidR="00745BA5" w14:paraId="035DE99E" w14:textId="77777777" w:rsidTr="00F67334">
        <w:tc>
          <w:tcPr>
            <w:cnfStyle w:val="001000000000" w:firstRow="0" w:lastRow="0" w:firstColumn="1" w:lastColumn="0" w:oddVBand="0" w:evenVBand="0" w:oddHBand="0" w:evenHBand="0" w:firstRowFirstColumn="0" w:firstRowLastColumn="0" w:lastRowFirstColumn="0" w:lastRowLastColumn="0"/>
            <w:tcW w:w="3477" w:type="dxa"/>
          </w:tcPr>
          <w:p w14:paraId="49F16A1B" w14:textId="0B669A4D" w:rsidR="00745BA5" w:rsidRDefault="00745BA5" w:rsidP="00D34BA3">
            <w:r>
              <w:t>GSDUNI</w:t>
            </w:r>
          </w:p>
        </w:tc>
        <w:tc>
          <w:tcPr>
            <w:tcW w:w="3244" w:type="dxa"/>
          </w:tcPr>
          <w:p w14:paraId="4D806134" w14:textId="774458D0" w:rsidR="00745BA5" w:rsidRDefault="00745BA5" w:rsidP="007C2E7E">
            <w:pPr>
              <w:cnfStyle w:val="000000000000" w:firstRow="0" w:lastRow="0" w:firstColumn="0" w:lastColumn="0" w:oddVBand="0" w:evenVBand="0" w:oddHBand="0" w:evenHBand="0" w:firstRowFirstColumn="0" w:firstRowLastColumn="0" w:lastRowFirstColumn="0" w:lastRowLastColumn="0"/>
            </w:pPr>
            <w:r>
              <w:t>January 1, 2010</w:t>
            </w:r>
          </w:p>
        </w:tc>
        <w:tc>
          <w:tcPr>
            <w:tcW w:w="2855" w:type="dxa"/>
          </w:tcPr>
          <w:p w14:paraId="511DE819" w14:textId="72268C92" w:rsidR="00745BA5" w:rsidRDefault="00745BA5" w:rsidP="007C2E7E">
            <w:pPr>
              <w:cnfStyle w:val="000000000000" w:firstRow="0" w:lastRow="0" w:firstColumn="0" w:lastColumn="0" w:oddVBand="0" w:evenVBand="0" w:oddHBand="0" w:evenHBand="0" w:firstRowFirstColumn="0" w:firstRowLastColumn="0" w:lastRowFirstColumn="0" w:lastRowLastColumn="0"/>
            </w:pPr>
            <w:r>
              <w:t>2010 Census</w:t>
            </w:r>
          </w:p>
        </w:tc>
      </w:tr>
      <w:tr w:rsidR="00F67334" w14:paraId="568FE756" w14:textId="103B0167" w:rsidTr="00F67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7" w:type="dxa"/>
          </w:tcPr>
          <w:p w14:paraId="6FA7F665" w14:textId="77777777" w:rsidR="00F67334" w:rsidRDefault="00F67334" w:rsidP="00D34BA3">
            <w:r>
              <w:t>GCD110_112</w:t>
            </w:r>
          </w:p>
        </w:tc>
        <w:tc>
          <w:tcPr>
            <w:tcW w:w="3244" w:type="dxa"/>
          </w:tcPr>
          <w:p w14:paraId="19A47E59" w14:textId="77777777" w:rsidR="00F67334" w:rsidRDefault="00F67334" w:rsidP="007C2E7E">
            <w:pPr>
              <w:cnfStyle w:val="000000100000" w:firstRow="0" w:lastRow="0" w:firstColumn="0" w:lastColumn="0" w:oddVBand="0" w:evenVBand="0" w:oddHBand="1" w:evenHBand="0" w:firstRowFirstColumn="0" w:firstRowLastColumn="0" w:lastRowFirstColumn="0" w:lastRowLastColumn="0"/>
            </w:pPr>
            <w:r>
              <w:t>January 1, 2009</w:t>
            </w:r>
          </w:p>
        </w:tc>
        <w:tc>
          <w:tcPr>
            <w:tcW w:w="2855" w:type="dxa"/>
          </w:tcPr>
          <w:p w14:paraId="42B18F8E" w14:textId="536F5B72" w:rsidR="00F67334" w:rsidRDefault="00F67334" w:rsidP="007C2E7E">
            <w:pPr>
              <w:cnfStyle w:val="000000100000" w:firstRow="0" w:lastRow="0" w:firstColumn="0" w:lastColumn="0" w:oddVBand="0" w:evenVBand="0" w:oddHBand="1" w:evenHBand="0" w:firstRowFirstColumn="0" w:firstRowLastColumn="0" w:lastRowFirstColumn="0" w:lastRowLastColumn="0"/>
            </w:pPr>
            <w:r>
              <w:t>2010 Census</w:t>
            </w:r>
          </w:p>
        </w:tc>
      </w:tr>
      <w:tr w:rsidR="00F67334" w14:paraId="688D624F" w14:textId="30DD0AD6" w:rsidTr="00F67334">
        <w:tc>
          <w:tcPr>
            <w:cnfStyle w:val="001000000000" w:firstRow="0" w:lastRow="0" w:firstColumn="1" w:lastColumn="0" w:oddVBand="0" w:evenVBand="0" w:oddHBand="0" w:evenHBand="0" w:firstRowFirstColumn="0" w:firstRowLastColumn="0" w:lastRowFirstColumn="0" w:lastRowLastColumn="0"/>
            <w:tcW w:w="3477" w:type="dxa"/>
          </w:tcPr>
          <w:p w14:paraId="69AAA143" w14:textId="77777777" w:rsidR="00F67334" w:rsidRDefault="00F67334" w:rsidP="00D34BA3">
            <w:r>
              <w:t>GTRACT_ACS</w:t>
            </w:r>
          </w:p>
        </w:tc>
        <w:tc>
          <w:tcPr>
            <w:tcW w:w="3244" w:type="dxa"/>
          </w:tcPr>
          <w:p w14:paraId="51F96B12" w14:textId="77777777" w:rsidR="00F67334" w:rsidRDefault="00F67334" w:rsidP="007C2E7E">
            <w:pPr>
              <w:cnfStyle w:val="000000000000" w:firstRow="0" w:lastRow="0" w:firstColumn="0" w:lastColumn="0" w:oddVBand="0" w:evenVBand="0" w:oddHBand="0" w:evenHBand="0" w:firstRowFirstColumn="0" w:firstRowLastColumn="0" w:lastRowFirstColumn="0" w:lastRowLastColumn="0"/>
            </w:pPr>
            <w:r>
              <w:t>2010 Census</w:t>
            </w:r>
          </w:p>
        </w:tc>
        <w:tc>
          <w:tcPr>
            <w:tcW w:w="2855" w:type="dxa"/>
          </w:tcPr>
          <w:p w14:paraId="2AF57BD3" w14:textId="7213F748" w:rsidR="00F67334" w:rsidRDefault="00F67334" w:rsidP="007C2E7E">
            <w:pPr>
              <w:cnfStyle w:val="000000000000" w:firstRow="0" w:lastRow="0" w:firstColumn="0" w:lastColumn="0" w:oddVBand="0" w:evenVBand="0" w:oddHBand="0" w:evenHBand="0" w:firstRowFirstColumn="0" w:firstRowLastColumn="0" w:lastRowFirstColumn="0" w:lastRowLastColumn="0"/>
            </w:pPr>
            <w:r>
              <w:t>2009-13 ACS</w:t>
            </w:r>
          </w:p>
        </w:tc>
      </w:tr>
      <w:tr w:rsidR="00F67334" w14:paraId="5AB533F5" w14:textId="269C1D74" w:rsidTr="00F67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7" w:type="dxa"/>
          </w:tcPr>
          <w:p w14:paraId="13016990" w14:textId="77777777" w:rsidR="00F67334" w:rsidRDefault="00F67334" w:rsidP="00D34BA3">
            <w:r>
              <w:t>GBG_ACS</w:t>
            </w:r>
          </w:p>
        </w:tc>
        <w:tc>
          <w:tcPr>
            <w:tcW w:w="3244" w:type="dxa"/>
          </w:tcPr>
          <w:p w14:paraId="383B6C44" w14:textId="77777777" w:rsidR="00F67334" w:rsidRDefault="00F67334" w:rsidP="007C2E7E">
            <w:pPr>
              <w:cnfStyle w:val="000000100000" w:firstRow="0" w:lastRow="0" w:firstColumn="0" w:lastColumn="0" w:oddVBand="0" w:evenVBand="0" w:oddHBand="1" w:evenHBand="0" w:firstRowFirstColumn="0" w:firstRowLastColumn="0" w:lastRowFirstColumn="0" w:lastRowLastColumn="0"/>
            </w:pPr>
            <w:r>
              <w:t>2010 Census</w:t>
            </w:r>
          </w:p>
        </w:tc>
        <w:tc>
          <w:tcPr>
            <w:tcW w:w="2855" w:type="dxa"/>
          </w:tcPr>
          <w:p w14:paraId="4E22AFC6" w14:textId="1810B7E3" w:rsidR="00F67334" w:rsidRDefault="00F67334" w:rsidP="007C2E7E">
            <w:pPr>
              <w:cnfStyle w:val="000000100000" w:firstRow="0" w:lastRow="0" w:firstColumn="0" w:lastColumn="0" w:oddVBand="0" w:evenVBand="0" w:oddHBand="1" w:evenHBand="0" w:firstRowFirstColumn="0" w:firstRowLastColumn="0" w:lastRowFirstColumn="0" w:lastRowLastColumn="0"/>
            </w:pPr>
            <w:r>
              <w:t>2009-13 ACS</w:t>
            </w:r>
          </w:p>
        </w:tc>
      </w:tr>
      <w:tr w:rsidR="00F67334" w14:paraId="3177821B" w14:textId="23BE2775" w:rsidTr="00F67334">
        <w:tc>
          <w:tcPr>
            <w:cnfStyle w:val="001000000000" w:firstRow="0" w:lastRow="0" w:firstColumn="1" w:lastColumn="0" w:oddVBand="0" w:evenVBand="0" w:oddHBand="0" w:evenHBand="0" w:firstRowFirstColumn="0" w:firstRowLastColumn="0" w:lastRowFirstColumn="0" w:lastRowLastColumn="0"/>
            <w:tcW w:w="3477" w:type="dxa"/>
          </w:tcPr>
          <w:p w14:paraId="7497343D" w14:textId="77777777" w:rsidR="00F67334" w:rsidRDefault="00F67334" w:rsidP="00D34BA3">
            <w:r>
              <w:t>GCBSA_2013</w:t>
            </w:r>
          </w:p>
        </w:tc>
        <w:tc>
          <w:tcPr>
            <w:tcW w:w="3244" w:type="dxa"/>
          </w:tcPr>
          <w:p w14:paraId="67BBFA20" w14:textId="77777777" w:rsidR="00F67334" w:rsidRDefault="00F67334" w:rsidP="007C2E7E">
            <w:pPr>
              <w:cnfStyle w:val="000000000000" w:firstRow="0" w:lastRow="0" w:firstColumn="0" w:lastColumn="0" w:oddVBand="0" w:evenVBand="0" w:oddHBand="0" w:evenHBand="0" w:firstRowFirstColumn="0" w:firstRowLastColumn="0" w:lastRowFirstColumn="0" w:lastRowLastColumn="0"/>
            </w:pPr>
            <w:r>
              <w:t>February 28, 2013</w:t>
            </w:r>
          </w:p>
        </w:tc>
        <w:tc>
          <w:tcPr>
            <w:tcW w:w="2855" w:type="dxa"/>
          </w:tcPr>
          <w:p w14:paraId="50FC75E4" w14:textId="546B4C57" w:rsidR="00F67334" w:rsidRDefault="00F67334" w:rsidP="007C2E7E">
            <w:pPr>
              <w:cnfStyle w:val="000000000000" w:firstRow="0" w:lastRow="0" w:firstColumn="0" w:lastColumn="0" w:oddVBand="0" w:evenVBand="0" w:oddHBand="0" w:evenHBand="0" w:firstRowFirstColumn="0" w:firstRowLastColumn="0" w:lastRowFirstColumn="0" w:lastRowLastColumn="0"/>
            </w:pPr>
            <w:r>
              <w:t>2009-13 ACS</w:t>
            </w:r>
          </w:p>
        </w:tc>
      </w:tr>
      <w:tr w:rsidR="00F67334" w14:paraId="024105B9" w14:textId="00438320" w:rsidTr="00F67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7" w:type="dxa"/>
          </w:tcPr>
          <w:p w14:paraId="50C70F8A" w14:textId="77777777" w:rsidR="00F67334" w:rsidRDefault="00F67334" w:rsidP="00D34BA3">
            <w:r>
              <w:t>GMETDIV_2013</w:t>
            </w:r>
          </w:p>
        </w:tc>
        <w:tc>
          <w:tcPr>
            <w:tcW w:w="3244" w:type="dxa"/>
          </w:tcPr>
          <w:p w14:paraId="7FABF0C7" w14:textId="77777777" w:rsidR="00F67334" w:rsidRDefault="00F67334" w:rsidP="007C2E7E">
            <w:pPr>
              <w:cnfStyle w:val="000000100000" w:firstRow="0" w:lastRow="0" w:firstColumn="0" w:lastColumn="0" w:oddVBand="0" w:evenVBand="0" w:oddHBand="1" w:evenHBand="0" w:firstRowFirstColumn="0" w:firstRowLastColumn="0" w:lastRowFirstColumn="0" w:lastRowLastColumn="0"/>
            </w:pPr>
            <w:r>
              <w:t>February 28, 2013</w:t>
            </w:r>
          </w:p>
        </w:tc>
        <w:tc>
          <w:tcPr>
            <w:tcW w:w="2855" w:type="dxa"/>
          </w:tcPr>
          <w:p w14:paraId="390A0731" w14:textId="335C8D62" w:rsidR="00F67334" w:rsidRDefault="00F67334" w:rsidP="007C2E7E">
            <w:pPr>
              <w:cnfStyle w:val="000000100000" w:firstRow="0" w:lastRow="0" w:firstColumn="0" w:lastColumn="0" w:oddVBand="0" w:evenVBand="0" w:oddHBand="1" w:evenHBand="0" w:firstRowFirstColumn="0" w:firstRowLastColumn="0" w:lastRowFirstColumn="0" w:lastRowLastColumn="0"/>
            </w:pPr>
            <w:r>
              <w:t>2009-13 ACS</w:t>
            </w:r>
          </w:p>
        </w:tc>
      </w:tr>
      <w:tr w:rsidR="00F67334" w14:paraId="1870E396" w14:textId="50C2AEDB" w:rsidTr="00F67334">
        <w:tc>
          <w:tcPr>
            <w:cnfStyle w:val="001000000000" w:firstRow="0" w:lastRow="0" w:firstColumn="1" w:lastColumn="0" w:oddVBand="0" w:evenVBand="0" w:oddHBand="0" w:evenHBand="0" w:firstRowFirstColumn="0" w:firstRowLastColumn="0" w:lastRowFirstColumn="0" w:lastRowLastColumn="0"/>
            <w:tcW w:w="3477" w:type="dxa"/>
          </w:tcPr>
          <w:p w14:paraId="13852E67" w14:textId="77777777" w:rsidR="00F67334" w:rsidRDefault="00F67334" w:rsidP="00D34BA3">
            <w:r>
              <w:t>GPLACE_2013</w:t>
            </w:r>
          </w:p>
        </w:tc>
        <w:tc>
          <w:tcPr>
            <w:tcW w:w="3244" w:type="dxa"/>
          </w:tcPr>
          <w:p w14:paraId="7751CEA1" w14:textId="77777777" w:rsidR="00F67334" w:rsidRDefault="00F67334" w:rsidP="007C2E7E">
            <w:pPr>
              <w:cnfStyle w:val="000000000000" w:firstRow="0" w:lastRow="0" w:firstColumn="0" w:lastColumn="0" w:oddVBand="0" w:evenVBand="0" w:oddHBand="0" w:evenHBand="0" w:firstRowFirstColumn="0" w:firstRowLastColumn="0" w:lastRowFirstColumn="0" w:lastRowLastColumn="0"/>
            </w:pPr>
            <w:r>
              <w:t>January 1, 2013</w:t>
            </w:r>
          </w:p>
        </w:tc>
        <w:tc>
          <w:tcPr>
            <w:tcW w:w="2855" w:type="dxa"/>
          </w:tcPr>
          <w:p w14:paraId="57BAD76E" w14:textId="00A8B209" w:rsidR="00F67334" w:rsidRDefault="00F67334" w:rsidP="007C2E7E">
            <w:pPr>
              <w:cnfStyle w:val="000000000000" w:firstRow="0" w:lastRow="0" w:firstColumn="0" w:lastColumn="0" w:oddVBand="0" w:evenVBand="0" w:oddHBand="0" w:evenHBand="0" w:firstRowFirstColumn="0" w:firstRowLastColumn="0" w:lastRowFirstColumn="0" w:lastRowLastColumn="0"/>
            </w:pPr>
            <w:r>
              <w:t>2009-13 ACS</w:t>
            </w:r>
          </w:p>
        </w:tc>
      </w:tr>
      <w:tr w:rsidR="00F67334" w14:paraId="67FB715A" w14:textId="35E788EE" w:rsidTr="00F673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7" w:type="dxa"/>
          </w:tcPr>
          <w:p w14:paraId="3DD7B6F4" w14:textId="77777777" w:rsidR="00F67334" w:rsidRDefault="00F67334" w:rsidP="00D34BA3">
            <w:r>
              <w:t>GCOUSUB_2013</w:t>
            </w:r>
          </w:p>
        </w:tc>
        <w:tc>
          <w:tcPr>
            <w:tcW w:w="3244" w:type="dxa"/>
          </w:tcPr>
          <w:p w14:paraId="179270BB" w14:textId="77777777" w:rsidR="00F67334" w:rsidRDefault="00F67334" w:rsidP="007C2E7E">
            <w:pPr>
              <w:cnfStyle w:val="000000100000" w:firstRow="0" w:lastRow="0" w:firstColumn="0" w:lastColumn="0" w:oddVBand="0" w:evenVBand="0" w:oddHBand="1" w:evenHBand="0" w:firstRowFirstColumn="0" w:firstRowLastColumn="0" w:lastRowFirstColumn="0" w:lastRowLastColumn="0"/>
            </w:pPr>
            <w:r>
              <w:t>January 1, 2013</w:t>
            </w:r>
          </w:p>
        </w:tc>
        <w:tc>
          <w:tcPr>
            <w:tcW w:w="2855" w:type="dxa"/>
          </w:tcPr>
          <w:p w14:paraId="0E7CD081" w14:textId="62C2B70B" w:rsidR="00F67334" w:rsidRDefault="00F67334" w:rsidP="007C2E7E">
            <w:pPr>
              <w:cnfStyle w:val="000000100000" w:firstRow="0" w:lastRow="0" w:firstColumn="0" w:lastColumn="0" w:oddVBand="0" w:evenVBand="0" w:oddHBand="1" w:evenHBand="0" w:firstRowFirstColumn="0" w:firstRowLastColumn="0" w:lastRowFirstColumn="0" w:lastRowLastColumn="0"/>
            </w:pPr>
            <w:r>
              <w:t>2009-13 ACS</w:t>
            </w:r>
          </w:p>
        </w:tc>
      </w:tr>
    </w:tbl>
    <w:p w14:paraId="3438651C" w14:textId="77777777" w:rsidR="005F025E" w:rsidRDefault="005F025E" w:rsidP="007C2E7E"/>
    <w:p w14:paraId="728BADB9" w14:textId="77777777" w:rsidR="008B00DD" w:rsidRDefault="008B00DD" w:rsidP="007C2E7E">
      <w:r>
        <w:t xml:space="preserve">There were no state, county, urban area, or ZIP Code tabulation area boundary changes between 2010 and 2013; therefore, you will use the </w:t>
      </w:r>
      <w:r w:rsidRPr="008B00DD">
        <w:rPr>
          <w:i/>
        </w:rPr>
        <w:t>GSTATE</w:t>
      </w:r>
      <w:r>
        <w:t xml:space="preserve">, </w:t>
      </w:r>
      <w:r w:rsidRPr="008B00DD">
        <w:rPr>
          <w:i/>
        </w:rPr>
        <w:t>GCOUNTY</w:t>
      </w:r>
      <w:r>
        <w:t xml:space="preserve">, </w:t>
      </w:r>
      <w:r w:rsidR="008C1B2C">
        <w:rPr>
          <w:i/>
        </w:rPr>
        <w:t xml:space="preserve">GUAA, </w:t>
      </w:r>
      <w:r w:rsidR="008C1B2C">
        <w:t xml:space="preserve">and </w:t>
      </w:r>
      <w:r w:rsidRPr="008B00DD">
        <w:rPr>
          <w:i/>
        </w:rPr>
        <w:t>GZCTA5</w:t>
      </w:r>
      <w:r>
        <w:t xml:space="preserve"> for both the 2010 decennial census data and the 2009-2013 ACS data.</w:t>
      </w:r>
    </w:p>
    <w:p w14:paraId="73948824" w14:textId="77777777" w:rsidR="00366C0A" w:rsidRDefault="00366C0A" w:rsidP="007C2E7E">
      <w:r>
        <w:t xml:space="preserve">Census block data are only available from the 2010 decennial census; therefore, you will use </w:t>
      </w:r>
      <w:r w:rsidRPr="00366C0A">
        <w:rPr>
          <w:i/>
        </w:rPr>
        <w:t>GBLOCK</w:t>
      </w:r>
      <w:r>
        <w:t xml:space="preserve"> </w:t>
      </w:r>
      <w:r w:rsidR="0094079C">
        <w:t>with only</w:t>
      </w:r>
      <w:r>
        <w:t xml:space="preserve"> that data.</w:t>
      </w:r>
    </w:p>
    <w:p w14:paraId="70F53B42" w14:textId="2AA9EFD6" w:rsidR="008A0C7B" w:rsidRDefault="008A0C7B" w:rsidP="007C2E7E">
      <w:r>
        <w:t xml:space="preserve">Elementary, secondary, and unified school districts are available from the 2010 decennial census; therefore you will use GSDELM, GSDSEC, and GSDUNI with that dataset. </w:t>
      </w:r>
      <w:r w:rsidR="003D6DE8">
        <w:t>School district boundaries are available for the 2009-2013 ACS data, but we did not create a new crosswalk for these geographic units.</w:t>
      </w:r>
    </w:p>
    <w:p w14:paraId="2437C9B0" w14:textId="77777777" w:rsidR="00614E7D" w:rsidRDefault="004C6017" w:rsidP="007C2E7E">
      <w:r>
        <w:t xml:space="preserve">There are a few census tract and census block group boundaries that changed between 2010 and 2013, which is why there are </w:t>
      </w:r>
      <w:r w:rsidRPr="008B00DD">
        <w:rPr>
          <w:i/>
        </w:rPr>
        <w:t>GTRACT_ACS</w:t>
      </w:r>
      <w:r>
        <w:t xml:space="preserve"> and </w:t>
      </w:r>
      <w:r w:rsidRPr="008B00DD">
        <w:rPr>
          <w:i/>
        </w:rPr>
        <w:t>GBG_ACS</w:t>
      </w:r>
      <w:r>
        <w:t xml:space="preserve"> attributes in the crosswalk. We used the notes in this </w:t>
      </w:r>
      <w:hyperlink r:id="rId7" w:history="1">
        <w:r w:rsidRPr="004C6017">
          <w:rPr>
            <w:rStyle w:val="Hyperlink"/>
          </w:rPr>
          <w:t>document</w:t>
        </w:r>
      </w:hyperlink>
      <w:r w:rsidR="00FF6B44">
        <w:t xml:space="preserve"> </w:t>
      </w:r>
      <w:r w:rsidR="00725DCB">
        <w:t xml:space="preserve">to identify and change </w:t>
      </w:r>
      <w:r w:rsidR="008B00DD">
        <w:t xml:space="preserve">the affected </w:t>
      </w:r>
      <w:r w:rsidR="00725DCB">
        <w:t xml:space="preserve">tract and block group codes. </w:t>
      </w:r>
      <w:r w:rsidR="008B00DD">
        <w:t xml:space="preserve">Thus, you will use </w:t>
      </w:r>
      <w:r w:rsidR="008B00DD" w:rsidRPr="008B00DD">
        <w:rPr>
          <w:i/>
        </w:rPr>
        <w:t>GTRACT</w:t>
      </w:r>
      <w:r w:rsidR="008B00DD">
        <w:t xml:space="preserve"> and </w:t>
      </w:r>
      <w:r w:rsidR="008B00DD" w:rsidRPr="008B00DD">
        <w:rPr>
          <w:i/>
        </w:rPr>
        <w:t>GBG</w:t>
      </w:r>
      <w:r w:rsidR="008B00DD">
        <w:t xml:space="preserve"> for the 2010 decennial census data and </w:t>
      </w:r>
      <w:r w:rsidR="008B00DD" w:rsidRPr="008B00DD">
        <w:rPr>
          <w:i/>
        </w:rPr>
        <w:t>GTRACT_ACS</w:t>
      </w:r>
      <w:r w:rsidR="008B00DD">
        <w:t xml:space="preserve"> and </w:t>
      </w:r>
      <w:r w:rsidR="008B00DD" w:rsidRPr="008B00DD">
        <w:rPr>
          <w:i/>
        </w:rPr>
        <w:t>GBG_ACS</w:t>
      </w:r>
      <w:r w:rsidR="008B00DD">
        <w:t xml:space="preserve"> for the 2009-2013 ACS data. </w:t>
      </w:r>
    </w:p>
    <w:p w14:paraId="0B411B1D" w14:textId="77777777" w:rsidR="008B00DD" w:rsidRDefault="008B00DD" w:rsidP="007C2E7E">
      <w:r>
        <w:lastRenderedPageBreak/>
        <w:t xml:space="preserve">As noted above, the core-based statistical areas and metropolitan divisions changed between 2010 and 2013; therefore, we have two unique identifiers for each. You will use </w:t>
      </w:r>
      <w:r w:rsidRPr="008B00DD">
        <w:rPr>
          <w:i/>
        </w:rPr>
        <w:t>GCBSA</w:t>
      </w:r>
      <w:r>
        <w:t xml:space="preserve"> and </w:t>
      </w:r>
      <w:r w:rsidRPr="008B00DD">
        <w:rPr>
          <w:i/>
        </w:rPr>
        <w:t>GMETDIV</w:t>
      </w:r>
      <w:r>
        <w:t xml:space="preserve"> for the 2010 decennial census data and </w:t>
      </w:r>
      <w:r w:rsidRPr="008B00DD">
        <w:rPr>
          <w:i/>
        </w:rPr>
        <w:t>GCBSA_2013</w:t>
      </w:r>
      <w:r>
        <w:t xml:space="preserve"> and </w:t>
      </w:r>
      <w:r w:rsidRPr="008B00DD">
        <w:rPr>
          <w:i/>
        </w:rPr>
        <w:t>GMETDIV_2013</w:t>
      </w:r>
      <w:r>
        <w:t xml:space="preserve"> for the 2009-2013 ACS data. </w:t>
      </w:r>
    </w:p>
    <w:p w14:paraId="5BB9E786" w14:textId="77777777" w:rsidR="00CC72ED" w:rsidRDefault="00CB5CE8" w:rsidP="007C2E7E">
      <w:r>
        <w:t xml:space="preserve">Some places and county subdivisions did change between 2010 and 2013. </w:t>
      </w:r>
      <w:r w:rsidR="002A7B5B">
        <w:t xml:space="preserve">Some cities annexed territory while others unincorporated themselves. </w:t>
      </w:r>
      <w:r w:rsidR="00F01EA9">
        <w:t xml:space="preserve">Thus, you will use the </w:t>
      </w:r>
      <w:r w:rsidR="00F01EA9" w:rsidRPr="00482D4B">
        <w:rPr>
          <w:i/>
        </w:rPr>
        <w:t>GPLACE</w:t>
      </w:r>
      <w:r w:rsidR="00F01EA9">
        <w:t xml:space="preserve"> and </w:t>
      </w:r>
      <w:r w:rsidR="00F01EA9" w:rsidRPr="00482D4B">
        <w:rPr>
          <w:i/>
        </w:rPr>
        <w:t>GCOUSUB</w:t>
      </w:r>
      <w:r w:rsidR="00F01EA9">
        <w:t xml:space="preserve"> for the 2010 decennial census data and </w:t>
      </w:r>
      <w:r w:rsidR="00F01EA9" w:rsidRPr="00F01EA9">
        <w:rPr>
          <w:i/>
        </w:rPr>
        <w:t>GPLACE_2013</w:t>
      </w:r>
      <w:r w:rsidR="00F01EA9">
        <w:t xml:space="preserve"> and </w:t>
      </w:r>
      <w:r w:rsidR="00F01EA9" w:rsidRPr="00F01EA9">
        <w:rPr>
          <w:i/>
        </w:rPr>
        <w:t>GCOUSUB_2013</w:t>
      </w:r>
      <w:r w:rsidR="00F01EA9">
        <w:t xml:space="preserve"> for the 2009-2013 ACS data.</w:t>
      </w:r>
      <w:r w:rsidR="00427E09">
        <w:t xml:space="preserve"> </w:t>
      </w:r>
    </w:p>
    <w:p w14:paraId="05F3DE2B" w14:textId="77777777" w:rsidR="0094079C" w:rsidRDefault="00CC72ED" w:rsidP="007C2E7E">
      <w:r>
        <w:t>We did additional processing to create the 2013 place and county subdivision crosswalks. W</w:t>
      </w:r>
      <w:r w:rsidR="00FE551D">
        <w:t xml:space="preserve">e first created a point shapefile based on the centroids </w:t>
      </w:r>
      <w:r w:rsidR="005F025E">
        <w:t xml:space="preserve">in the 2013 TIGER block polygon dataset. Then, we overlaid the block centroids on the 2013 place polygons – this assigned a 2013 place code to each block centroid. We repeated the overlay process using the block centroids and the 2013 county subdivisions. Finally, we joined the block centroids containing the 2013 place and county subdivision codes back to the 2010 block crosswalk as </w:t>
      </w:r>
      <w:r w:rsidR="005F025E" w:rsidRPr="005F025E">
        <w:rPr>
          <w:i/>
        </w:rPr>
        <w:t>GPLACE_2013</w:t>
      </w:r>
      <w:r w:rsidR="005F025E">
        <w:t xml:space="preserve"> AND </w:t>
      </w:r>
      <w:r w:rsidR="005F025E" w:rsidRPr="005F025E">
        <w:rPr>
          <w:i/>
        </w:rPr>
        <w:t>GCOUSUB_2013</w:t>
      </w:r>
      <w:r w:rsidR="005F025E">
        <w:t xml:space="preserve">. </w:t>
      </w:r>
    </w:p>
    <w:p w14:paraId="779ECCF8" w14:textId="77777777" w:rsidR="00313E46" w:rsidRDefault="00E62503" w:rsidP="007C2E7E">
      <w:r>
        <w:t xml:space="preserve">We need to add a caveat to the </w:t>
      </w:r>
      <w:r w:rsidRPr="00E62503">
        <w:rPr>
          <w:i/>
        </w:rPr>
        <w:t>GPLACE_2013</w:t>
      </w:r>
      <w:r>
        <w:t xml:space="preserve"> and </w:t>
      </w:r>
      <w:r w:rsidRPr="00E62503">
        <w:rPr>
          <w:i/>
        </w:rPr>
        <w:t>GCOUSUB_2013</w:t>
      </w:r>
      <w:r>
        <w:t xml:space="preserve"> crosswalks. The 2013 blocks used in the process do not exactly match the 2010 blocks. To accommodate place and county subdivision changes</w:t>
      </w:r>
      <w:r w:rsidR="00383B26">
        <w:t xml:space="preserve"> between 2010 and 2013</w:t>
      </w:r>
      <w:r>
        <w:t xml:space="preserve">, the Census Bureau </w:t>
      </w:r>
      <w:r w:rsidR="00383B26">
        <w:t xml:space="preserve">subdivided 2010 census blocks </w:t>
      </w:r>
      <w:r w:rsidR="00313E46">
        <w:t>so they matched the new place or county subdivision boundary</w:t>
      </w:r>
      <w:r w:rsidR="00383B26">
        <w:t xml:space="preserve">. </w:t>
      </w:r>
      <w:r w:rsidR="00313E46">
        <w:t xml:space="preserve">The Bureau flagged the modified 2010 census blocks by adding an alphabetical suffix. For example, a single 2010 census block with a code </w:t>
      </w:r>
      <w:r w:rsidR="00313E46" w:rsidRPr="00313E46">
        <w:rPr>
          <w:i/>
        </w:rPr>
        <w:t>010010020021000</w:t>
      </w:r>
      <w:r w:rsidR="00313E46">
        <w:t xml:space="preserve"> (census block </w:t>
      </w:r>
      <w:r w:rsidR="00313E46" w:rsidRPr="00313E46">
        <w:rPr>
          <w:i/>
        </w:rPr>
        <w:t>1000</w:t>
      </w:r>
      <w:r w:rsidR="00313E46">
        <w:t xml:space="preserve"> in tract </w:t>
      </w:r>
      <w:r w:rsidR="00313E46" w:rsidRPr="00313E46">
        <w:rPr>
          <w:i/>
        </w:rPr>
        <w:t>002002</w:t>
      </w:r>
      <w:r w:rsidR="00313E46">
        <w:t xml:space="preserve"> in county </w:t>
      </w:r>
      <w:r w:rsidR="00313E46" w:rsidRPr="00313E46">
        <w:rPr>
          <w:i/>
        </w:rPr>
        <w:t>01001</w:t>
      </w:r>
      <w:r w:rsidR="00313E46">
        <w:t xml:space="preserve">) could be subdivided into two 2013 census blocks with the codes </w:t>
      </w:r>
      <w:r w:rsidR="00313E46" w:rsidRPr="00313E46">
        <w:rPr>
          <w:i/>
        </w:rPr>
        <w:t>010010020021000A</w:t>
      </w:r>
      <w:r w:rsidR="00313E46">
        <w:t xml:space="preserve"> and </w:t>
      </w:r>
      <w:r w:rsidR="00313E46" w:rsidRPr="00313E46">
        <w:rPr>
          <w:i/>
        </w:rPr>
        <w:t>010010020021000B</w:t>
      </w:r>
      <w:r w:rsidR="00313E46">
        <w:t xml:space="preserve">. The </w:t>
      </w:r>
      <w:r w:rsidR="00313E46">
        <w:rPr>
          <w:i/>
        </w:rPr>
        <w:t xml:space="preserve">A </w:t>
      </w:r>
      <w:r w:rsidR="00313E46">
        <w:t xml:space="preserve">and </w:t>
      </w:r>
      <w:r w:rsidR="00313E46">
        <w:rPr>
          <w:i/>
        </w:rPr>
        <w:t>B</w:t>
      </w:r>
      <w:r w:rsidR="00313E46">
        <w:t xml:space="preserve"> indicate a census block boundary change. </w:t>
      </w:r>
    </w:p>
    <w:p w14:paraId="222A2C86" w14:textId="77777777" w:rsidR="008B00DD" w:rsidRDefault="0077517B" w:rsidP="007C2E7E">
      <w:r>
        <w:t xml:space="preserve">After intersecting the 2013 census blocks with the 2013 places and county subdivisions, we stripped the suffix character from the 2013 census block IDs before joining the 2013 place and county subdivision codes back to the 2010 blocks. </w:t>
      </w:r>
      <w:r w:rsidR="00856F26">
        <w:t>Given the data we had available, this was our best plan to attach 2013 place and county subdivisions to the geocoded data.</w:t>
      </w:r>
      <w:r w:rsidR="00313E46">
        <w:t xml:space="preserve"> </w:t>
      </w:r>
    </w:p>
    <w:p w14:paraId="46FACFD8" w14:textId="77777777" w:rsidR="000C023D" w:rsidRDefault="000C023D" w:rsidP="000C023D">
      <w:pPr>
        <w:pStyle w:val="Heading1"/>
      </w:pPr>
      <w:r>
        <w:t>Using the crosswalk with the geocoded address data</w:t>
      </w:r>
    </w:p>
    <w:p w14:paraId="1F047008" w14:textId="77777777" w:rsidR="000C023D" w:rsidRDefault="00E8039D" w:rsidP="00E8039D">
      <w:r>
        <w:t xml:space="preserve">The primary key in the crosswalk is </w:t>
      </w:r>
      <w:r w:rsidRPr="00E8039D">
        <w:rPr>
          <w:i/>
        </w:rPr>
        <w:t>GBLOCK</w:t>
      </w:r>
      <w:r>
        <w:t xml:space="preserve">, and the foreign key that links the geocoded address records to the crosswalk is </w:t>
      </w:r>
      <w:r>
        <w:rPr>
          <w:i/>
        </w:rPr>
        <w:t>ID</w:t>
      </w:r>
      <w:r>
        <w:t xml:space="preserve">. </w:t>
      </w:r>
    </w:p>
    <w:p w14:paraId="24E8BA50" w14:textId="66F4CBDC" w:rsidR="00614056" w:rsidRDefault="00614056" w:rsidP="00614056">
      <w:pPr>
        <w:pStyle w:val="Heading1"/>
      </w:pPr>
      <w:r>
        <w:t>User notes</w:t>
      </w:r>
    </w:p>
    <w:p w14:paraId="1873935B" w14:textId="426A280A" w:rsidR="00614056" w:rsidRPr="00614056" w:rsidRDefault="00614056" w:rsidP="00614056">
      <w:r>
        <w:t xml:space="preserve">Records that matched using the </w:t>
      </w:r>
      <w:r w:rsidRPr="00614056">
        <w:rPr>
          <w:i/>
        </w:rPr>
        <w:t>Zipcode</w:t>
      </w:r>
      <w:r>
        <w:t xml:space="preserve"> or </w:t>
      </w:r>
      <w:r w:rsidRPr="00614056">
        <w:rPr>
          <w:i/>
        </w:rPr>
        <w:t>CityState</w:t>
      </w:r>
      <w:r>
        <w:t xml:space="preserve"> locators will have census block, block group, tract, urbanized area, core-based statistical area, and metropolitan division codes. But, we advise you to disregard those codes and only use GZCTA5 for records matching </w:t>
      </w:r>
      <w:r w:rsidRPr="00614056">
        <w:rPr>
          <w:i/>
        </w:rPr>
        <w:t>Zipcode</w:t>
      </w:r>
      <w:r>
        <w:t xml:space="preserve"> and GPLACE, GPLACE_2013, or GSTATE for records matching </w:t>
      </w:r>
      <w:r w:rsidRPr="00614056">
        <w:rPr>
          <w:i/>
        </w:rPr>
        <w:t>CityState</w:t>
      </w:r>
      <w:r>
        <w:t xml:space="preserve">. </w:t>
      </w:r>
    </w:p>
    <w:p w14:paraId="084A9F3A" w14:textId="77777777" w:rsidR="00BC0304" w:rsidRDefault="00BC0304" w:rsidP="00BC0304">
      <w:pPr>
        <w:pStyle w:val="Heading1"/>
      </w:pPr>
      <w:r>
        <w:lastRenderedPageBreak/>
        <w:t>Resources</w:t>
      </w:r>
    </w:p>
    <w:p w14:paraId="31CB3004" w14:textId="77777777" w:rsidR="00BC0304" w:rsidRDefault="00BC0304" w:rsidP="00BC0304">
      <w:r>
        <w:t xml:space="preserve">The US Census Bureau has a website that describes its geographic terms and concepts. We wanted to provide selected links to KUMC so you can learn more about the geographic units we discussed in this document. </w:t>
      </w:r>
    </w:p>
    <w:p w14:paraId="5AFDC8EB" w14:textId="77777777" w:rsidR="00BC0304" w:rsidRDefault="00BC0304" w:rsidP="00BC0304">
      <w:r>
        <w:t xml:space="preserve">State - </w:t>
      </w:r>
      <w:hyperlink r:id="rId8" w:history="1">
        <w:r w:rsidRPr="000A31A2">
          <w:rPr>
            <w:rStyle w:val="Hyperlink"/>
          </w:rPr>
          <w:t>https://www.census.gov/geo/reference/gtc/gtc_state.html</w:t>
        </w:r>
      </w:hyperlink>
      <w:r>
        <w:t xml:space="preserve"> </w:t>
      </w:r>
    </w:p>
    <w:p w14:paraId="5511B371" w14:textId="77777777" w:rsidR="00BC0304" w:rsidRDefault="00BC0304" w:rsidP="00BC0304">
      <w:r>
        <w:t xml:space="preserve">County - </w:t>
      </w:r>
      <w:hyperlink r:id="rId9" w:history="1">
        <w:r w:rsidRPr="000A31A2">
          <w:rPr>
            <w:rStyle w:val="Hyperlink"/>
          </w:rPr>
          <w:t>https://www.census.gov/geo/reference/gtc/gtc_cou.html</w:t>
        </w:r>
      </w:hyperlink>
      <w:r>
        <w:t xml:space="preserve"> </w:t>
      </w:r>
    </w:p>
    <w:p w14:paraId="231DC840" w14:textId="77777777" w:rsidR="00BC0304" w:rsidRDefault="00BC0304" w:rsidP="00BC0304">
      <w:r>
        <w:t xml:space="preserve">Census tract - </w:t>
      </w:r>
      <w:hyperlink r:id="rId10" w:history="1">
        <w:r w:rsidRPr="000A31A2">
          <w:rPr>
            <w:rStyle w:val="Hyperlink"/>
          </w:rPr>
          <w:t>https://www.census.gov/geo/reference/gtc/gtc_ct.html</w:t>
        </w:r>
      </w:hyperlink>
      <w:r>
        <w:t xml:space="preserve"> </w:t>
      </w:r>
    </w:p>
    <w:p w14:paraId="4897FCB1" w14:textId="77777777" w:rsidR="00BC0304" w:rsidRDefault="00BC0304" w:rsidP="00BC0304">
      <w:r>
        <w:t xml:space="preserve">Census block group - </w:t>
      </w:r>
      <w:hyperlink r:id="rId11" w:history="1">
        <w:r w:rsidRPr="000A31A2">
          <w:rPr>
            <w:rStyle w:val="Hyperlink"/>
          </w:rPr>
          <w:t>https://www.census.gov/geo/reference/gtc/gtc_bg.html</w:t>
        </w:r>
      </w:hyperlink>
      <w:r>
        <w:t xml:space="preserve"> </w:t>
      </w:r>
    </w:p>
    <w:p w14:paraId="09C5EA0C" w14:textId="77777777" w:rsidR="00BC0304" w:rsidRDefault="00BC0304" w:rsidP="00BC0304">
      <w:r>
        <w:t xml:space="preserve">Census block - </w:t>
      </w:r>
      <w:hyperlink r:id="rId12" w:history="1">
        <w:r w:rsidRPr="000A31A2">
          <w:rPr>
            <w:rStyle w:val="Hyperlink"/>
          </w:rPr>
          <w:t>https://www.census.gov/geo/reference/gtc/gtc_block.html</w:t>
        </w:r>
      </w:hyperlink>
      <w:r>
        <w:t xml:space="preserve"> </w:t>
      </w:r>
    </w:p>
    <w:p w14:paraId="08B07660" w14:textId="77777777" w:rsidR="00BC0304" w:rsidRDefault="00BC0304" w:rsidP="00BC0304">
      <w:r>
        <w:t xml:space="preserve">Place - </w:t>
      </w:r>
      <w:hyperlink r:id="rId13" w:history="1">
        <w:r w:rsidRPr="000A31A2">
          <w:rPr>
            <w:rStyle w:val="Hyperlink"/>
          </w:rPr>
          <w:t>https://www.census.gov/geo/reference/gtc/gtc_place.html</w:t>
        </w:r>
      </w:hyperlink>
      <w:r>
        <w:t xml:space="preserve"> </w:t>
      </w:r>
    </w:p>
    <w:p w14:paraId="74B9F433" w14:textId="77777777" w:rsidR="00BC0304" w:rsidRDefault="00BC0304" w:rsidP="00BC0304">
      <w:r>
        <w:t xml:space="preserve">County subdivision - </w:t>
      </w:r>
      <w:hyperlink r:id="rId14" w:history="1">
        <w:r w:rsidRPr="000A31A2">
          <w:rPr>
            <w:rStyle w:val="Hyperlink"/>
          </w:rPr>
          <w:t>https://www.census.gov/geo/reference/gtc/gtc_cousub.html</w:t>
        </w:r>
      </w:hyperlink>
      <w:r>
        <w:t xml:space="preserve"> </w:t>
      </w:r>
    </w:p>
    <w:p w14:paraId="1CDA32A1" w14:textId="77777777" w:rsidR="00BC0304" w:rsidRDefault="00BC0304" w:rsidP="00BC0304">
      <w:r>
        <w:t xml:space="preserve">Core-based statistical area - </w:t>
      </w:r>
      <w:hyperlink r:id="rId15" w:history="1">
        <w:r w:rsidRPr="000A31A2">
          <w:rPr>
            <w:rStyle w:val="Hyperlink"/>
          </w:rPr>
          <w:t>https://www.census.gov/geo/reference/gtc/gtc_cbsa.html</w:t>
        </w:r>
      </w:hyperlink>
    </w:p>
    <w:p w14:paraId="79D505C1" w14:textId="77777777" w:rsidR="00BC0304" w:rsidRDefault="00BC0304" w:rsidP="00BC0304">
      <w:r>
        <w:t xml:space="preserve">Metropolitan division - </w:t>
      </w:r>
      <w:hyperlink r:id="rId16" w:history="1">
        <w:r w:rsidRPr="000A31A2">
          <w:rPr>
            <w:rStyle w:val="Hyperlink"/>
          </w:rPr>
          <w:t>https://www.census.gov/geo/reference/gtc/gtc_cbsa.html</w:t>
        </w:r>
      </w:hyperlink>
    </w:p>
    <w:p w14:paraId="7C4AB0F3" w14:textId="77777777" w:rsidR="00BC0304" w:rsidRDefault="00BC0304" w:rsidP="00BC0304">
      <w:r>
        <w:t xml:space="preserve">School district - </w:t>
      </w:r>
      <w:hyperlink r:id="rId17" w:history="1">
        <w:r w:rsidRPr="000A31A2">
          <w:rPr>
            <w:rStyle w:val="Hyperlink"/>
          </w:rPr>
          <w:t>https://www.census.gov/geo/reference/gtc/gtc_sd.html</w:t>
        </w:r>
      </w:hyperlink>
      <w:r>
        <w:t xml:space="preserve"> </w:t>
      </w:r>
    </w:p>
    <w:p w14:paraId="58735396" w14:textId="77777777" w:rsidR="00BC0304" w:rsidRDefault="00BC0304" w:rsidP="00BC0304">
      <w:r>
        <w:t xml:space="preserve">Urbanized area - </w:t>
      </w:r>
      <w:hyperlink r:id="rId18" w:anchor="ua" w:history="1">
        <w:r w:rsidRPr="000A31A2">
          <w:rPr>
            <w:rStyle w:val="Hyperlink"/>
          </w:rPr>
          <w:t>https://www.census.gov/geo/reference/gtc/gtc_urbanrural.html#ua</w:t>
        </w:r>
      </w:hyperlink>
      <w:r>
        <w:t xml:space="preserve"> </w:t>
      </w:r>
    </w:p>
    <w:p w14:paraId="5B5A7E54" w14:textId="77777777" w:rsidR="00BC0304" w:rsidRDefault="00BC0304" w:rsidP="00BC0304">
      <w:r>
        <w:t xml:space="preserve">ZIP Code Tabulation Area - </w:t>
      </w:r>
      <w:hyperlink r:id="rId19" w:history="1">
        <w:r w:rsidRPr="000A31A2">
          <w:rPr>
            <w:rStyle w:val="Hyperlink"/>
          </w:rPr>
          <w:t>https://www.census.gov/geo/reference/gtc/gtc_zcta.html</w:t>
        </w:r>
      </w:hyperlink>
      <w:r>
        <w:t xml:space="preserve"> </w:t>
      </w:r>
    </w:p>
    <w:p w14:paraId="39AD3861" w14:textId="77777777" w:rsidR="00BC0304" w:rsidRDefault="00BC0304" w:rsidP="00BC0304">
      <w:r>
        <w:t xml:space="preserve">Congressional district - </w:t>
      </w:r>
      <w:hyperlink r:id="rId20" w:history="1">
        <w:r w:rsidRPr="000A31A2">
          <w:rPr>
            <w:rStyle w:val="Hyperlink"/>
          </w:rPr>
          <w:t>https://www.census.gov/geo/reference/gtc/gtc_cd.html</w:t>
        </w:r>
      </w:hyperlink>
      <w:r>
        <w:t xml:space="preserve"> </w:t>
      </w:r>
    </w:p>
    <w:p w14:paraId="4558AF3D" w14:textId="77777777" w:rsidR="00BC0304" w:rsidRDefault="00BC0304" w:rsidP="00BC0304"/>
    <w:p w14:paraId="7647945E" w14:textId="77777777" w:rsidR="00BC0304" w:rsidRPr="00BC0304" w:rsidRDefault="00BC0304" w:rsidP="00BC0304"/>
    <w:sectPr w:rsidR="00BC0304" w:rsidRPr="00BC030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A4F532" w15:done="0"/>
  <w15:commentEx w15:paraId="375F4500" w15:done="0"/>
  <w15:commentEx w15:paraId="5CE6CF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53641"/>
    <w:multiLevelType w:val="hybridMultilevel"/>
    <w:tmpl w:val="58982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C Borah">
    <w15:presenceInfo w15:providerId="AD" w15:userId="S-1-5-21-1317685450-932939914-1801392649-732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208"/>
    <w:rsid w:val="00021119"/>
    <w:rsid w:val="00023AA4"/>
    <w:rsid w:val="00090F8E"/>
    <w:rsid w:val="000C023D"/>
    <w:rsid w:val="000D47D9"/>
    <w:rsid w:val="000F0985"/>
    <w:rsid w:val="001055D4"/>
    <w:rsid w:val="001676B8"/>
    <w:rsid w:val="00176C5E"/>
    <w:rsid w:val="001B6B63"/>
    <w:rsid w:val="001E7471"/>
    <w:rsid w:val="001F0B54"/>
    <w:rsid w:val="00212208"/>
    <w:rsid w:val="002371B5"/>
    <w:rsid w:val="00243395"/>
    <w:rsid w:val="00251873"/>
    <w:rsid w:val="00276609"/>
    <w:rsid w:val="00287A62"/>
    <w:rsid w:val="002A7B5B"/>
    <w:rsid w:val="002F1B75"/>
    <w:rsid w:val="002F3230"/>
    <w:rsid w:val="0030465F"/>
    <w:rsid w:val="00313E46"/>
    <w:rsid w:val="00342540"/>
    <w:rsid w:val="00366C0A"/>
    <w:rsid w:val="003758A0"/>
    <w:rsid w:val="00383B26"/>
    <w:rsid w:val="00393D11"/>
    <w:rsid w:val="0039420C"/>
    <w:rsid w:val="00394B44"/>
    <w:rsid w:val="00395880"/>
    <w:rsid w:val="003A2249"/>
    <w:rsid w:val="003B5349"/>
    <w:rsid w:val="003C6D34"/>
    <w:rsid w:val="003D6DE8"/>
    <w:rsid w:val="00400A1B"/>
    <w:rsid w:val="00403D9D"/>
    <w:rsid w:val="00427E09"/>
    <w:rsid w:val="004704DF"/>
    <w:rsid w:val="00482D4B"/>
    <w:rsid w:val="004A4FD8"/>
    <w:rsid w:val="004B1E4F"/>
    <w:rsid w:val="004C6017"/>
    <w:rsid w:val="004E1B83"/>
    <w:rsid w:val="00526EF0"/>
    <w:rsid w:val="00567C65"/>
    <w:rsid w:val="00572443"/>
    <w:rsid w:val="005766E9"/>
    <w:rsid w:val="00597340"/>
    <w:rsid w:val="005A0706"/>
    <w:rsid w:val="005D6864"/>
    <w:rsid w:val="005F025E"/>
    <w:rsid w:val="00614056"/>
    <w:rsid w:val="00614E7D"/>
    <w:rsid w:val="00632218"/>
    <w:rsid w:val="0064138D"/>
    <w:rsid w:val="00675E08"/>
    <w:rsid w:val="006932BF"/>
    <w:rsid w:val="006A6BDC"/>
    <w:rsid w:val="006D4158"/>
    <w:rsid w:val="006E2575"/>
    <w:rsid w:val="006F580B"/>
    <w:rsid w:val="007067E2"/>
    <w:rsid w:val="00713D3F"/>
    <w:rsid w:val="00725DCB"/>
    <w:rsid w:val="00745BA5"/>
    <w:rsid w:val="00747401"/>
    <w:rsid w:val="007709CF"/>
    <w:rsid w:val="0077517B"/>
    <w:rsid w:val="007B7433"/>
    <w:rsid w:val="007C2E7E"/>
    <w:rsid w:val="007D1F57"/>
    <w:rsid w:val="008000D5"/>
    <w:rsid w:val="00804515"/>
    <w:rsid w:val="0084498F"/>
    <w:rsid w:val="00856F26"/>
    <w:rsid w:val="008675FB"/>
    <w:rsid w:val="008739F7"/>
    <w:rsid w:val="008A0C7B"/>
    <w:rsid w:val="008B00DD"/>
    <w:rsid w:val="008B01E6"/>
    <w:rsid w:val="008C1B2C"/>
    <w:rsid w:val="008C3307"/>
    <w:rsid w:val="008F6816"/>
    <w:rsid w:val="0092787C"/>
    <w:rsid w:val="0094079C"/>
    <w:rsid w:val="009C3483"/>
    <w:rsid w:val="009D3BE3"/>
    <w:rsid w:val="009E1FF6"/>
    <w:rsid w:val="009F1032"/>
    <w:rsid w:val="00A01DD2"/>
    <w:rsid w:val="00A211A5"/>
    <w:rsid w:val="00A8401D"/>
    <w:rsid w:val="00A86BDA"/>
    <w:rsid w:val="00A97D70"/>
    <w:rsid w:val="00AD6D9D"/>
    <w:rsid w:val="00AE228E"/>
    <w:rsid w:val="00AF296F"/>
    <w:rsid w:val="00AF69EA"/>
    <w:rsid w:val="00B4033B"/>
    <w:rsid w:val="00B56FA4"/>
    <w:rsid w:val="00B6292C"/>
    <w:rsid w:val="00B86150"/>
    <w:rsid w:val="00BC0304"/>
    <w:rsid w:val="00C277EF"/>
    <w:rsid w:val="00C51C96"/>
    <w:rsid w:val="00C61D17"/>
    <w:rsid w:val="00C64D0C"/>
    <w:rsid w:val="00C77056"/>
    <w:rsid w:val="00CA7FF4"/>
    <w:rsid w:val="00CB2916"/>
    <w:rsid w:val="00CB48BB"/>
    <w:rsid w:val="00CB5CE8"/>
    <w:rsid w:val="00CC65F8"/>
    <w:rsid w:val="00CC72ED"/>
    <w:rsid w:val="00CE7FE8"/>
    <w:rsid w:val="00D2467E"/>
    <w:rsid w:val="00D341F5"/>
    <w:rsid w:val="00D801BB"/>
    <w:rsid w:val="00DD20F3"/>
    <w:rsid w:val="00DF2207"/>
    <w:rsid w:val="00E056EA"/>
    <w:rsid w:val="00E302E8"/>
    <w:rsid w:val="00E55537"/>
    <w:rsid w:val="00E62503"/>
    <w:rsid w:val="00E66098"/>
    <w:rsid w:val="00E8039D"/>
    <w:rsid w:val="00E96AD5"/>
    <w:rsid w:val="00EA28D8"/>
    <w:rsid w:val="00F01EA9"/>
    <w:rsid w:val="00F54D87"/>
    <w:rsid w:val="00F67334"/>
    <w:rsid w:val="00FA012E"/>
    <w:rsid w:val="00FD2F71"/>
    <w:rsid w:val="00FD34F3"/>
    <w:rsid w:val="00FE551D"/>
    <w:rsid w:val="00FF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1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40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22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220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51C9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D2F71"/>
    <w:rPr>
      <w:color w:val="0000FF" w:themeColor="hyperlink"/>
      <w:u w:val="single"/>
    </w:rPr>
  </w:style>
  <w:style w:type="table" w:styleId="TableGrid">
    <w:name w:val="Table Grid"/>
    <w:basedOn w:val="TableNormal"/>
    <w:uiPriority w:val="59"/>
    <w:rsid w:val="00CB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B48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A4FD8"/>
    <w:pPr>
      <w:ind w:left="720"/>
      <w:contextualSpacing/>
    </w:pPr>
  </w:style>
  <w:style w:type="table" w:customStyle="1" w:styleId="PlainTable21">
    <w:name w:val="Plain Table 21"/>
    <w:basedOn w:val="TableNormal"/>
    <w:uiPriority w:val="42"/>
    <w:rsid w:val="003942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56FA4"/>
    <w:rPr>
      <w:sz w:val="16"/>
      <w:szCs w:val="16"/>
    </w:rPr>
  </w:style>
  <w:style w:type="paragraph" w:styleId="CommentText">
    <w:name w:val="annotation text"/>
    <w:basedOn w:val="Normal"/>
    <w:link w:val="CommentTextChar"/>
    <w:uiPriority w:val="99"/>
    <w:semiHidden/>
    <w:unhideWhenUsed/>
    <w:rsid w:val="00B56FA4"/>
    <w:pPr>
      <w:spacing w:line="240" w:lineRule="auto"/>
    </w:pPr>
    <w:rPr>
      <w:sz w:val="20"/>
      <w:szCs w:val="20"/>
    </w:rPr>
  </w:style>
  <w:style w:type="character" w:customStyle="1" w:styleId="CommentTextChar">
    <w:name w:val="Comment Text Char"/>
    <w:basedOn w:val="DefaultParagraphFont"/>
    <w:link w:val="CommentText"/>
    <w:uiPriority w:val="99"/>
    <w:semiHidden/>
    <w:rsid w:val="00B56FA4"/>
    <w:rPr>
      <w:sz w:val="20"/>
      <w:szCs w:val="20"/>
    </w:rPr>
  </w:style>
  <w:style w:type="paragraph" w:styleId="CommentSubject">
    <w:name w:val="annotation subject"/>
    <w:basedOn w:val="CommentText"/>
    <w:next w:val="CommentText"/>
    <w:link w:val="CommentSubjectChar"/>
    <w:uiPriority w:val="99"/>
    <w:semiHidden/>
    <w:unhideWhenUsed/>
    <w:rsid w:val="00B56FA4"/>
    <w:rPr>
      <w:b/>
      <w:bCs/>
    </w:rPr>
  </w:style>
  <w:style w:type="character" w:customStyle="1" w:styleId="CommentSubjectChar">
    <w:name w:val="Comment Subject Char"/>
    <w:basedOn w:val="CommentTextChar"/>
    <w:link w:val="CommentSubject"/>
    <w:uiPriority w:val="99"/>
    <w:semiHidden/>
    <w:rsid w:val="00B56FA4"/>
    <w:rPr>
      <w:b/>
      <w:bCs/>
      <w:sz w:val="20"/>
      <w:szCs w:val="20"/>
    </w:rPr>
  </w:style>
  <w:style w:type="paragraph" w:styleId="BalloonText">
    <w:name w:val="Balloon Text"/>
    <w:basedOn w:val="Normal"/>
    <w:link w:val="BalloonTextChar"/>
    <w:uiPriority w:val="99"/>
    <w:semiHidden/>
    <w:unhideWhenUsed/>
    <w:rsid w:val="00B56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FA4"/>
    <w:rPr>
      <w:rFonts w:ascii="Segoe UI" w:hAnsi="Segoe UI" w:cs="Segoe UI"/>
      <w:sz w:val="18"/>
      <w:szCs w:val="18"/>
    </w:rPr>
  </w:style>
  <w:style w:type="character" w:customStyle="1" w:styleId="Heading2Char">
    <w:name w:val="Heading 2 Char"/>
    <w:basedOn w:val="DefaultParagraphFont"/>
    <w:link w:val="Heading2"/>
    <w:uiPriority w:val="9"/>
    <w:rsid w:val="0061405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1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40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22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1220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51C9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D2F71"/>
    <w:rPr>
      <w:color w:val="0000FF" w:themeColor="hyperlink"/>
      <w:u w:val="single"/>
    </w:rPr>
  </w:style>
  <w:style w:type="table" w:styleId="TableGrid">
    <w:name w:val="Table Grid"/>
    <w:basedOn w:val="TableNormal"/>
    <w:uiPriority w:val="59"/>
    <w:rsid w:val="00CB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B48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4A4FD8"/>
    <w:pPr>
      <w:ind w:left="720"/>
      <w:contextualSpacing/>
    </w:pPr>
  </w:style>
  <w:style w:type="table" w:customStyle="1" w:styleId="PlainTable21">
    <w:name w:val="Plain Table 21"/>
    <w:basedOn w:val="TableNormal"/>
    <w:uiPriority w:val="42"/>
    <w:rsid w:val="003942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56FA4"/>
    <w:rPr>
      <w:sz w:val="16"/>
      <w:szCs w:val="16"/>
    </w:rPr>
  </w:style>
  <w:style w:type="paragraph" w:styleId="CommentText">
    <w:name w:val="annotation text"/>
    <w:basedOn w:val="Normal"/>
    <w:link w:val="CommentTextChar"/>
    <w:uiPriority w:val="99"/>
    <w:semiHidden/>
    <w:unhideWhenUsed/>
    <w:rsid w:val="00B56FA4"/>
    <w:pPr>
      <w:spacing w:line="240" w:lineRule="auto"/>
    </w:pPr>
    <w:rPr>
      <w:sz w:val="20"/>
      <w:szCs w:val="20"/>
    </w:rPr>
  </w:style>
  <w:style w:type="character" w:customStyle="1" w:styleId="CommentTextChar">
    <w:name w:val="Comment Text Char"/>
    <w:basedOn w:val="DefaultParagraphFont"/>
    <w:link w:val="CommentText"/>
    <w:uiPriority w:val="99"/>
    <w:semiHidden/>
    <w:rsid w:val="00B56FA4"/>
    <w:rPr>
      <w:sz w:val="20"/>
      <w:szCs w:val="20"/>
    </w:rPr>
  </w:style>
  <w:style w:type="paragraph" w:styleId="CommentSubject">
    <w:name w:val="annotation subject"/>
    <w:basedOn w:val="CommentText"/>
    <w:next w:val="CommentText"/>
    <w:link w:val="CommentSubjectChar"/>
    <w:uiPriority w:val="99"/>
    <w:semiHidden/>
    <w:unhideWhenUsed/>
    <w:rsid w:val="00B56FA4"/>
    <w:rPr>
      <w:b/>
      <w:bCs/>
    </w:rPr>
  </w:style>
  <w:style w:type="character" w:customStyle="1" w:styleId="CommentSubjectChar">
    <w:name w:val="Comment Subject Char"/>
    <w:basedOn w:val="CommentTextChar"/>
    <w:link w:val="CommentSubject"/>
    <w:uiPriority w:val="99"/>
    <w:semiHidden/>
    <w:rsid w:val="00B56FA4"/>
    <w:rPr>
      <w:b/>
      <w:bCs/>
      <w:sz w:val="20"/>
      <w:szCs w:val="20"/>
    </w:rPr>
  </w:style>
  <w:style w:type="paragraph" w:styleId="BalloonText">
    <w:name w:val="Balloon Text"/>
    <w:basedOn w:val="Normal"/>
    <w:link w:val="BalloonTextChar"/>
    <w:uiPriority w:val="99"/>
    <w:semiHidden/>
    <w:unhideWhenUsed/>
    <w:rsid w:val="00B56F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FA4"/>
    <w:rPr>
      <w:rFonts w:ascii="Segoe UI" w:hAnsi="Segoe UI" w:cs="Segoe UI"/>
      <w:sz w:val="18"/>
      <w:szCs w:val="18"/>
    </w:rPr>
  </w:style>
  <w:style w:type="character" w:customStyle="1" w:styleId="Heading2Char">
    <w:name w:val="Heading 2 Char"/>
    <w:basedOn w:val="DefaultParagraphFont"/>
    <w:link w:val="Heading2"/>
    <w:uiPriority w:val="9"/>
    <w:rsid w:val="0061405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41849">
      <w:bodyDiv w:val="1"/>
      <w:marLeft w:val="0"/>
      <w:marRight w:val="0"/>
      <w:marTop w:val="0"/>
      <w:marBottom w:val="0"/>
      <w:divBdr>
        <w:top w:val="none" w:sz="0" w:space="0" w:color="auto"/>
        <w:left w:val="none" w:sz="0" w:space="0" w:color="auto"/>
        <w:bottom w:val="none" w:sz="0" w:space="0" w:color="auto"/>
        <w:right w:val="none" w:sz="0" w:space="0" w:color="auto"/>
      </w:divBdr>
    </w:div>
    <w:div w:id="1606772163">
      <w:bodyDiv w:val="1"/>
      <w:marLeft w:val="0"/>
      <w:marRight w:val="0"/>
      <w:marTop w:val="0"/>
      <w:marBottom w:val="0"/>
      <w:divBdr>
        <w:top w:val="none" w:sz="0" w:space="0" w:color="auto"/>
        <w:left w:val="none" w:sz="0" w:space="0" w:color="auto"/>
        <w:bottom w:val="none" w:sz="0" w:space="0" w:color="auto"/>
        <w:right w:val="none" w:sz="0" w:space="0" w:color="auto"/>
      </w:divBdr>
    </w:div>
    <w:div w:id="199290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geo/reference/gtc/gtc_state.html" TargetMode="External"/><Relationship Id="rId13" Type="http://schemas.openxmlformats.org/officeDocument/2006/relationships/hyperlink" Target="https://www.census.gov/geo/reference/gtc/gtc_place.html" TargetMode="External"/><Relationship Id="rId18" Type="http://schemas.openxmlformats.org/officeDocument/2006/relationships/hyperlink" Target="https://www.census.gov/geo/reference/gtc/gtc_urbanrural.htm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2.census.gov/geo/pdfs/reference/Geography_Notes.pdf" TargetMode="External"/><Relationship Id="rId12" Type="http://schemas.openxmlformats.org/officeDocument/2006/relationships/hyperlink" Target="https://www.census.gov/geo/reference/gtc/gtc_block.html" TargetMode="External"/><Relationship Id="rId17" Type="http://schemas.openxmlformats.org/officeDocument/2006/relationships/hyperlink" Target="https://www.census.gov/geo/reference/gtc/gtc_sd.html"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census.gov/geo/reference/gtc/gtc_cbsa.html" TargetMode="External"/><Relationship Id="rId20" Type="http://schemas.openxmlformats.org/officeDocument/2006/relationships/hyperlink" Target="https://www.census.gov/geo/reference/gtc/gtc_cd.html" TargetMode="External"/><Relationship Id="rId1" Type="http://schemas.openxmlformats.org/officeDocument/2006/relationships/numbering" Target="numbering.xml"/><Relationship Id="rId6" Type="http://schemas.openxmlformats.org/officeDocument/2006/relationships/hyperlink" Target="http://www.nhgis.org" TargetMode="External"/><Relationship Id="rId11" Type="http://schemas.openxmlformats.org/officeDocument/2006/relationships/hyperlink" Target="https://www.census.gov/geo/reference/gtc/gtc_bg.html"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census.gov/geo/reference/gtc/gtc_cbsa.html" TargetMode="External"/><Relationship Id="rId10" Type="http://schemas.openxmlformats.org/officeDocument/2006/relationships/hyperlink" Target="https://www.census.gov/geo/reference/gtc/gtc_ct.html" TargetMode="External"/><Relationship Id="rId19" Type="http://schemas.openxmlformats.org/officeDocument/2006/relationships/hyperlink" Target="https://www.census.gov/geo/reference/gtc/gtc_zcta.html" TargetMode="External"/><Relationship Id="rId4" Type="http://schemas.openxmlformats.org/officeDocument/2006/relationships/settings" Target="settings.xml"/><Relationship Id="rId9" Type="http://schemas.openxmlformats.org/officeDocument/2006/relationships/hyperlink" Target="https://www.census.gov/geo/reference/gtc/gtc_cou.html" TargetMode="External"/><Relationship Id="rId14" Type="http://schemas.openxmlformats.org/officeDocument/2006/relationships/hyperlink" Target="https://www.census.gov/geo/reference/gtc/gtc_cousub.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3138</TotalTime>
  <Pages>9</Pages>
  <Words>3265</Words>
  <Characters>18616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 Van Riper</dc:creator>
  <cp:lastModifiedBy>David C Van Riper</cp:lastModifiedBy>
  <cp:revision>94</cp:revision>
  <dcterms:created xsi:type="dcterms:W3CDTF">2015-09-24T17:55:00Z</dcterms:created>
  <dcterms:modified xsi:type="dcterms:W3CDTF">2015-10-07T18:40:00Z</dcterms:modified>
</cp:coreProperties>
</file>