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39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8"/>
      </w:tblGrid>
      <w:tr w:rsidR="003645EA" w:rsidRPr="003645EA" w:rsidTr="003645EA">
        <w:trPr>
          <w:tblCellSpacing w:w="7" w:type="dxa"/>
          <w:jc w:val="center"/>
        </w:trPr>
        <w:tc>
          <w:tcPr>
            <w:tcW w:w="0" w:type="auto"/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645EA" w:rsidRPr="003645EA" w:rsidRDefault="003645EA" w:rsidP="003645EA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proofErr w:type="spellStart"/>
            <w:r w:rsidRPr="003645EA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</w:rPr>
              <w:t>HAproxy</w:t>
            </w:r>
            <w:proofErr w:type="spellEnd"/>
            <w:r w:rsidRPr="003645EA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</w:rPr>
              <w:t xml:space="preserve"> - Quick and Dirty HTTP Load balancing Tutorial on </w:t>
            </w:r>
            <w:proofErr w:type="spellStart"/>
            <w:r w:rsidRPr="003645EA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</w:rPr>
              <w:t>Redhat</w:t>
            </w:r>
            <w:proofErr w:type="spellEnd"/>
            <w:r w:rsidRPr="003645EA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</w:rPr>
              <w:t>/Centos</w:t>
            </w:r>
          </w:p>
          <w:p w:rsidR="003645EA" w:rsidRPr="003645EA" w:rsidRDefault="003645EA" w:rsidP="003645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645EA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</w:rPr>
              <w:pict/>
            </w:r>
            <w:r w:rsidRPr="003645EA">
              <w:rPr>
                <w:rFonts w:ascii="Verdana" w:eastAsia="Times New Roman" w:hAnsi="Verdana" w:cs="Times New Roman"/>
                <w:b/>
                <w:bCs/>
                <w:color w:val="000000"/>
                <w:kern w:val="36"/>
                <w:sz w:val="20"/>
                <w:szCs w:val="20"/>
              </w:rPr>
              <w:pict/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pict>
                <v:rect id="_x0000_i1027" style="width:0;height:.75pt" o:hralign="center" o:hrstd="t" o:hrnoshade="t" o:hr="t" stroked="f"/>
              </w:pict>
            </w:r>
          </w:p>
          <w:p w:rsidR="003645EA" w:rsidRPr="003645EA" w:rsidRDefault="003645EA" w:rsidP="003645EA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645EA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</w:rPr>
              <w:t xml:space="preserve">This can be adapted to other operating systems, for the scope of this tutorial it will be designed for </w:t>
            </w:r>
            <w:proofErr w:type="spellStart"/>
            <w:r w:rsidRPr="003645EA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</w:rPr>
              <w:t>Redhat</w:t>
            </w:r>
            <w:proofErr w:type="spellEnd"/>
            <w:r w:rsidRPr="003645EA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</w:rPr>
              <w:t xml:space="preserve"> enterprise / </w:t>
            </w:r>
            <w:hyperlink r:id="rId5" w:history="1">
              <w:r w:rsidRPr="003645EA">
                <w:rPr>
                  <w:rFonts w:ascii="Verdana" w:eastAsia="Times New Roman" w:hAnsi="Verdana" w:cs="Times New Roman"/>
                  <w:i/>
                  <w:iCs/>
                  <w:color w:val="0040FF"/>
                  <w:sz w:val="18"/>
                  <w:szCs w:val="18"/>
                  <w:u w:val="single"/>
                </w:rPr>
                <w:t>Centos</w:t>
              </w:r>
            </w:hyperlink>
            <w:r w:rsidRPr="003645EA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Little info:</w:t>
            </w:r>
          </w:p>
          <w:p w:rsidR="003645EA" w:rsidRPr="003645EA" w:rsidRDefault="003645EA" w:rsidP="003645EA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3645EA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Quote:</w:t>
            </w:r>
          </w:p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3645EA" w:rsidRPr="003645EA" w:rsidTr="003645E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AFAFA"/>
                  <w:vAlign w:val="center"/>
                  <w:hideMark/>
                </w:tcPr>
                <w:p w:rsidR="003645EA" w:rsidRPr="003645EA" w:rsidRDefault="003645EA" w:rsidP="003645E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HAProxy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is a free, very fast and reliable solution offering high availability, load balancing, and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proxying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for TCP and HTTP-based applications. It is particularly suited for web sites crawling under very high loads while needing persistence or Layer7 processing. Supporting tens of thousands of connections is clearly realistic with </w:t>
                  </w:r>
                  <w:proofErr w:type="spellStart"/>
                  <w:proofErr w:type="gram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todays</w:t>
                  </w:r>
                  <w:proofErr w:type="spellEnd"/>
                  <w:proofErr w:type="gram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hardware. Its mode of operation makes its integration into existing architectures very easy and riskless, while still offering the possibility not to expose fragile web servers to the Net </w:t>
                  </w:r>
                </w:p>
              </w:tc>
            </w:tr>
          </w:tbl>
          <w:p w:rsidR="003645EA" w:rsidRPr="003645EA" w:rsidRDefault="003645EA" w:rsidP="003645EA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Okay lets install the </w:t>
            </w:r>
            <w:hyperlink r:id="rId6" w:history="1">
              <w:r w:rsidRPr="003645EA">
                <w:rPr>
                  <w:rFonts w:ascii="Verdana" w:eastAsia="Times New Roman" w:hAnsi="Verdana" w:cs="Times New Roman"/>
                  <w:color w:val="0040FF"/>
                  <w:sz w:val="18"/>
                  <w:szCs w:val="18"/>
                  <w:u w:val="single"/>
                </w:rPr>
                <w:t>software</w:t>
              </w:r>
            </w:hyperlink>
            <w:proofErr w:type="gramStart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</w:t>
            </w:r>
            <w:proofErr w:type="gramEnd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3645E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You will need a free ip, not binded to </w:t>
            </w:r>
            <w:hyperlink r:id="rId7" w:history="1">
              <w:r w:rsidRPr="003645EA">
                <w:rPr>
                  <w:rFonts w:ascii="Verdana" w:eastAsia="Times New Roman" w:hAnsi="Verdana" w:cs="Times New Roman"/>
                  <w:b/>
                  <w:bCs/>
                  <w:color w:val="0040FF"/>
                  <w:sz w:val="18"/>
                  <w:szCs w:val="18"/>
                  <w:u w:val="single"/>
                </w:rPr>
                <w:t>port</w:t>
              </w:r>
            </w:hyperlink>
            <w:r w:rsidRPr="003645E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80, to begin this. </w:t>
            </w:r>
          </w:p>
          <w:p w:rsidR="003645EA" w:rsidRPr="003645EA" w:rsidRDefault="003645EA" w:rsidP="003645EA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3645EA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Quote:</w:t>
            </w:r>
          </w:p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3645EA" w:rsidRPr="003645EA" w:rsidTr="003645E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AFAFA"/>
                  <w:vAlign w:val="center"/>
                  <w:hideMark/>
                </w:tcPr>
                <w:p w:rsidR="003645EA" w:rsidRPr="003645EA" w:rsidRDefault="003645EA" w:rsidP="003645E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wget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http://haproxy.1wt.eu/download/1.2/src/haproxy-1.2.17.tar.gz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>tar -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zxf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haproxy-1.2.17.tar.gz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>cd haproxy-1.2.17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>make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cp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haproxy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/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usr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/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sbin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/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haproxy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3645EA" w:rsidRPr="003645EA" w:rsidRDefault="003645EA" w:rsidP="003645EA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HAproxy</w:t>
            </w:r>
            <w:proofErr w:type="spellEnd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is now installed. </w:t>
            </w:r>
            <w:proofErr w:type="gramStart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now</w:t>
            </w:r>
            <w:proofErr w:type="gramEnd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we need to setup </w:t>
            </w:r>
            <w:proofErr w:type="spellStart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init</w:t>
            </w:r>
            <w:proofErr w:type="spellEnd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files and configure this.</w:t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Lets</w:t>
            </w:r>
            <w:proofErr w:type="spellEnd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grab the files:</w:t>
            </w:r>
          </w:p>
          <w:p w:rsidR="003645EA" w:rsidRPr="003645EA" w:rsidRDefault="003645EA" w:rsidP="003645EA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3645EA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Quote:</w:t>
            </w:r>
          </w:p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3645EA" w:rsidRPr="003645EA" w:rsidTr="003645E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AFAFA"/>
                  <w:vAlign w:val="center"/>
                  <w:hideMark/>
                </w:tcPr>
                <w:p w:rsidR="003645EA" w:rsidRPr="003645EA" w:rsidRDefault="003645EA" w:rsidP="003645E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wget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http://layer1.rack911.com/haproxy/haproxy-standard.cfg -O /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etc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/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haproxy.cfg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wget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http://layer1.rack911.com/haproxy/haproxy.init -O /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etc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/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init.d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/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haproxy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chmod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+x /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etc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/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init.d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/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haproxy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3645EA" w:rsidRPr="003645EA" w:rsidRDefault="003645EA" w:rsidP="003645EA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Time to configure this. There are a few changes you need to make in the configuration file, which is located here: </w:t>
            </w:r>
            <w:r w:rsidRPr="003645E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645E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etc</w:t>
            </w:r>
            <w:proofErr w:type="spellEnd"/>
            <w:r w:rsidRPr="003645E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3645E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haproxy.cfg</w:t>
            </w:r>
            <w:proofErr w:type="spellEnd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Open /</w:t>
            </w:r>
            <w:proofErr w:type="spellStart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etc</w:t>
            </w:r>
            <w:proofErr w:type="spellEnd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haproxy.cfg</w:t>
            </w:r>
            <w:proofErr w:type="spellEnd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with your favorite editor and fine the line that says:</w:t>
            </w:r>
          </w:p>
          <w:p w:rsidR="003645EA" w:rsidRPr="003645EA" w:rsidRDefault="003645EA" w:rsidP="003645EA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3645EA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Quote:</w:t>
            </w:r>
          </w:p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3645EA" w:rsidRPr="003645EA" w:rsidTr="003645E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AFAFA"/>
                  <w:vAlign w:val="center"/>
                  <w:hideMark/>
                </w:tcPr>
                <w:p w:rsidR="003645EA" w:rsidRPr="003645EA" w:rsidRDefault="003645EA" w:rsidP="003645E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nbproc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4 </w:t>
                  </w:r>
                </w:p>
              </w:tc>
            </w:tr>
          </w:tbl>
          <w:p w:rsidR="003645EA" w:rsidRPr="003645EA" w:rsidRDefault="003645EA" w:rsidP="003645EA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Set it according to the number of processing </w:t>
            </w:r>
            <w:hyperlink r:id="rId8" w:history="1">
              <w:r w:rsidRPr="003645EA">
                <w:rPr>
                  <w:rFonts w:ascii="Verdana" w:eastAsia="Times New Roman" w:hAnsi="Verdana" w:cs="Times New Roman"/>
                  <w:color w:val="0040FF"/>
                  <w:sz w:val="18"/>
                  <w:szCs w:val="18"/>
                  <w:u w:val="single"/>
                </w:rPr>
                <w:t>cores</w:t>
              </w:r>
            </w:hyperlink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you have. If you have just a </w:t>
            </w:r>
            <w:proofErr w:type="spellStart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celeron</w:t>
            </w:r>
            <w:proofErr w:type="spellEnd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set it to 1. </w:t>
            </w:r>
            <w:proofErr w:type="gramStart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if</w:t>
            </w:r>
            <w:proofErr w:type="gramEnd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you have a dual </w:t>
            </w:r>
            <w:proofErr w:type="spellStart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clovertown</w:t>
            </w:r>
            <w:proofErr w:type="spellEnd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.. </w:t>
            </w:r>
            <w:proofErr w:type="gramStart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set</w:t>
            </w:r>
            <w:proofErr w:type="gramEnd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it to 8. You get the picture.</w:t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Next, we need to set the listener:</w:t>
            </w:r>
          </w:p>
          <w:p w:rsidR="003645EA" w:rsidRPr="003645EA" w:rsidRDefault="003645EA" w:rsidP="003645EA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3645EA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Quote:</w:t>
            </w:r>
          </w:p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3645EA" w:rsidRPr="003645EA" w:rsidTr="003645E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AFAFA"/>
                  <w:vAlign w:val="center"/>
                  <w:hideMark/>
                </w:tcPr>
                <w:p w:rsidR="003645EA" w:rsidRPr="003645EA" w:rsidRDefault="003645EA" w:rsidP="003645E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listen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http_proxy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4.0.0.0:80 </w:t>
                  </w:r>
                </w:p>
              </w:tc>
            </w:tr>
          </w:tbl>
          <w:p w:rsidR="003645EA" w:rsidRPr="003645EA" w:rsidRDefault="003645EA" w:rsidP="003645EA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if you want it to listen on ip 55.55.55.55 set it to this:</w:t>
            </w:r>
          </w:p>
          <w:p w:rsidR="003645EA" w:rsidRPr="003645EA" w:rsidRDefault="003645EA" w:rsidP="003645EA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3645EA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Quote:</w:t>
            </w:r>
          </w:p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3645EA" w:rsidRPr="003645EA" w:rsidTr="003645E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AFAFA"/>
                  <w:vAlign w:val="center"/>
                  <w:hideMark/>
                </w:tcPr>
                <w:p w:rsidR="003645EA" w:rsidRPr="003645EA" w:rsidRDefault="003645EA" w:rsidP="003645E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listen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http_proxy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55.55.55.55:80 </w:t>
                  </w:r>
                </w:p>
              </w:tc>
            </w:tr>
          </w:tbl>
          <w:p w:rsidR="003645EA" w:rsidRPr="003645EA" w:rsidRDefault="003645EA" w:rsidP="003645EA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Next lets set the servers</w:t>
            </w:r>
            <w:proofErr w:type="gramStart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:</w:t>
            </w:r>
            <w:proofErr w:type="gramEnd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Lets</w:t>
            </w:r>
            <w:proofErr w:type="spellEnd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say you have the following servers:</w:t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web1 66.66.66.66</w:t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web2 77.77.77.77</w:t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web3 88.88.88.88</w:t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You would configure the rest like this. Take the part that looks like this:</w:t>
            </w:r>
          </w:p>
          <w:p w:rsidR="003645EA" w:rsidRPr="003645EA" w:rsidRDefault="003645EA" w:rsidP="003645EA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3645EA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Quote:</w:t>
            </w:r>
          </w:p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3645EA" w:rsidRPr="003645EA" w:rsidTr="003645E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AFAFA"/>
                  <w:vAlign w:val="center"/>
                  <w:hideMark/>
                </w:tcPr>
                <w:p w:rsidR="003645EA" w:rsidRPr="003645EA" w:rsidRDefault="003645EA" w:rsidP="003645E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server server1 4.1.1.1:80 weight 1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maxconn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512 check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 xml:space="preserve">server server2 4.2.2.2:80 weight 1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maxconn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512 check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 xml:space="preserve">server server3 4.3.3.3:80 weight 1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maxconn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512 check </w:t>
                  </w:r>
                </w:p>
              </w:tc>
            </w:tr>
          </w:tbl>
          <w:p w:rsidR="003645EA" w:rsidRPr="003645EA" w:rsidRDefault="003645EA" w:rsidP="003645EA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and make it look like this</w:t>
            </w:r>
          </w:p>
          <w:p w:rsidR="003645EA" w:rsidRPr="003645EA" w:rsidRDefault="003645EA" w:rsidP="003645EA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3645EA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Quote:</w:t>
            </w:r>
          </w:p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3645EA" w:rsidRPr="003645EA" w:rsidTr="003645E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AFAFA"/>
                  <w:vAlign w:val="center"/>
                  <w:hideMark/>
                </w:tcPr>
                <w:p w:rsidR="003645EA" w:rsidRPr="003645EA" w:rsidRDefault="003645EA" w:rsidP="003645E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server web1 66.66.66.66:80 weight 1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maxconn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512 check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 xml:space="preserve">server web2 77.77.77.77:80 weight 1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maxconn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512 check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 xml:space="preserve">server web3 88.88.88.88:80 weight 1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maxconn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512 check </w:t>
                  </w:r>
                </w:p>
              </w:tc>
            </w:tr>
          </w:tbl>
          <w:p w:rsidR="003645EA" w:rsidRPr="003645EA" w:rsidRDefault="003645EA" w:rsidP="003645EA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Of course you can adjust the weight and </w:t>
            </w:r>
            <w:proofErr w:type="spellStart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maxconn</w:t>
            </w:r>
            <w:proofErr w:type="spellEnd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according to your </w:t>
            </w:r>
            <w:proofErr w:type="gramStart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setup,</w:t>
            </w:r>
            <w:proofErr w:type="gramEnd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I will however leave this to you as I don't want to get into it.</w:t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The final configuration would look something like this</w:t>
            </w:r>
          </w:p>
          <w:p w:rsidR="003645EA" w:rsidRPr="003645EA" w:rsidRDefault="003645EA" w:rsidP="003645EA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3645EA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Quote:</w:t>
            </w:r>
          </w:p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3645EA" w:rsidRPr="003645EA" w:rsidTr="003645E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AFAFA"/>
                  <w:vAlign w:val="center"/>
                  <w:hideMark/>
                </w:tcPr>
                <w:p w:rsidR="003645EA" w:rsidRPr="003645EA" w:rsidRDefault="003645EA" w:rsidP="003645E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global</w:t>
                  </w:r>
                  <w:proofErr w:type="gram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maxconn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4096 # Total Max Connections. This is dependent on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ulimit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>daemon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nbproc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4 # Number of processing cores. Dual Dual-core Opteron is 4 cores for example.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>defaults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>mode http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clitimeout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60000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srvtimeout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30000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contimeout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4000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 xml:space="preserve">option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httpclose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# Disable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Keepalive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 xml:space="preserve">listen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http_proxy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55.55.55.55:80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 xml:space="preserve">balance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roundrobin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# Load Balancing algorithm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 xml:space="preserve">option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httpchk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 xml:space="preserve">option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forwardfor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# This sets X-Forwarded-For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>## Define your servers to balance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 xml:space="preserve">server web1 66.66.66.66:80 weight 1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maxconn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512 check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 xml:space="preserve">server web2 77.77.77.77:80 weight 1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maxconn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512 check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  <w:t xml:space="preserve">server web3 88.88.88.88:80 weight 1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maxconn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512 check </w:t>
                  </w:r>
                </w:p>
              </w:tc>
            </w:tr>
          </w:tbl>
          <w:p w:rsidR="003645EA" w:rsidRPr="003645EA" w:rsidRDefault="003645EA" w:rsidP="003645EA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 xml:space="preserve">Finally </w:t>
            </w:r>
            <w:proofErr w:type="spellStart"/>
            <w:proofErr w:type="gramStart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lets</w:t>
            </w:r>
            <w:proofErr w:type="spellEnd"/>
            <w:proofErr w:type="gramEnd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start it, and add it to start up.</w:t>
            </w:r>
          </w:p>
          <w:p w:rsidR="003645EA" w:rsidRPr="003645EA" w:rsidRDefault="003645EA" w:rsidP="003645EA">
            <w:pPr>
              <w:spacing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3645EA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Quote:</w:t>
            </w:r>
          </w:p>
          <w:tbl>
            <w:tblPr>
              <w:tblW w:w="5000" w:type="pct"/>
              <w:tblCellSpacing w:w="0" w:type="dxa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3645EA" w:rsidRPr="003645EA" w:rsidTr="003645E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AFAFA"/>
                  <w:vAlign w:val="center"/>
                  <w:hideMark/>
                </w:tcPr>
                <w:p w:rsidR="003645EA" w:rsidRPr="003645EA" w:rsidRDefault="003645EA" w:rsidP="003645E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service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haproxy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start</w:t>
                  </w:r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chkconfig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--add </w:t>
                  </w:r>
                  <w:proofErr w:type="spellStart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haproxy</w:t>
                  </w:r>
                  <w:proofErr w:type="spellEnd"/>
                  <w:r w:rsidRPr="003645EA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3645EA" w:rsidRPr="003645EA" w:rsidRDefault="003645EA" w:rsidP="003645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645E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Final Notes: </w:t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This is a basic round robin style load balancer. It will remove servers it cannot connect to, and add them back to the pool once they are back online.</w:t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 xml:space="preserve">There </w:t>
            </w:r>
            <w:proofErr w:type="gramStart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is</w:t>
            </w:r>
            <w:proofErr w:type="gramEnd"/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loads of configuration options you can use. More information can be found here:</w:t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  <w:r w:rsidRPr="003645EA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  <w:t>http://haproxy.1wt.eu/download/1.2/doc/haproxy-en.txt</w:t>
            </w:r>
          </w:p>
          <w:p w:rsidR="003645EA" w:rsidRPr="003645EA" w:rsidRDefault="003645EA" w:rsidP="003645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3645EA" w:rsidRPr="003645EA" w:rsidRDefault="003645EA" w:rsidP="003645E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645EA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B09A419" wp14:editId="2BE91AA4">
                  <wp:extent cx="765810" cy="191135"/>
                  <wp:effectExtent l="0" t="0" r="0" b="0"/>
                  <wp:docPr id="2" name="Picture 2" descr="Reply With Quo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ply With Quo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45EA" w:rsidRPr="003645EA" w:rsidRDefault="003645EA" w:rsidP="003645E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3645EA" w:rsidRPr="003645EA" w:rsidRDefault="003645EA" w:rsidP="003645E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645EA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86"/>
      </w:tblGrid>
      <w:tr w:rsidR="003645EA" w:rsidRPr="003645EA" w:rsidTr="003645EA">
        <w:trPr>
          <w:tblCellSpacing w:w="7" w:type="dxa"/>
        </w:trPr>
        <w:tc>
          <w:tcPr>
            <w:tcW w:w="0" w:type="auto"/>
            <w:shd w:val="clear" w:color="auto" w:fill="314263"/>
            <w:vAlign w:val="center"/>
            <w:hideMark/>
          </w:tcPr>
          <w:p w:rsidR="003645EA" w:rsidRPr="003645EA" w:rsidRDefault="003645EA" w:rsidP="003645E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</w:rPr>
            </w:pPr>
            <w:r w:rsidRPr="003645EA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</w:rPr>
              <w:t xml:space="preserve">Steven </w:t>
            </w:r>
            <w:r w:rsidRPr="003645EA">
              <w:rPr>
                <w:rFonts w:ascii="Tahoma" w:eastAsia="Times New Roman" w:hAnsi="Tahoma" w:cs="Tahoma"/>
                <w:b/>
                <w:bCs/>
                <w:noProof/>
                <w:color w:val="FFFFFF"/>
                <w:sz w:val="17"/>
                <w:szCs w:val="17"/>
              </w:rPr>
              <w:drawing>
                <wp:inline distT="0" distB="0" distL="0" distR="0" wp14:anchorId="34281652" wp14:editId="00ED059C">
                  <wp:extent cx="127635" cy="116840"/>
                  <wp:effectExtent l="0" t="0" r="5715" b="0"/>
                  <wp:docPr id="3" name="Picture 3" descr="http://www.webhostingtalk.com/images/rss_small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webhostingtalk.com/images/rss_small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5EA" w:rsidRPr="003645EA" w:rsidTr="003645EA">
        <w:trPr>
          <w:tblCellSpacing w:w="7" w:type="dxa"/>
        </w:trPr>
        <w:tc>
          <w:tcPr>
            <w:tcW w:w="0" w:type="auto"/>
            <w:shd w:val="clear" w:color="auto" w:fill="EFEFEF"/>
            <w:noWrap/>
            <w:vAlign w:val="center"/>
            <w:hideMark/>
          </w:tcPr>
          <w:p w:rsidR="003645EA" w:rsidRPr="003645EA" w:rsidRDefault="003645EA" w:rsidP="003645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12" w:history="1">
              <w:r w:rsidRPr="003645EA">
                <w:rPr>
                  <w:rFonts w:ascii="Verdana" w:eastAsia="Times New Roman" w:hAnsi="Verdana" w:cs="Times New Roman"/>
                  <w:color w:val="000000"/>
                  <w:sz w:val="17"/>
                  <w:szCs w:val="17"/>
                </w:rPr>
                <w:t>View Public Profile</w:t>
              </w:r>
            </w:hyperlink>
          </w:p>
        </w:tc>
      </w:tr>
      <w:tr w:rsidR="003645EA" w:rsidRPr="003645EA" w:rsidTr="003645EA">
        <w:trPr>
          <w:tblCellSpacing w:w="7" w:type="dxa"/>
        </w:trPr>
        <w:tc>
          <w:tcPr>
            <w:tcW w:w="0" w:type="auto"/>
            <w:shd w:val="clear" w:color="auto" w:fill="EFEFEF"/>
            <w:noWrap/>
            <w:vAlign w:val="center"/>
            <w:hideMark/>
          </w:tcPr>
          <w:p w:rsidR="003645EA" w:rsidRPr="003645EA" w:rsidRDefault="003645EA" w:rsidP="003645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13" w:history="1">
              <w:r w:rsidRPr="003645EA">
                <w:rPr>
                  <w:rFonts w:ascii="Verdana" w:eastAsia="Times New Roman" w:hAnsi="Verdana" w:cs="Times New Roman"/>
                  <w:color w:val="000000"/>
                  <w:sz w:val="17"/>
                  <w:szCs w:val="17"/>
                </w:rPr>
                <w:t>Visit Steven's homepage!</w:t>
              </w:r>
            </w:hyperlink>
          </w:p>
        </w:tc>
      </w:tr>
      <w:tr w:rsidR="003645EA" w:rsidRPr="003645EA" w:rsidTr="003645EA">
        <w:trPr>
          <w:tblCellSpacing w:w="7" w:type="dxa"/>
        </w:trPr>
        <w:tc>
          <w:tcPr>
            <w:tcW w:w="0" w:type="auto"/>
            <w:shd w:val="clear" w:color="auto" w:fill="EFEFEF"/>
            <w:noWrap/>
            <w:vAlign w:val="center"/>
            <w:hideMark/>
          </w:tcPr>
          <w:p w:rsidR="003645EA" w:rsidRPr="003645EA" w:rsidRDefault="003645EA" w:rsidP="003645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14" w:history="1">
              <w:r w:rsidRPr="003645EA">
                <w:rPr>
                  <w:rFonts w:ascii="Verdana" w:eastAsia="Times New Roman" w:hAnsi="Verdana" w:cs="Times New Roman"/>
                  <w:color w:val="000000"/>
                  <w:sz w:val="17"/>
                  <w:szCs w:val="17"/>
                </w:rPr>
                <w:t>Find all posts by Steven</w:t>
              </w:r>
            </w:hyperlink>
          </w:p>
        </w:tc>
      </w:tr>
      <w:tr w:rsidR="003645EA" w:rsidRPr="003645EA" w:rsidTr="003645EA">
        <w:trPr>
          <w:tblCellSpacing w:w="7" w:type="dxa"/>
        </w:trPr>
        <w:tc>
          <w:tcPr>
            <w:tcW w:w="0" w:type="auto"/>
            <w:shd w:val="clear" w:color="auto" w:fill="EFEFEF"/>
            <w:noWrap/>
            <w:vAlign w:val="center"/>
            <w:hideMark/>
          </w:tcPr>
          <w:p w:rsidR="003645EA" w:rsidRPr="003645EA" w:rsidRDefault="003645EA" w:rsidP="003645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hyperlink r:id="rId15" w:history="1">
              <w:r w:rsidRPr="003645EA">
                <w:rPr>
                  <w:rFonts w:ascii="Verdana" w:eastAsia="Times New Roman" w:hAnsi="Verdana" w:cs="Times New Roman"/>
                  <w:color w:val="000000"/>
                  <w:sz w:val="17"/>
                  <w:szCs w:val="17"/>
                </w:rPr>
                <w:t>Find all threads by Steven</w:t>
              </w:r>
            </w:hyperlink>
          </w:p>
        </w:tc>
      </w:tr>
    </w:tbl>
    <w:p w:rsidR="003645EA" w:rsidRPr="003645EA" w:rsidRDefault="003645EA" w:rsidP="003645EA">
      <w:pPr>
        <w:shd w:val="clear" w:color="auto" w:fill="EFEFE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645EA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Sponsored Links</w:t>
      </w:r>
      <w:r w:rsidRPr="003645E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3645EA">
        <w:rPr>
          <w:rFonts w:ascii="Verdana" w:eastAsia="Times New Roman" w:hAnsi="Verdana" w:cs="Times New Roman"/>
          <w:color w:val="000000"/>
          <w:sz w:val="18"/>
          <w:szCs w:val="18"/>
        </w:rPr>
        <w:pict/>
      </w:r>
      <w:r w:rsidRPr="003645EA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4D41BDC2" wp14:editId="6E19A1D3">
            <wp:extent cx="10795" cy="10795"/>
            <wp:effectExtent l="0" t="0" r="0" b="0"/>
            <wp:docPr id="4" name="Picture 4" descr="http://www.hostingcatalog.com/stat.p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ostingcatalog.com/stat.ph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5EA" w:rsidRPr="003645EA" w:rsidRDefault="003645EA" w:rsidP="003645EA">
      <w:pPr>
        <w:shd w:val="clear" w:color="auto" w:fill="EFEFE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hyperlink r:id="rId17" w:tgtFrame="_blank" w:history="1">
        <w:r w:rsidRPr="003645EA">
          <w:rPr>
            <w:rFonts w:ascii="Verdana" w:eastAsia="Times New Roman" w:hAnsi="Verdana" w:cs="Times New Roman"/>
            <w:color w:val="336699"/>
            <w:sz w:val="18"/>
            <w:szCs w:val="18"/>
            <w:u w:val="single"/>
          </w:rPr>
          <w:t xml:space="preserve">Cheap VPS servers with FREE </w:t>
        </w:r>
        <w:proofErr w:type="spellStart"/>
        <w:r w:rsidRPr="003645EA">
          <w:rPr>
            <w:rFonts w:ascii="Verdana" w:eastAsia="Times New Roman" w:hAnsi="Verdana" w:cs="Times New Roman"/>
            <w:color w:val="336699"/>
            <w:sz w:val="18"/>
            <w:szCs w:val="18"/>
            <w:u w:val="single"/>
          </w:rPr>
          <w:t>DirectAdmin</w:t>
        </w:r>
        <w:proofErr w:type="spellEnd"/>
      </w:hyperlink>
      <w:r w:rsidRPr="003645EA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15 € monthly for fully virtualized KVM VPS: 1 GHz CPU, 1 GB RAM, 20GB HDD (RAID10 + SSD cache). FREE </w:t>
      </w:r>
      <w:proofErr w:type="spellStart"/>
      <w:r w:rsidRPr="003645EA">
        <w:rPr>
          <w:rFonts w:ascii="Verdana" w:eastAsia="Times New Roman" w:hAnsi="Verdana" w:cs="Times New Roman"/>
          <w:color w:val="000000"/>
          <w:sz w:val="18"/>
          <w:szCs w:val="18"/>
        </w:rPr>
        <w:t>DirectAdmin</w:t>
      </w:r>
      <w:proofErr w:type="spellEnd"/>
      <w:r w:rsidRPr="003645EA">
        <w:rPr>
          <w:rFonts w:ascii="Verdana" w:eastAsia="Times New Roman" w:hAnsi="Verdana" w:cs="Times New Roman"/>
          <w:color w:val="000000"/>
          <w:sz w:val="18"/>
          <w:szCs w:val="18"/>
        </w:rPr>
        <w:t xml:space="preserve"> license included. Up to 30% discounts for long term contracts.</w:t>
      </w:r>
    </w:p>
    <w:p w:rsidR="003645EA" w:rsidRPr="003645EA" w:rsidRDefault="003645EA" w:rsidP="003645EA">
      <w:pPr>
        <w:shd w:val="clear" w:color="auto" w:fill="EFEFE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hyperlink r:id="rId18" w:tgtFrame="_blank" w:history="1">
        <w:r w:rsidRPr="003645EA">
          <w:rPr>
            <w:rFonts w:ascii="Verdana" w:eastAsia="Times New Roman" w:hAnsi="Verdana" w:cs="Times New Roman"/>
            <w:color w:val="336699"/>
            <w:sz w:val="18"/>
            <w:szCs w:val="18"/>
            <w:u w:val="single"/>
          </w:rPr>
          <w:t xml:space="preserve">Hosting </w:t>
        </w:r>
        <w:proofErr w:type="gramStart"/>
        <w:r w:rsidRPr="003645EA">
          <w:rPr>
            <w:rFonts w:ascii="Verdana" w:eastAsia="Times New Roman" w:hAnsi="Verdana" w:cs="Times New Roman"/>
            <w:color w:val="336699"/>
            <w:sz w:val="18"/>
            <w:szCs w:val="18"/>
            <w:u w:val="single"/>
          </w:rPr>
          <w:t>On</w:t>
        </w:r>
        <w:proofErr w:type="gramEnd"/>
        <w:r w:rsidRPr="003645EA">
          <w:rPr>
            <w:rFonts w:ascii="Verdana" w:eastAsia="Times New Roman" w:hAnsi="Verdana" w:cs="Times New Roman"/>
            <w:color w:val="336699"/>
            <w:sz w:val="18"/>
            <w:szCs w:val="18"/>
            <w:u w:val="single"/>
          </w:rPr>
          <w:t xml:space="preserve"> Sale Now From 1&amp;1</w:t>
        </w:r>
      </w:hyperlink>
      <w:r w:rsidRPr="003645EA">
        <w:rPr>
          <w:rFonts w:ascii="Verdana" w:eastAsia="Times New Roman" w:hAnsi="Verdana" w:cs="Times New Roman"/>
          <w:color w:val="000000"/>
          <w:sz w:val="18"/>
          <w:szCs w:val="18"/>
        </w:rPr>
        <w:br/>
        <w:t>Choosing a reliable web host is important and 1&amp;1 Internet, makes this decision a simple one. Our global community is more than 10 million customer contracts strong.</w:t>
      </w:r>
    </w:p>
    <w:p w:rsidR="003645EA" w:rsidRPr="003645EA" w:rsidRDefault="003645EA" w:rsidP="003645EA">
      <w:pPr>
        <w:shd w:val="clear" w:color="auto" w:fill="EFEFE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hyperlink r:id="rId19" w:tgtFrame="_blank" w:history="1">
        <w:proofErr w:type="gramStart"/>
        <w:r w:rsidRPr="003645EA">
          <w:rPr>
            <w:rFonts w:ascii="Verdana" w:eastAsia="Times New Roman" w:hAnsi="Verdana" w:cs="Times New Roman"/>
            <w:color w:val="336699"/>
            <w:sz w:val="18"/>
            <w:szCs w:val="18"/>
            <w:u w:val="single"/>
          </w:rPr>
          <w:t>One Year .info for $0.99 from 1&amp;1</w:t>
        </w:r>
      </w:hyperlink>
      <w:r w:rsidRPr="003645EA">
        <w:rPr>
          <w:rFonts w:ascii="Verdana" w:eastAsia="Times New Roman" w:hAnsi="Verdana" w:cs="Times New Roman"/>
          <w:color w:val="000000"/>
          <w:sz w:val="18"/>
          <w:szCs w:val="18"/>
        </w:rPr>
        <w:br/>
        <w:t>.info only $0.99 for the first year.</w:t>
      </w:r>
      <w:proofErr w:type="gramEnd"/>
      <w:r w:rsidRPr="003645EA">
        <w:rPr>
          <w:rFonts w:ascii="Verdana" w:eastAsia="Times New Roman" w:hAnsi="Verdana" w:cs="Times New Roman"/>
          <w:color w:val="000000"/>
          <w:sz w:val="18"/>
          <w:szCs w:val="18"/>
        </w:rPr>
        <w:t xml:space="preserve"> Register your web address today with a 1&amp;1 Internet. Free private domain registration included!</w:t>
      </w:r>
    </w:p>
    <w:p w:rsidR="00536810" w:rsidRDefault="00536810">
      <w:bookmarkStart w:id="0" w:name="_GoBack"/>
      <w:bookmarkEnd w:id="0"/>
    </w:p>
    <w:sectPr w:rsidR="00536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EA"/>
    <w:rsid w:val="00010C56"/>
    <w:rsid w:val="00026AAF"/>
    <w:rsid w:val="00041586"/>
    <w:rsid w:val="0004401F"/>
    <w:rsid w:val="000444BA"/>
    <w:rsid w:val="00050333"/>
    <w:rsid w:val="000575BC"/>
    <w:rsid w:val="000603C8"/>
    <w:rsid w:val="000610A2"/>
    <w:rsid w:val="0006651D"/>
    <w:rsid w:val="00071FFB"/>
    <w:rsid w:val="00086951"/>
    <w:rsid w:val="000A2BEA"/>
    <w:rsid w:val="000D21F3"/>
    <w:rsid w:val="000E4C40"/>
    <w:rsid w:val="0010562A"/>
    <w:rsid w:val="0011537D"/>
    <w:rsid w:val="001412EC"/>
    <w:rsid w:val="001848A8"/>
    <w:rsid w:val="00185AD1"/>
    <w:rsid w:val="001966A5"/>
    <w:rsid w:val="001A340C"/>
    <w:rsid w:val="001C52FB"/>
    <w:rsid w:val="00223DC0"/>
    <w:rsid w:val="00235269"/>
    <w:rsid w:val="00240969"/>
    <w:rsid w:val="00264EB6"/>
    <w:rsid w:val="00270E7A"/>
    <w:rsid w:val="002B6BDE"/>
    <w:rsid w:val="002C4E86"/>
    <w:rsid w:val="002D6C0E"/>
    <w:rsid w:val="002E2467"/>
    <w:rsid w:val="00355028"/>
    <w:rsid w:val="003645EA"/>
    <w:rsid w:val="00381B04"/>
    <w:rsid w:val="003A2AD3"/>
    <w:rsid w:val="003B701B"/>
    <w:rsid w:val="003C0FC2"/>
    <w:rsid w:val="003D34B1"/>
    <w:rsid w:val="003F0A8E"/>
    <w:rsid w:val="003F47BD"/>
    <w:rsid w:val="00423E83"/>
    <w:rsid w:val="0043686A"/>
    <w:rsid w:val="00440A2E"/>
    <w:rsid w:val="00482F0F"/>
    <w:rsid w:val="00493B39"/>
    <w:rsid w:val="004942A7"/>
    <w:rsid w:val="00495976"/>
    <w:rsid w:val="0049668F"/>
    <w:rsid w:val="00496EEF"/>
    <w:rsid w:val="004B3A88"/>
    <w:rsid w:val="004C4A31"/>
    <w:rsid w:val="004C5F8E"/>
    <w:rsid w:val="004D3EF5"/>
    <w:rsid w:val="004E2117"/>
    <w:rsid w:val="004E77BF"/>
    <w:rsid w:val="00525D09"/>
    <w:rsid w:val="00527F91"/>
    <w:rsid w:val="00536810"/>
    <w:rsid w:val="00547E3E"/>
    <w:rsid w:val="005516B8"/>
    <w:rsid w:val="00553997"/>
    <w:rsid w:val="00580C1E"/>
    <w:rsid w:val="005828E0"/>
    <w:rsid w:val="005955C5"/>
    <w:rsid w:val="00603018"/>
    <w:rsid w:val="00607622"/>
    <w:rsid w:val="00634AAD"/>
    <w:rsid w:val="00653312"/>
    <w:rsid w:val="006628BB"/>
    <w:rsid w:val="00662D31"/>
    <w:rsid w:val="00663136"/>
    <w:rsid w:val="00674CA9"/>
    <w:rsid w:val="006938AA"/>
    <w:rsid w:val="006C3DB0"/>
    <w:rsid w:val="006D618B"/>
    <w:rsid w:val="006E32FF"/>
    <w:rsid w:val="007020DA"/>
    <w:rsid w:val="00737D7B"/>
    <w:rsid w:val="00745A2B"/>
    <w:rsid w:val="00764B55"/>
    <w:rsid w:val="007A4CED"/>
    <w:rsid w:val="007C36FF"/>
    <w:rsid w:val="007F1477"/>
    <w:rsid w:val="008536E9"/>
    <w:rsid w:val="008755D8"/>
    <w:rsid w:val="00897388"/>
    <w:rsid w:val="008A1EB7"/>
    <w:rsid w:val="008A39CD"/>
    <w:rsid w:val="008A3DB5"/>
    <w:rsid w:val="008B72D3"/>
    <w:rsid w:val="008C4496"/>
    <w:rsid w:val="008C6B48"/>
    <w:rsid w:val="008F50D0"/>
    <w:rsid w:val="00927B94"/>
    <w:rsid w:val="00941B0D"/>
    <w:rsid w:val="00951BC9"/>
    <w:rsid w:val="0096027D"/>
    <w:rsid w:val="00966BA0"/>
    <w:rsid w:val="009746A7"/>
    <w:rsid w:val="00981C28"/>
    <w:rsid w:val="009844C5"/>
    <w:rsid w:val="00993EF4"/>
    <w:rsid w:val="009B66FE"/>
    <w:rsid w:val="009C743B"/>
    <w:rsid w:val="009D186F"/>
    <w:rsid w:val="009E19CA"/>
    <w:rsid w:val="009F347C"/>
    <w:rsid w:val="009F34E6"/>
    <w:rsid w:val="009F3C4E"/>
    <w:rsid w:val="009F52C5"/>
    <w:rsid w:val="00A673BE"/>
    <w:rsid w:val="00A72DE1"/>
    <w:rsid w:val="00A7627E"/>
    <w:rsid w:val="00AA4BB6"/>
    <w:rsid w:val="00AD0F7A"/>
    <w:rsid w:val="00AD7A0A"/>
    <w:rsid w:val="00AE7954"/>
    <w:rsid w:val="00AF1755"/>
    <w:rsid w:val="00B16984"/>
    <w:rsid w:val="00B31AEB"/>
    <w:rsid w:val="00B52F92"/>
    <w:rsid w:val="00B53029"/>
    <w:rsid w:val="00B55CE2"/>
    <w:rsid w:val="00B602BF"/>
    <w:rsid w:val="00B80949"/>
    <w:rsid w:val="00BB3000"/>
    <w:rsid w:val="00BD06BC"/>
    <w:rsid w:val="00BD7817"/>
    <w:rsid w:val="00BE0B56"/>
    <w:rsid w:val="00BE1A22"/>
    <w:rsid w:val="00BF5694"/>
    <w:rsid w:val="00C073DB"/>
    <w:rsid w:val="00C74C66"/>
    <w:rsid w:val="00C84D42"/>
    <w:rsid w:val="00C85FCB"/>
    <w:rsid w:val="00CA17CF"/>
    <w:rsid w:val="00CA4108"/>
    <w:rsid w:val="00CA5896"/>
    <w:rsid w:val="00CC2F59"/>
    <w:rsid w:val="00CF05E9"/>
    <w:rsid w:val="00D01B3D"/>
    <w:rsid w:val="00DB300A"/>
    <w:rsid w:val="00DE19F0"/>
    <w:rsid w:val="00DF1568"/>
    <w:rsid w:val="00DF7326"/>
    <w:rsid w:val="00E108D6"/>
    <w:rsid w:val="00E2620C"/>
    <w:rsid w:val="00E31C22"/>
    <w:rsid w:val="00E342F7"/>
    <w:rsid w:val="00E61E20"/>
    <w:rsid w:val="00E76A80"/>
    <w:rsid w:val="00E96C9D"/>
    <w:rsid w:val="00EB3C62"/>
    <w:rsid w:val="00ED0668"/>
    <w:rsid w:val="00ED52DA"/>
    <w:rsid w:val="00ED5FBF"/>
    <w:rsid w:val="00EF28DB"/>
    <w:rsid w:val="00F201DF"/>
    <w:rsid w:val="00F46A54"/>
    <w:rsid w:val="00F54AC3"/>
    <w:rsid w:val="00F6758D"/>
    <w:rsid w:val="00F822CF"/>
    <w:rsid w:val="00F838E0"/>
    <w:rsid w:val="00FA1EA9"/>
    <w:rsid w:val="00FA3E30"/>
    <w:rsid w:val="00FD15BD"/>
    <w:rsid w:val="00FD219D"/>
    <w:rsid w:val="00FD5C1A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687">
              <w:marLeft w:val="45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6699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20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03473">
                                      <w:marLeft w:val="300"/>
                                      <w:marRight w:val="300"/>
                                      <w:marTop w:val="7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2100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4979971">
                                      <w:marLeft w:val="300"/>
                                      <w:marRight w:val="300"/>
                                      <w:marTop w:val="7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37987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8481138">
                                      <w:marLeft w:val="300"/>
                                      <w:marRight w:val="300"/>
                                      <w:marTop w:val="7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4682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8877719">
                                      <w:marLeft w:val="300"/>
                                      <w:marRight w:val="300"/>
                                      <w:marTop w:val="7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671109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7564675">
                                      <w:marLeft w:val="300"/>
                                      <w:marRight w:val="300"/>
                                      <w:marTop w:val="7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869622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711230">
                                      <w:marLeft w:val="300"/>
                                      <w:marRight w:val="300"/>
                                      <w:marTop w:val="7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324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7956860">
                                      <w:marLeft w:val="300"/>
                                      <w:marRight w:val="300"/>
                                      <w:marTop w:val="7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07341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091042">
                                      <w:marLeft w:val="300"/>
                                      <w:marRight w:val="300"/>
                                      <w:marTop w:val="7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50664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2450851">
                                      <w:marLeft w:val="300"/>
                                      <w:marRight w:val="300"/>
                                      <w:marTop w:val="7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1903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299779">
                                      <w:marLeft w:val="300"/>
                                      <w:marRight w:val="300"/>
                                      <w:marTop w:val="7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92455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7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</w:div>
                          </w:divsChild>
                        </w:div>
                        <w:div w:id="22533604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42780992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hostingtalk.com/forumdisplay.php?f=5&amp;lc=int_mb_1001" TargetMode="External"/><Relationship Id="rId13" Type="http://schemas.openxmlformats.org/officeDocument/2006/relationships/hyperlink" Target="http://www.rack911.com" TargetMode="External"/><Relationship Id="rId18" Type="http://schemas.openxmlformats.org/officeDocument/2006/relationships/hyperlink" Target="http://www.hostingcatalog.com/go.php?param=F8574BE1AD986913AA9288DFDFBA703C92B01E4842CB04BD5E34BCFDAD291EB20C6BED901EEED65892BD7C4D2B67F5936422F0C856C0090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webhostingtalk.com/forumdisplay.php?f=5&amp;lc=int_mb_1001" TargetMode="External"/><Relationship Id="rId12" Type="http://schemas.openxmlformats.org/officeDocument/2006/relationships/hyperlink" Target="http://www.webhostingtalk.com/member.php?s=2792b4a57e3ad5c98655c6e03e9c8294&amp;u=31407" TargetMode="External"/><Relationship Id="rId17" Type="http://schemas.openxmlformats.org/officeDocument/2006/relationships/hyperlink" Target="http://www.hostingcatalog.com/go.php?param=F8574BE1AD98691381E9132ACC96B1DB28FCF7DC0CE689DA19C5C72DD188A131806BC91CDBDA5E519B4FBC90D89C5FBEF8C5B22C46CDBCBE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ebhostingtalk.com/forumdisplay.php?f=145&amp;lc=int_mb_1001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webhostingtalk.com/forumdisplay.php?f=9&amp;lc=int_mb_1001" TargetMode="External"/><Relationship Id="rId15" Type="http://schemas.openxmlformats.org/officeDocument/2006/relationships/hyperlink" Target="http://www.webhostingtalk.com/search.php?s=2792b4a57e3ad5c98655c6e03e9c8294&amp;do=finduser&amp;u=31407&amp;starteronly=1" TargetMode="External"/><Relationship Id="rId10" Type="http://schemas.openxmlformats.org/officeDocument/2006/relationships/hyperlink" Target="http://www.webhostingtalk.com/external_user.php?userids=31407" TargetMode="External"/><Relationship Id="rId19" Type="http://schemas.openxmlformats.org/officeDocument/2006/relationships/hyperlink" Target="http://www.hostingcatalog.com/go.php?param=F8574BE1AD9869131F9C833F794209A192B01E4842CB04BD5E34BCFDAD291EB20C6BED901EEED65892BD7C4D2B67F5936422F0C856C0090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://www.webhostingtalk.com/search.php?s=2792b4a57e3ad5c98655c6e03e9c8294&amp;do=finduser&amp;u=31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Paulson</dc:creator>
  <cp:lastModifiedBy>Paulson</cp:lastModifiedBy>
  <cp:revision>1</cp:revision>
  <dcterms:created xsi:type="dcterms:W3CDTF">2013-01-21T06:19:00Z</dcterms:created>
  <dcterms:modified xsi:type="dcterms:W3CDTF">2013-01-21T06:20:00Z</dcterms:modified>
</cp:coreProperties>
</file>