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8FD" w:rsidRDefault="00EE08FD" w:rsidP="006F5460">
      <w:r>
        <w:rPr>
          <w:noProof/>
        </w:rPr>
        <w:pict>
          <v:shapetype id="_x0000_t32" coordsize="21600,21600" o:spt="32" o:oned="t" path="m,l21600,21600e" filled="f">
            <v:path arrowok="t" fillok="f" o:connecttype="none"/>
            <o:lock v:ext="edit" shapetype="t"/>
          </v:shapetype>
          <v:shape id="_x0000_s1047" type="#_x0000_t32" style="position:absolute;margin-left:221.1pt;margin-top:98.8pt;width:54.8pt;height:0;flip:x;z-index:251679744" o:connectortype="straight" strokeweight=".1pt"/>
        </w:pict>
      </w:r>
      <w:r>
        <w:rPr>
          <w:noProof/>
        </w:rPr>
        <w:pict>
          <v:shape id="_x0000_s1046" type="#_x0000_t32" style="position:absolute;margin-left:168.85pt;margin-top:159.65pt;width:26.5pt;height:37.45pt;flip:x;z-index:251678720" o:connectortype="straight" strokeweight=".1pt"/>
        </w:pict>
      </w:r>
      <w:r>
        <w:rPr>
          <w:noProof/>
        </w:rPr>
        <w:pict>
          <v:shape id="_x0000_s1045" type="#_x0000_t32" style="position:absolute;margin-left:221.1pt;margin-top:159.65pt;width:27.4pt;height:37.45pt;flip:x y;z-index:251677696" o:connectortype="straight" strokeweight=".1pt"/>
        </w:pict>
      </w:r>
      <w:r>
        <w:rPr>
          <w:noProof/>
        </w:rPr>
        <w:pict>
          <v:shape id="_x0000_s1044" type="#_x0000_t32" style="position:absolute;margin-left:293.05pt;margin-top:110.55pt;width:50.6pt;height:15.7pt;flip:x y;z-index:251676672" o:connectortype="straight" strokeweight=".1pt"/>
        </w:pict>
      </w:r>
      <w:r>
        <w:rPr>
          <w:noProof/>
        </w:rPr>
        <w:pict>
          <v:shape id="_x0000_s1043" type="#_x0000_t32" style="position:absolute;margin-left:293.05pt;margin-top:53.35pt;width:46.25pt;height:31.5pt;flip:x;z-index:251675648" o:connectortype="straight" strokeweight=".1pt"/>
        </w:pict>
      </w:r>
      <w:r>
        <w:rPr>
          <w:noProof/>
        </w:rPr>
        <w:pict>
          <v:shape id="_x0000_s1042" type="#_x0000_t32" style="position:absolute;margin-left:221.95pt;margin-top:-12pt;width:26.55pt;height:39.45pt;flip:y;z-index:251674624" o:connectortype="straight" strokeweight=".1pt"/>
        </w:pict>
      </w:r>
      <w:r>
        <w:rPr>
          <w:noProof/>
        </w:rPr>
        <w:pict>
          <v:shape id="_x0000_s1041" type="#_x0000_t32" style="position:absolute;margin-left:168.85pt;margin-top:-12pt;width:26.5pt;height:39.45pt;flip:x y;z-index:251673600" o:connectortype="straight" strokeweight=".1pt"/>
        </w:pict>
      </w:r>
      <w:r>
        <w:rPr>
          <w:noProof/>
        </w:rPr>
        <w:pict>
          <v:shape id="_x0000_s1040" type="#_x0000_t32" style="position:absolute;margin-left:206.55pt;margin-top:44.55pt;width:0;height:40.3pt;z-index:251672576" o:connectortype="straight" strokeweight=".1pt"/>
        </w:pict>
      </w:r>
      <w:r>
        <w:rPr>
          <w:noProof/>
        </w:rPr>
        <w:pict>
          <v:shape id="_x0000_s1039" type="#_x0000_t32" style="position:absolute;margin-left:113.95pt;margin-top:98.8pt;width:81.4pt;height:0;flip:x;z-index:251671552" o:connectortype="straight" strokeweight=".1pt"/>
        </w:pict>
      </w:r>
      <w:r>
        <w:rPr>
          <w:noProof/>
        </w:rPr>
        <w:pict>
          <v:oval id="_x0000_s1037" style="position:absolute;margin-left:235.6pt;margin-top:-38.35pt;width:26.6pt;height:25.7pt;rotation:180;z-index:251669504" strokeweight=".1pt">
            <v:textbox style="mso-next-textbox:#_x0000_s1037" inset="0,0,0,0">
              <w:txbxContent>
                <w:p w:rsidR="006F5460" w:rsidRPr="009F4125" w:rsidRDefault="006F5460" w:rsidP="006F5460">
                  <w:pPr>
                    <w:rPr>
                      <w:sz w:val="20"/>
                    </w:rPr>
                  </w:pPr>
                  <w:r>
                    <w:rPr>
                      <w:sz w:val="20"/>
                    </w:rPr>
                    <w:t xml:space="preserve">  9</w:t>
                  </w:r>
                </w:p>
              </w:txbxContent>
            </v:textbox>
          </v:oval>
        </w:pict>
      </w:r>
      <w:r>
        <w:rPr>
          <w:noProof/>
        </w:rPr>
        <w:pict>
          <v:oval id="_x0000_s1036" style="position:absolute;margin-left:155.1pt;margin-top:-37.4pt;width:26.6pt;height:25.7pt;rotation:180;z-index:251668480" strokeweight=".1pt">
            <v:textbox style="mso-next-textbox:#_x0000_s1036" inset="0,0,0,0">
              <w:txbxContent>
                <w:p w:rsidR="006F5460" w:rsidRPr="009F4125" w:rsidRDefault="006F5460" w:rsidP="006F5460">
                  <w:pPr>
                    <w:rPr>
                      <w:sz w:val="20"/>
                    </w:rPr>
                  </w:pPr>
                  <w:r>
                    <w:rPr>
                      <w:sz w:val="20"/>
                    </w:rPr>
                    <w:t xml:space="preserve">  8</w:t>
                  </w:r>
                </w:p>
              </w:txbxContent>
            </v:textbox>
          </v:oval>
        </w:pict>
      </w:r>
      <w:r>
        <w:rPr>
          <w:noProof/>
        </w:rPr>
        <w:pict>
          <v:oval id="_x0000_s1035" style="position:absolute;margin-left:235.6pt;margin-top:197.1pt;width:26.6pt;height:25.7pt;rotation:180;z-index:251667456" strokeweight=".1pt">
            <v:textbox style="mso-next-textbox:#_x0000_s1035" inset="0,0,0,0">
              <w:txbxContent>
                <w:p w:rsidR="006F5460" w:rsidRPr="009F4125" w:rsidRDefault="006F5460" w:rsidP="006F5460">
                  <w:pPr>
                    <w:rPr>
                      <w:sz w:val="20"/>
                    </w:rPr>
                  </w:pPr>
                  <w:r>
                    <w:rPr>
                      <w:sz w:val="20"/>
                    </w:rPr>
                    <w:t xml:space="preserve">  7</w:t>
                  </w:r>
                </w:p>
              </w:txbxContent>
            </v:textbox>
          </v:oval>
        </w:pict>
      </w:r>
      <w:r>
        <w:rPr>
          <w:noProof/>
        </w:rPr>
        <w:pict>
          <v:oval id="_x0000_s1034" style="position:absolute;margin-left:149.85pt;margin-top:197.1pt;width:26.6pt;height:25.7pt;rotation:180;z-index:251666432" strokeweight=".1pt">
            <v:textbox style="mso-next-textbox:#_x0000_s1034" inset="0,0,0,0">
              <w:txbxContent>
                <w:p w:rsidR="006F5460" w:rsidRPr="009F4125" w:rsidRDefault="006F5460" w:rsidP="006F5460">
                  <w:pPr>
                    <w:rPr>
                      <w:sz w:val="20"/>
                    </w:rPr>
                  </w:pPr>
                  <w:r>
                    <w:rPr>
                      <w:sz w:val="20"/>
                    </w:rPr>
                    <w:t xml:space="preserve">  6</w:t>
                  </w:r>
                </w:p>
              </w:txbxContent>
            </v:textbox>
          </v:oval>
        </w:pict>
      </w:r>
      <w:r>
        <w:rPr>
          <w:noProof/>
        </w:rPr>
        <w:pict>
          <v:oval id="_x0000_s1033" style="position:absolute;margin-left:343.65pt;margin-top:111.4pt;width:26.6pt;height:25.7pt;rotation:180;z-index:251665408" strokeweight=".1pt">
            <v:textbox style="mso-next-textbox:#_x0000_s1033" inset="0,0,0,0">
              <w:txbxContent>
                <w:p w:rsidR="006F5460" w:rsidRPr="009F4125" w:rsidRDefault="006F5460" w:rsidP="006F5460">
                  <w:pPr>
                    <w:rPr>
                      <w:sz w:val="20"/>
                    </w:rPr>
                  </w:pPr>
                  <w:r>
                    <w:rPr>
                      <w:sz w:val="20"/>
                    </w:rPr>
                    <w:t xml:space="preserve"> 12</w:t>
                  </w:r>
                </w:p>
              </w:txbxContent>
            </v:textbox>
          </v:oval>
        </w:pict>
      </w:r>
      <w:r>
        <w:rPr>
          <w:noProof/>
        </w:rPr>
        <w:pict>
          <v:oval id="_x0000_s1032" style="position:absolute;margin-left:339.3pt;margin-top:35.95pt;width:26.6pt;height:25.7pt;rotation:180;z-index:251664384" strokeweight=".1pt">
            <v:textbox style="mso-next-textbox:#_x0000_s1032" inset="0,0,0,0">
              <w:txbxContent>
                <w:p w:rsidR="006F5460" w:rsidRPr="009F4125" w:rsidRDefault="006F5460" w:rsidP="006F5460">
                  <w:pPr>
                    <w:rPr>
                      <w:sz w:val="20"/>
                    </w:rPr>
                  </w:pPr>
                  <w:r>
                    <w:rPr>
                      <w:sz w:val="20"/>
                    </w:rPr>
                    <w:t xml:space="preserve">  11</w:t>
                  </w:r>
                </w:p>
              </w:txbxContent>
            </v:textbox>
          </v:oval>
        </w:pict>
      </w:r>
      <w:r>
        <w:rPr>
          <w:noProof/>
        </w:rPr>
        <w:pict>
          <v:oval id="_x0000_s1031" style="position:absolute;margin-left:195.35pt;margin-top:2in;width:26.6pt;height:25.7pt;rotation:180;z-index:251663360" strokeweight=".1pt">
            <v:textbox style="mso-next-textbox:#_x0000_s1031" inset="0,0,0,0">
              <w:txbxContent>
                <w:p w:rsidR="006F5460" w:rsidRPr="009F4125" w:rsidRDefault="006F5460" w:rsidP="006F5460">
                  <w:pPr>
                    <w:rPr>
                      <w:sz w:val="20"/>
                    </w:rPr>
                  </w:pPr>
                  <w:r>
                    <w:rPr>
                      <w:sz w:val="20"/>
                    </w:rPr>
                    <w:t xml:space="preserve">  5</w:t>
                  </w:r>
                </w:p>
              </w:txbxContent>
            </v:textbox>
          </v:oval>
        </w:pict>
      </w:r>
      <w:r>
        <w:rPr>
          <w:noProof/>
        </w:rPr>
        <w:pict>
          <v:oval id="_x0000_s1030" style="position:absolute;margin-left:195.35pt;margin-top:18.85pt;width:26.6pt;height:25.7pt;rotation:180;z-index:251662336" strokeweight=".1pt">
            <v:textbox style="mso-next-textbox:#_x0000_s1030" inset="0,0,0,0">
              <w:txbxContent>
                <w:p w:rsidR="006F5460" w:rsidRPr="009F4125" w:rsidRDefault="006F5460" w:rsidP="006F5460">
                  <w:pPr>
                    <w:rPr>
                      <w:sz w:val="20"/>
                    </w:rPr>
                  </w:pPr>
                  <w:r>
                    <w:rPr>
                      <w:sz w:val="20"/>
                    </w:rPr>
                    <w:t xml:space="preserve">  3</w:t>
                  </w:r>
                </w:p>
              </w:txbxContent>
            </v:textbox>
          </v:oval>
        </w:pict>
      </w:r>
      <w:r>
        <w:rPr>
          <w:noProof/>
        </w:rPr>
        <w:pict>
          <v:oval id="_x0000_s1029" style="position:absolute;margin-left:275.9pt;margin-top:84.85pt;width:26.6pt;height:25.7pt;rotation:180;z-index:251661312" strokeweight=".1pt">
            <v:textbox style="mso-next-textbox:#_x0000_s1029" inset="0,0,0,0">
              <w:txbxContent>
                <w:p w:rsidR="006F5460" w:rsidRPr="009F4125" w:rsidRDefault="006F5460" w:rsidP="006F5460">
                  <w:pPr>
                    <w:rPr>
                      <w:sz w:val="20"/>
                    </w:rPr>
                  </w:pPr>
                  <w:r>
                    <w:rPr>
                      <w:sz w:val="20"/>
                    </w:rPr>
                    <w:t xml:space="preserve">  10</w:t>
                  </w:r>
                </w:p>
              </w:txbxContent>
            </v:textbox>
          </v:oval>
        </w:pict>
      </w:r>
      <w:r>
        <w:rPr>
          <w:noProof/>
        </w:rPr>
        <w:pict>
          <v:oval id="_x0000_s1028" style="position:absolute;margin-left:195.35pt;margin-top:84.85pt;width:26.6pt;height:25.7pt;rotation:180;z-index:251660288" strokeweight=".1pt">
            <v:textbox style="mso-next-textbox:#_x0000_s1028" inset="0,0,0,0">
              <w:txbxContent>
                <w:p w:rsidR="006F5460" w:rsidRPr="009F4125" w:rsidRDefault="006F5460" w:rsidP="006F5460">
                  <w:pPr>
                    <w:rPr>
                      <w:sz w:val="20"/>
                    </w:rPr>
                  </w:pPr>
                  <w:r>
                    <w:rPr>
                      <w:sz w:val="20"/>
                    </w:rPr>
                    <w:t xml:space="preserve">  4</w:t>
                  </w:r>
                </w:p>
              </w:txbxContent>
            </v:textbox>
          </v:oval>
        </w:pict>
      </w:r>
      <w:r>
        <w:rPr>
          <w:noProof/>
        </w:rPr>
        <w:pict>
          <v:oval id="_x0000_s1027" style="position:absolute;margin-left:87.35pt;margin-top:84.85pt;width:26.6pt;height:25.7pt;rotation:180;z-index:251659264" strokeweight=".1pt">
            <v:textbox style="mso-next-textbox:#_x0000_s1027" inset="0,0,0,0">
              <w:txbxContent>
                <w:p w:rsidR="006F5460" w:rsidRPr="009F4125" w:rsidRDefault="006F5460" w:rsidP="006F5460">
                  <w:pPr>
                    <w:rPr>
                      <w:sz w:val="20"/>
                    </w:rPr>
                  </w:pPr>
                  <w:r>
                    <w:rPr>
                      <w:sz w:val="20"/>
                    </w:rPr>
                    <w:t xml:space="preserve">   2</w:t>
                  </w:r>
                </w:p>
              </w:txbxContent>
            </v:textbox>
          </v:oval>
        </w:pict>
      </w:r>
      <w:r>
        <w:rPr>
          <w:noProof/>
        </w:rPr>
        <w:pict>
          <v:shape id="_x0000_s1048" type="#_x0000_t32" style="position:absolute;margin-left:206.55pt;margin-top:110.55pt;width:0;height:33.45pt;flip:y;z-index:251680768" o:connectortype="straight" strokeweight=".1pt"/>
        </w:pict>
      </w:r>
    </w:p>
    <w:p w:rsidR="00EE08FD" w:rsidRDefault="00EE08FD" w:rsidP="006F5460"/>
    <w:p w:rsidR="00EE08FD" w:rsidRDefault="00EE08FD" w:rsidP="006F5460"/>
    <w:p w:rsidR="00EE08FD" w:rsidRDefault="00EE08FD" w:rsidP="00EE08FD">
      <w:pPr>
        <w:tabs>
          <w:tab w:val="left" w:pos="1053"/>
        </w:tabs>
      </w:pPr>
      <w:r>
        <w:rPr>
          <w:noProof/>
        </w:rPr>
        <w:pict>
          <v:oval id="_x0000_s1026" style="position:absolute;margin-left:-3.35pt;margin-top:5.75pt;width:26.6pt;height:25.7pt;rotation:180;z-index:251658240" strokeweight=".1pt">
            <v:textbox style="mso-next-textbox:#_x0000_s1026" inset="0,0,0,0">
              <w:txbxContent>
                <w:p w:rsidR="006F5460" w:rsidRPr="009F4125" w:rsidRDefault="006F5460" w:rsidP="006F5460">
                  <w:pPr>
                    <w:rPr>
                      <w:sz w:val="20"/>
                    </w:rPr>
                  </w:pPr>
                  <w:r>
                    <w:rPr>
                      <w:sz w:val="20"/>
                    </w:rPr>
                    <w:t xml:space="preserve">  1</w:t>
                  </w:r>
                </w:p>
              </w:txbxContent>
            </v:textbox>
          </v:oval>
        </w:pict>
      </w:r>
      <w:r>
        <w:rPr>
          <w:noProof/>
        </w:rPr>
        <w:pict>
          <v:shape id="_x0000_s1038" type="#_x0000_t32" style="position:absolute;margin-left:23.25pt;margin-top:18.85pt;width:64.1pt;height:0;flip:x;z-index:251670528" o:connectortype="straight" strokeweight=".1pt"/>
        </w:pict>
      </w:r>
      <w:r>
        <w:tab/>
      </w:r>
    </w:p>
    <w:p w:rsidR="00EE08FD" w:rsidRDefault="00EE08FD" w:rsidP="006F5460"/>
    <w:p w:rsidR="00EE08FD" w:rsidRDefault="00EE08FD" w:rsidP="006F5460"/>
    <w:p w:rsidR="00EE08FD" w:rsidRDefault="00EE08FD" w:rsidP="006F5460"/>
    <w:p w:rsidR="00EE08FD" w:rsidRDefault="00EE08FD" w:rsidP="006F5460"/>
    <w:p w:rsidR="00EE08FD" w:rsidRDefault="00EE08FD" w:rsidP="006F5460"/>
    <w:p w:rsidR="00EE08FD" w:rsidRDefault="00EE08FD" w:rsidP="006F5460"/>
    <w:p w:rsidR="006F5460" w:rsidRDefault="006F5460" w:rsidP="006F5460">
      <w:r>
        <w:t>Nodes 1, 3, 8, 9, 5, 6, 7, 10, 11, 12 are IPSec enabled.</w:t>
      </w:r>
      <w:r>
        <w:t xml:space="preserve"> </w:t>
      </w:r>
      <w:r>
        <w:t>There are three multicast groups</w:t>
      </w:r>
      <w:r>
        <w:t xml:space="preserve"> -</w:t>
      </w:r>
      <w:r>
        <w:t xml:space="preserve"> Group 1 (Nodes, 5, 6, 7), Group 2 (Nodes 3, 8, 9),</w:t>
      </w:r>
      <w:r>
        <w:t xml:space="preserve"> and</w:t>
      </w:r>
      <w:r>
        <w:t xml:space="preserve"> Group 3 (Nodes 10, 11, 12).</w:t>
      </w:r>
    </w:p>
    <w:p w:rsidR="006F5460" w:rsidRDefault="006F5460" w:rsidP="006F5460"/>
    <w:p w:rsidR="006F5460" w:rsidRDefault="006F5460" w:rsidP="006F5460">
      <w:r>
        <w:t xml:space="preserve">Node 1 is the multicast data source to all </w:t>
      </w:r>
      <w:r w:rsidR="00EE08FD">
        <w:t xml:space="preserve">the </w:t>
      </w:r>
      <w:r>
        <w:t>multicast groups.</w:t>
      </w:r>
    </w:p>
    <w:p w:rsidR="006F5460" w:rsidRDefault="006F5460" w:rsidP="006F5460"/>
    <w:p w:rsidR="00485007" w:rsidRDefault="006F5460" w:rsidP="006F5460">
      <w:r>
        <w:t xml:space="preserve">Now, what I’m wondering is whether </w:t>
      </w:r>
      <w:r w:rsidR="00EE08FD">
        <w:t xml:space="preserve">an </w:t>
      </w:r>
      <w:r w:rsidR="00485007">
        <w:t xml:space="preserve">inbound IPSec </w:t>
      </w:r>
      <w:r>
        <w:t>packet should be processed individually at each member of the multicast group irrespective of the existence of any direct physical path to them</w:t>
      </w:r>
    </w:p>
    <w:p w:rsidR="00485007" w:rsidRPr="00485007" w:rsidRDefault="00485007" w:rsidP="006F5460">
      <w:pPr>
        <w:rPr>
          <w:b/>
        </w:rPr>
      </w:pPr>
      <w:r w:rsidRPr="00485007">
        <w:rPr>
          <w:b/>
        </w:rPr>
        <w:t>OR</w:t>
      </w:r>
    </w:p>
    <w:p w:rsidR="006F5460" w:rsidRDefault="006F5460" w:rsidP="006F5460">
      <w:r>
        <w:t xml:space="preserve">If an intermediate forwarding node is a member of the </w:t>
      </w:r>
      <w:r w:rsidR="00485007">
        <w:t xml:space="preserve">same </w:t>
      </w:r>
      <w:r>
        <w:t xml:space="preserve">multicast group, it </w:t>
      </w:r>
      <w:r w:rsidR="00485007">
        <w:t xml:space="preserve">will </w:t>
      </w:r>
      <w:r>
        <w:t xml:space="preserve">remove the IPSec Header from the packet resulting in the delivery of plain packet(s) at its children i.e. the other members of the group which can be reached through the source node going </w:t>
      </w:r>
      <w:r w:rsidR="00485007">
        <w:t>through</w:t>
      </w:r>
      <w:r>
        <w:t xml:space="preserve"> the intermediate forwarding node only.</w:t>
      </w:r>
    </w:p>
    <w:p w:rsidR="00485007" w:rsidRDefault="00485007" w:rsidP="006F5460"/>
    <w:p w:rsidR="00485007" w:rsidRDefault="00485007" w:rsidP="006F5460">
      <w:r w:rsidRPr="00485007">
        <w:rPr>
          <w:b/>
        </w:rPr>
        <w:t>Illustration</w:t>
      </w:r>
      <w:r>
        <w:t xml:space="preserve"> – </w:t>
      </w:r>
    </w:p>
    <w:p w:rsidR="00485007" w:rsidRDefault="00485007" w:rsidP="006F5460"/>
    <w:p w:rsidR="00485007" w:rsidRDefault="00485007" w:rsidP="006F5460">
      <w:r>
        <w:t>Consider a multicast packet to be sent from Node 1 to a multicast group whose members are Nodes 3, 8, and 9. The packet is encrypted at Node 1 (transport mode). When the encrypted multicast packet reaches Node 3, should the same encrypted packet be forwarded to Nodes 8 and 9 and they decrypt the multicast packet on their own</w:t>
      </w:r>
    </w:p>
    <w:p w:rsidR="00485007" w:rsidRDefault="00485007" w:rsidP="006F5460">
      <w:r>
        <w:lastRenderedPageBreak/>
        <w:t xml:space="preserve"> </w:t>
      </w:r>
      <w:r w:rsidRPr="00485007">
        <w:rPr>
          <w:b/>
        </w:rPr>
        <w:t>OR</w:t>
      </w:r>
      <w:r>
        <w:t xml:space="preserve"> </w:t>
      </w:r>
    </w:p>
    <w:p w:rsidR="00485007" w:rsidRDefault="00485007" w:rsidP="006F5460">
      <w:r>
        <w:t>Node 3 does the decryption part and then, it forwards the plain packet to Nodes 8 and 9</w:t>
      </w:r>
      <w:r w:rsidR="00EE08FD">
        <w:t xml:space="preserve"> i.e. the other group members</w:t>
      </w:r>
      <w:r>
        <w:t>.</w:t>
      </w:r>
    </w:p>
    <w:p w:rsidR="00B73903" w:rsidRDefault="00485007" w:rsidP="006F5460">
      <w:r>
        <w:t xml:space="preserve"> </w:t>
      </w:r>
    </w:p>
    <w:sectPr w:rsidR="00B73903" w:rsidSect="00B73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6F5460"/>
    <w:rsid w:val="00485007"/>
    <w:rsid w:val="006F5460"/>
    <w:rsid w:val="007942F0"/>
    <w:rsid w:val="00B73903"/>
    <w:rsid w:val="00EE0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9"/>
        <o:r id="V:Rule3" type="connector" idref="#_x0000_s1040"/>
        <o:r id="V:Rule4" type="connector" idref="#_x0000_s1041"/>
        <o:r id="V:Rule5" type="connector" idref="#_x0000_s1042"/>
        <o:r id="V:Rule6" type="connector" idref="#_x0000_s1043"/>
        <o:r id="V:Rule7" type="connector" idref="#_x0000_s1044"/>
        <o:r id="V:Rule8" type="connector" idref="#_x0000_s1045"/>
        <o:r id="V:Rule9" type="connector" idref="#_x0000_s1046"/>
        <o:r id="V:Rule10" type="connector" idref="#_x0000_s1047"/>
        <o:r id="V:Rule11"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60"/>
    <w:pPr>
      <w:overflowPunct w:val="0"/>
      <w:autoSpaceDE w:val="0"/>
      <w:autoSpaceDN w:val="0"/>
      <w:adjustRightInd w:val="0"/>
      <w:spacing w:before="120" w:after="24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2012-07-09T09:33:00Z</dcterms:created>
  <dcterms:modified xsi:type="dcterms:W3CDTF">2012-07-09T10:00:00Z</dcterms:modified>
</cp:coreProperties>
</file>