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DBC" w:rsidRDefault="008D2DB3">
      <w:r>
        <w:rPr>
          <w:noProof/>
        </w:rPr>
        <w:drawing>
          <wp:inline distT="0" distB="0" distL="0" distR="0">
            <wp:extent cx="5934075" cy="28575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2DBC" w:rsidSect="00BE2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2DB3"/>
    <w:rsid w:val="008D2DB3"/>
    <w:rsid w:val="00BE2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D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D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VeriSign, Inc.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VeriSign, Inc.</dc:creator>
  <cp:lastModifiedBy>VeriSign, Inc.</cp:lastModifiedBy>
  <cp:revision>1</cp:revision>
  <dcterms:created xsi:type="dcterms:W3CDTF">2011-05-30T06:23:00Z</dcterms:created>
  <dcterms:modified xsi:type="dcterms:W3CDTF">2011-05-30T06:23:00Z</dcterms:modified>
</cp:coreProperties>
</file>