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E54" w:rsidRDefault="00A31E54" w:rsidP="00A31E54">
      <w:pPr>
        <w:spacing w:after="0" w:line="240" w:lineRule="auto"/>
        <w:jc w:val="center"/>
        <w:rPr>
          <w:rFonts w:asciiTheme="minorHAnsi" w:hAnsiTheme="minorHAnsi" w:cstheme="minorHAnsi"/>
          <w:b/>
          <w:bCs/>
        </w:rPr>
      </w:pPr>
      <w:r>
        <w:rPr>
          <w:rFonts w:asciiTheme="minorHAnsi" w:hAnsiTheme="minorHAnsi" w:cstheme="minorHAnsi"/>
          <w:b/>
          <w:bCs/>
          <w:noProof/>
        </w:rPr>
        <w:drawing>
          <wp:inline distT="0" distB="0" distL="0" distR="0">
            <wp:extent cx="4199397" cy="7613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F-Logo-Bigg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08286" cy="762977"/>
                    </a:xfrm>
                    <a:prstGeom prst="rect">
                      <a:avLst/>
                    </a:prstGeom>
                  </pic:spPr>
                </pic:pic>
              </a:graphicData>
            </a:graphic>
          </wp:inline>
        </w:drawing>
      </w:r>
    </w:p>
    <w:p w:rsidR="00A31E54" w:rsidRDefault="00A31E54" w:rsidP="00851E2E">
      <w:pPr>
        <w:spacing w:after="0" w:line="240" w:lineRule="auto"/>
        <w:rPr>
          <w:rFonts w:asciiTheme="minorHAnsi" w:hAnsiTheme="minorHAnsi" w:cstheme="minorHAnsi"/>
          <w:b/>
          <w:bCs/>
        </w:rPr>
      </w:pPr>
    </w:p>
    <w:p w:rsidR="00851E2E" w:rsidRPr="00A31E54" w:rsidRDefault="00851E2E" w:rsidP="0093187F">
      <w:pPr>
        <w:spacing w:after="0" w:line="240" w:lineRule="auto"/>
        <w:jc w:val="center"/>
        <w:rPr>
          <w:rFonts w:asciiTheme="minorHAnsi" w:hAnsiTheme="minorHAnsi" w:cstheme="minorHAnsi"/>
          <w:b/>
          <w:bCs/>
          <w:sz w:val="28"/>
          <w:szCs w:val="28"/>
        </w:rPr>
      </w:pPr>
      <w:r w:rsidRPr="00A31E54">
        <w:rPr>
          <w:rFonts w:asciiTheme="minorHAnsi" w:hAnsiTheme="minorHAnsi" w:cstheme="minorHAnsi"/>
          <w:b/>
          <w:bCs/>
          <w:sz w:val="28"/>
          <w:szCs w:val="28"/>
        </w:rPr>
        <w:t>Server Certificate Working Group Charter</w:t>
      </w:r>
    </w:p>
    <w:p w:rsidR="00851E2E" w:rsidRPr="0007293E" w:rsidRDefault="00851E2E" w:rsidP="00851E2E">
      <w:pPr>
        <w:spacing w:after="0" w:line="240" w:lineRule="auto"/>
        <w:rPr>
          <w:rFonts w:asciiTheme="minorHAnsi" w:hAnsiTheme="minorHAnsi" w:cstheme="minorHAnsi"/>
        </w:rPr>
      </w:pPr>
    </w:p>
    <w:p w:rsidR="00851E2E" w:rsidRPr="0007293E" w:rsidRDefault="00151DD5" w:rsidP="00851E2E">
      <w:pPr>
        <w:autoSpaceDE w:val="0"/>
        <w:autoSpaceDN w:val="0"/>
        <w:spacing w:after="0" w:line="240" w:lineRule="auto"/>
        <w:rPr>
          <w:rFonts w:asciiTheme="minorHAnsi" w:hAnsiTheme="minorHAnsi" w:cstheme="minorHAnsi"/>
        </w:rPr>
      </w:pPr>
      <w:r w:rsidRPr="00151DD5">
        <w:rPr>
          <w:rFonts w:asciiTheme="minorHAnsi" w:hAnsiTheme="minorHAnsi" w:cstheme="minorHAnsi"/>
          <w:b/>
        </w:rPr>
        <w:t>MISSION:</w:t>
      </w:r>
      <w:r>
        <w:rPr>
          <w:rFonts w:asciiTheme="minorHAnsi" w:hAnsiTheme="minorHAnsi" w:cstheme="minorHAnsi"/>
        </w:rPr>
        <w:t xml:space="preserve">  </w:t>
      </w:r>
      <w:r w:rsidR="00851E2E" w:rsidRPr="0007293E">
        <w:rPr>
          <w:rFonts w:asciiTheme="minorHAnsi" w:hAnsiTheme="minorHAnsi" w:cstheme="minorHAnsi"/>
        </w:rPr>
        <w:t xml:space="preserve">A Server Certificate Working Group is hereby created to perform the activities as specified in this Charter, subject to the terms and conditions of the CA/Browser Forum Bylaws and applicable Intellectual Property Rights Agreement, as such documents may be changed from time to time.  The Definitions </w:t>
      </w:r>
      <w:r w:rsidR="00A31E54">
        <w:rPr>
          <w:rFonts w:asciiTheme="minorHAnsi" w:hAnsiTheme="minorHAnsi" w:cstheme="minorHAnsi"/>
        </w:rPr>
        <w:t xml:space="preserve">found in the Forum’s Bylaws </w:t>
      </w:r>
      <w:r w:rsidR="00851E2E" w:rsidRPr="0007293E">
        <w:rPr>
          <w:rFonts w:asciiTheme="minorHAnsi" w:hAnsiTheme="minorHAnsi" w:cstheme="minorHAnsi"/>
        </w:rPr>
        <w:t>shall apply to defined terms in this Charter.</w:t>
      </w:r>
    </w:p>
    <w:p w:rsidR="00851E2E" w:rsidRDefault="00851E2E" w:rsidP="00851E2E">
      <w:pPr>
        <w:autoSpaceDE w:val="0"/>
        <w:autoSpaceDN w:val="0"/>
        <w:spacing w:after="0" w:line="240" w:lineRule="auto"/>
        <w:rPr>
          <w:rFonts w:asciiTheme="minorHAnsi" w:hAnsiTheme="minorHAnsi" w:cstheme="minorHAnsi"/>
        </w:rPr>
      </w:pPr>
    </w:p>
    <w:p w:rsidR="007F5BBE" w:rsidRDefault="007F5BBE" w:rsidP="00851E2E">
      <w:pPr>
        <w:autoSpaceDE w:val="0"/>
        <w:autoSpaceDN w:val="0"/>
        <w:spacing w:after="0" w:line="240" w:lineRule="auto"/>
        <w:rPr>
          <w:rFonts w:asciiTheme="minorHAnsi" w:hAnsiTheme="minorHAnsi" w:cstheme="minorHAnsi"/>
        </w:rPr>
      </w:pPr>
      <w:r w:rsidRPr="007F5BBE">
        <w:rPr>
          <w:rFonts w:asciiTheme="minorHAnsi" w:hAnsiTheme="minorHAnsi" w:cstheme="minorHAnsi"/>
          <w:b/>
        </w:rPr>
        <w:t>END DATE:</w:t>
      </w:r>
      <w:r>
        <w:rPr>
          <w:rFonts w:asciiTheme="minorHAnsi" w:hAnsiTheme="minorHAnsi" w:cstheme="minorHAnsi"/>
        </w:rPr>
        <w:t xml:space="preserve">  January 31, 2023</w:t>
      </w:r>
    </w:p>
    <w:p w:rsidR="007F5BBE" w:rsidRDefault="007F5BBE" w:rsidP="00851E2E">
      <w:pPr>
        <w:autoSpaceDE w:val="0"/>
        <w:autoSpaceDN w:val="0"/>
        <w:spacing w:after="0" w:line="240" w:lineRule="auto"/>
        <w:rPr>
          <w:rFonts w:asciiTheme="minorHAnsi" w:hAnsiTheme="minorHAnsi" w:cstheme="minorHAnsi"/>
        </w:rPr>
      </w:pPr>
    </w:p>
    <w:p w:rsidR="007F5BBE" w:rsidRDefault="007F5BBE" w:rsidP="00851E2E">
      <w:pPr>
        <w:autoSpaceDE w:val="0"/>
        <w:autoSpaceDN w:val="0"/>
        <w:spacing w:after="0" w:line="240" w:lineRule="auto"/>
        <w:rPr>
          <w:rFonts w:asciiTheme="minorHAnsi" w:hAnsiTheme="minorHAnsi" w:cstheme="minorHAnsi"/>
        </w:rPr>
      </w:pPr>
      <w:r w:rsidRPr="008544F4">
        <w:rPr>
          <w:rFonts w:asciiTheme="minorHAnsi" w:hAnsiTheme="minorHAnsi" w:cstheme="minorHAnsi"/>
          <w:b/>
        </w:rPr>
        <w:t>INITIAL CHAIRS:</w:t>
      </w:r>
      <w:r>
        <w:rPr>
          <w:rFonts w:asciiTheme="minorHAnsi" w:hAnsiTheme="minorHAnsi" w:cstheme="minorHAnsi"/>
        </w:rPr>
        <w:t xml:space="preserve">  </w:t>
      </w:r>
      <w:r w:rsidR="008544F4" w:rsidRPr="0007293E">
        <w:rPr>
          <w:rFonts w:asciiTheme="minorHAnsi" w:hAnsiTheme="minorHAnsi" w:cstheme="minorHAnsi"/>
        </w:rPr>
        <w:t>Chair, Kirk Hall</w:t>
      </w:r>
      <w:r w:rsidR="008544F4">
        <w:rPr>
          <w:rFonts w:asciiTheme="minorHAnsi" w:hAnsiTheme="minorHAnsi" w:cstheme="minorHAnsi"/>
        </w:rPr>
        <w:t>, kirk.hall@entrustdatacard.com</w:t>
      </w:r>
      <w:r w:rsidR="008544F4" w:rsidRPr="0007293E">
        <w:rPr>
          <w:rFonts w:asciiTheme="minorHAnsi" w:hAnsiTheme="minorHAnsi" w:cstheme="minorHAnsi"/>
        </w:rPr>
        <w:t>; Vice Chair, Ben Wilson</w:t>
      </w:r>
      <w:r w:rsidR="008544F4">
        <w:rPr>
          <w:rFonts w:asciiTheme="minorHAnsi" w:hAnsiTheme="minorHAnsi" w:cstheme="minorHAnsi"/>
        </w:rPr>
        <w:t>, ben.wilson@digicert.com; terms to run concurrently with their terms as Chair and Vice Chair of the Forum, unless otherwise voted upon by the Working Group.</w:t>
      </w:r>
    </w:p>
    <w:p w:rsidR="007F5BBE" w:rsidRDefault="007F5BBE" w:rsidP="00851E2E">
      <w:pPr>
        <w:autoSpaceDE w:val="0"/>
        <w:autoSpaceDN w:val="0"/>
        <w:spacing w:after="0" w:line="240" w:lineRule="auto"/>
        <w:rPr>
          <w:rFonts w:asciiTheme="minorHAnsi" w:hAnsiTheme="minorHAnsi" w:cstheme="minorHAnsi"/>
        </w:rPr>
      </w:pPr>
    </w:p>
    <w:p w:rsidR="007F5BBE" w:rsidRDefault="007F5BBE" w:rsidP="00851E2E">
      <w:pPr>
        <w:autoSpaceDE w:val="0"/>
        <w:autoSpaceDN w:val="0"/>
        <w:spacing w:after="0" w:line="240" w:lineRule="auto"/>
        <w:rPr>
          <w:rFonts w:asciiTheme="minorHAnsi" w:hAnsiTheme="minorHAnsi" w:cstheme="minorHAnsi"/>
        </w:rPr>
      </w:pPr>
      <w:r w:rsidRPr="008544F4">
        <w:rPr>
          <w:rFonts w:asciiTheme="minorHAnsi" w:hAnsiTheme="minorHAnsi" w:cstheme="minorHAnsi"/>
          <w:b/>
        </w:rPr>
        <w:t>INITIAL TEAM CONTACT(S):</w:t>
      </w:r>
      <w:r>
        <w:rPr>
          <w:rFonts w:asciiTheme="minorHAnsi" w:hAnsiTheme="minorHAnsi" w:cstheme="minorHAnsi"/>
        </w:rPr>
        <w:t xml:space="preserve">  </w:t>
      </w:r>
      <w:r w:rsidR="008544F4">
        <w:rPr>
          <w:rFonts w:asciiTheme="minorHAnsi" w:hAnsiTheme="minorHAnsi" w:cstheme="minorHAnsi"/>
        </w:rPr>
        <w:t>No stipulation.</w:t>
      </w:r>
    </w:p>
    <w:p w:rsidR="007F5BBE" w:rsidRDefault="007F5BBE" w:rsidP="00851E2E">
      <w:pPr>
        <w:autoSpaceDE w:val="0"/>
        <w:autoSpaceDN w:val="0"/>
        <w:spacing w:after="0" w:line="240" w:lineRule="auto"/>
        <w:rPr>
          <w:rFonts w:asciiTheme="minorHAnsi" w:hAnsiTheme="minorHAnsi" w:cstheme="minorHAnsi"/>
        </w:rPr>
      </w:pPr>
    </w:p>
    <w:p w:rsidR="007F5BBE" w:rsidRDefault="007F5BBE" w:rsidP="00851E2E">
      <w:pPr>
        <w:autoSpaceDE w:val="0"/>
        <w:autoSpaceDN w:val="0"/>
        <w:spacing w:after="0" w:line="240" w:lineRule="auto"/>
        <w:rPr>
          <w:rFonts w:asciiTheme="minorHAnsi" w:hAnsiTheme="minorHAnsi" w:cstheme="minorHAnsi"/>
        </w:rPr>
      </w:pPr>
      <w:r w:rsidRPr="008544F4">
        <w:rPr>
          <w:rFonts w:asciiTheme="minorHAnsi" w:hAnsiTheme="minorHAnsi" w:cstheme="minorHAnsi"/>
          <w:b/>
        </w:rPr>
        <w:t>MEETING SCHEDULE:</w:t>
      </w:r>
      <w:r>
        <w:rPr>
          <w:rFonts w:asciiTheme="minorHAnsi" w:hAnsiTheme="minorHAnsi" w:cstheme="minorHAnsi"/>
        </w:rPr>
        <w:t xml:space="preserve">  </w:t>
      </w:r>
      <w:r w:rsidR="008544F4">
        <w:rPr>
          <w:rFonts w:asciiTheme="minorHAnsi" w:hAnsiTheme="minorHAnsi" w:cstheme="minorHAnsi"/>
        </w:rPr>
        <w:t>Teleconference on alternating Thursdays at 11:00 am Eastern Time; Face-to-face Meetings three times each year</w:t>
      </w:r>
    </w:p>
    <w:p w:rsidR="008544F4" w:rsidRDefault="008544F4" w:rsidP="00851E2E">
      <w:pPr>
        <w:autoSpaceDE w:val="0"/>
        <w:autoSpaceDN w:val="0"/>
        <w:spacing w:after="0" w:line="240" w:lineRule="auto"/>
        <w:rPr>
          <w:rFonts w:asciiTheme="minorHAnsi" w:hAnsiTheme="minorHAnsi" w:cstheme="minorHAnsi"/>
        </w:rPr>
      </w:pPr>
    </w:p>
    <w:p w:rsidR="008544F4" w:rsidRDefault="008544F4" w:rsidP="008544F4">
      <w:pPr>
        <w:spacing w:after="0" w:line="240" w:lineRule="auto"/>
        <w:contextualSpacing/>
        <w:rPr>
          <w:rFonts w:asciiTheme="minorHAnsi" w:hAnsiTheme="minorHAnsi" w:cstheme="minorHAnsi"/>
        </w:rPr>
      </w:pPr>
      <w:r w:rsidRPr="008544F4">
        <w:rPr>
          <w:rFonts w:asciiTheme="minorHAnsi" w:hAnsiTheme="minorHAnsi" w:cstheme="minorHAnsi"/>
          <w:b/>
        </w:rPr>
        <w:t>TYPE(S) OF MEMBERS ELIGIBLE TO PARTICIPATE:</w:t>
      </w:r>
      <w:r>
        <w:rPr>
          <w:rFonts w:asciiTheme="minorHAnsi" w:hAnsiTheme="minorHAnsi" w:cstheme="minorHAnsi"/>
          <w:b/>
        </w:rPr>
        <w:t xml:space="preserve">  </w:t>
      </w:r>
      <w:r>
        <w:rPr>
          <w:rFonts w:asciiTheme="minorHAnsi" w:hAnsiTheme="minorHAnsi" w:cstheme="minorHAnsi"/>
        </w:rPr>
        <w:t xml:space="preserve">The Working Group shall consist of two classes of voting members, the CA Class and the Browser Class.  The CA Class shall consist of eligible Issuing CAs and Root CAs meeting the following criteria:  </w:t>
      </w:r>
    </w:p>
    <w:p w:rsidR="008544F4" w:rsidRDefault="008544F4" w:rsidP="008544F4">
      <w:pPr>
        <w:spacing w:after="0" w:line="240" w:lineRule="auto"/>
        <w:contextualSpacing/>
        <w:rPr>
          <w:rFonts w:asciiTheme="minorHAnsi" w:hAnsiTheme="minorHAnsi" w:cstheme="minorHAnsi"/>
        </w:rPr>
      </w:pPr>
    </w:p>
    <w:p w:rsidR="008544F4" w:rsidRPr="002855B9" w:rsidRDefault="008544F4" w:rsidP="008544F4">
      <w:pPr>
        <w:spacing w:after="0" w:line="240" w:lineRule="auto"/>
        <w:contextualSpacing/>
        <w:rPr>
          <w:rFonts w:asciiTheme="minorHAnsi" w:hAnsiTheme="minorHAnsi" w:cstheme="minorHAnsi"/>
        </w:rPr>
      </w:pPr>
      <w:r>
        <w:rPr>
          <w:rFonts w:asciiTheme="minorHAnsi" w:hAnsiTheme="minorHAnsi" w:cstheme="minorHAnsi"/>
        </w:rPr>
        <w:t xml:space="preserve"> </w:t>
      </w:r>
      <w:r w:rsidRPr="002855B9">
        <w:rPr>
          <w:rFonts w:asciiTheme="minorHAnsi" w:hAnsiTheme="minorHAnsi" w:cstheme="minorHAnsi"/>
        </w:rPr>
        <w:t>(1)</w:t>
      </w:r>
      <w:r w:rsidRPr="002855B9">
        <w:rPr>
          <w:rFonts w:asciiTheme="minorHAnsi" w:hAnsiTheme="minorHAnsi" w:cstheme="minorHAnsi"/>
        </w:rPr>
        <w:tab/>
        <w:t>Issuing CA: The member organization operates a certification authority that has a current and successful WebTrust for CAs</w:t>
      </w:r>
      <w:r w:rsidR="005278EC">
        <w:rPr>
          <w:rFonts w:asciiTheme="minorHAnsi" w:hAnsiTheme="minorHAnsi" w:cstheme="minorHAnsi"/>
        </w:rPr>
        <w:t xml:space="preserve"> - Baseline Requirements with Network Security</w:t>
      </w:r>
      <w:r w:rsidRPr="002855B9">
        <w:rPr>
          <w:rFonts w:asciiTheme="minorHAnsi" w:hAnsiTheme="minorHAnsi" w:cstheme="minorHAnsi"/>
        </w:rPr>
        <w:t xml:space="preserve"> audit, or </w:t>
      </w:r>
      <w:r>
        <w:rPr>
          <w:rFonts w:asciiTheme="minorHAnsi" w:hAnsiTheme="minorHAnsi" w:cstheme="minorHAnsi"/>
        </w:rPr>
        <w:t xml:space="preserve">ETSI EN </w:t>
      </w:r>
      <w:r w:rsidRPr="00D9014E">
        <w:rPr>
          <w:rFonts w:asciiTheme="minorHAnsi" w:hAnsiTheme="minorHAnsi" w:cstheme="minorHAnsi"/>
        </w:rPr>
        <w:t>319 411-1</w:t>
      </w:r>
      <w:r>
        <w:rPr>
          <w:rFonts w:asciiTheme="minorHAnsi" w:hAnsiTheme="minorHAnsi" w:cstheme="minorHAnsi"/>
        </w:rPr>
        <w:t xml:space="preserve"> </w:t>
      </w:r>
      <w:r w:rsidRPr="002855B9">
        <w:rPr>
          <w:rFonts w:asciiTheme="minorHAnsi" w:hAnsiTheme="minorHAnsi" w:cstheme="minorHAnsi"/>
        </w:rPr>
        <w:t xml:space="preserve">audit report prepared by a </w:t>
      </w:r>
      <w:r w:rsidR="005278EC">
        <w:rPr>
          <w:rFonts w:asciiTheme="minorHAnsi" w:hAnsiTheme="minorHAnsi" w:cstheme="minorHAnsi"/>
        </w:rPr>
        <w:t>Q</w:t>
      </w:r>
      <w:r w:rsidRPr="002855B9">
        <w:rPr>
          <w:rFonts w:asciiTheme="minorHAnsi" w:hAnsiTheme="minorHAnsi" w:cstheme="minorHAnsi"/>
        </w:rPr>
        <w:t xml:space="preserve">ualified </w:t>
      </w:r>
      <w:r w:rsidR="005278EC">
        <w:rPr>
          <w:rFonts w:asciiTheme="minorHAnsi" w:hAnsiTheme="minorHAnsi" w:cstheme="minorHAnsi"/>
        </w:rPr>
        <w:t>A</w:t>
      </w:r>
      <w:r w:rsidRPr="002855B9">
        <w:rPr>
          <w:rFonts w:asciiTheme="minorHAnsi" w:hAnsiTheme="minorHAnsi" w:cstheme="minorHAnsi"/>
        </w:rPr>
        <w:t>uditor</w:t>
      </w:r>
      <w:r w:rsidR="005278EC">
        <w:rPr>
          <w:rFonts w:asciiTheme="minorHAnsi" w:hAnsiTheme="minorHAnsi" w:cstheme="minorHAnsi"/>
        </w:rPr>
        <w:t>, as defined by the Baseline Requirements</w:t>
      </w:r>
      <w:r w:rsidRPr="002855B9">
        <w:rPr>
          <w:rFonts w:asciiTheme="minorHAnsi" w:hAnsiTheme="minorHAnsi" w:cstheme="minorHAnsi"/>
        </w:rPr>
        <w:t xml:space="preserve">, and that actively issues certificates to Web servers that are openly accessible from the Internet, such certificates being treated as valid when using a browser created by a Browser member.  Applicants that are not actively issuing certificates but otherwise meet membership criteria may be granted Associate Member status under Bylaw Sec. 3.1 for </w:t>
      </w:r>
      <w:proofErr w:type="gramStart"/>
      <w:r w:rsidRPr="002855B9">
        <w:rPr>
          <w:rFonts w:asciiTheme="minorHAnsi" w:hAnsiTheme="minorHAnsi" w:cstheme="minorHAnsi"/>
        </w:rPr>
        <w:t>a period of time</w:t>
      </w:r>
      <w:proofErr w:type="gramEnd"/>
      <w:r w:rsidRPr="002855B9">
        <w:rPr>
          <w:rFonts w:asciiTheme="minorHAnsi" w:hAnsiTheme="minorHAnsi" w:cstheme="minorHAnsi"/>
        </w:rPr>
        <w:t xml:space="preserve"> to be designated by the Forum. </w:t>
      </w:r>
    </w:p>
    <w:p w:rsidR="008544F4" w:rsidRPr="002855B9" w:rsidRDefault="008544F4" w:rsidP="008544F4">
      <w:pPr>
        <w:spacing w:after="0" w:line="240" w:lineRule="auto"/>
        <w:contextualSpacing/>
        <w:rPr>
          <w:rFonts w:asciiTheme="minorHAnsi" w:hAnsiTheme="minorHAnsi" w:cstheme="minorHAnsi"/>
        </w:rPr>
      </w:pPr>
    </w:p>
    <w:p w:rsidR="008544F4" w:rsidRDefault="008544F4" w:rsidP="008544F4">
      <w:pPr>
        <w:spacing w:after="0" w:line="240" w:lineRule="auto"/>
        <w:contextualSpacing/>
        <w:rPr>
          <w:rFonts w:asciiTheme="minorHAnsi" w:hAnsiTheme="minorHAnsi" w:cstheme="minorHAnsi"/>
        </w:rPr>
      </w:pPr>
      <w:r w:rsidRPr="002855B9">
        <w:rPr>
          <w:rFonts w:asciiTheme="minorHAnsi" w:hAnsiTheme="minorHAnsi" w:cstheme="minorHAnsi"/>
        </w:rPr>
        <w:t>(2)</w:t>
      </w:r>
      <w:r w:rsidRPr="002855B9">
        <w:rPr>
          <w:rFonts w:asciiTheme="minorHAnsi" w:hAnsiTheme="minorHAnsi" w:cstheme="minorHAnsi"/>
        </w:rPr>
        <w:tab/>
        <w:t>Root CA: The member organization operates a certification authority that has a current and successful WebTrust for CAs</w:t>
      </w:r>
      <w:r w:rsidR="005278EC">
        <w:rPr>
          <w:rFonts w:asciiTheme="minorHAnsi" w:hAnsiTheme="minorHAnsi" w:cstheme="minorHAnsi"/>
        </w:rPr>
        <w:t xml:space="preserve"> - </w:t>
      </w:r>
      <w:r w:rsidR="005278EC">
        <w:rPr>
          <w:rFonts w:asciiTheme="minorHAnsi" w:hAnsiTheme="minorHAnsi" w:cstheme="minorHAnsi"/>
        </w:rPr>
        <w:t>Baseline Requirements with Network Security</w:t>
      </w:r>
      <w:r w:rsidR="005278EC">
        <w:rPr>
          <w:rFonts w:asciiTheme="minorHAnsi" w:hAnsiTheme="minorHAnsi" w:cstheme="minorHAnsi"/>
        </w:rPr>
        <w:t xml:space="preserve"> audit</w:t>
      </w:r>
      <w:r>
        <w:rPr>
          <w:rFonts w:asciiTheme="minorHAnsi" w:hAnsiTheme="minorHAnsi" w:cstheme="minorHAnsi"/>
        </w:rPr>
        <w:t xml:space="preserve">, or </w:t>
      </w:r>
      <w:r w:rsidRPr="00D9014E">
        <w:rPr>
          <w:rFonts w:asciiTheme="minorHAnsi" w:hAnsiTheme="minorHAnsi" w:cstheme="minorHAnsi"/>
        </w:rPr>
        <w:t>ETSI EN 319 411-1</w:t>
      </w:r>
      <w:r>
        <w:rPr>
          <w:rFonts w:asciiTheme="minorHAnsi" w:hAnsiTheme="minorHAnsi" w:cstheme="minorHAnsi"/>
        </w:rPr>
        <w:t xml:space="preserve"> </w:t>
      </w:r>
      <w:r w:rsidRPr="002855B9">
        <w:rPr>
          <w:rFonts w:asciiTheme="minorHAnsi" w:hAnsiTheme="minorHAnsi" w:cstheme="minorHAnsi"/>
        </w:rPr>
        <w:t xml:space="preserve">audit report prepared by a </w:t>
      </w:r>
      <w:r w:rsidR="005278EC">
        <w:rPr>
          <w:rFonts w:asciiTheme="minorHAnsi" w:hAnsiTheme="minorHAnsi" w:cstheme="minorHAnsi"/>
        </w:rPr>
        <w:t>Q</w:t>
      </w:r>
      <w:r w:rsidRPr="002855B9">
        <w:rPr>
          <w:rFonts w:asciiTheme="minorHAnsi" w:hAnsiTheme="minorHAnsi" w:cstheme="minorHAnsi"/>
        </w:rPr>
        <w:t xml:space="preserve">ualified </w:t>
      </w:r>
      <w:r w:rsidR="005278EC">
        <w:rPr>
          <w:rFonts w:asciiTheme="minorHAnsi" w:hAnsiTheme="minorHAnsi" w:cstheme="minorHAnsi"/>
        </w:rPr>
        <w:t>A</w:t>
      </w:r>
      <w:r w:rsidRPr="002855B9">
        <w:rPr>
          <w:rFonts w:asciiTheme="minorHAnsi" w:hAnsiTheme="minorHAnsi" w:cstheme="minorHAnsi"/>
        </w:rPr>
        <w:t>uditor,</w:t>
      </w:r>
      <w:r w:rsidR="005278EC" w:rsidRPr="005278EC">
        <w:rPr>
          <w:rFonts w:asciiTheme="minorHAnsi" w:hAnsiTheme="minorHAnsi" w:cstheme="minorHAnsi"/>
        </w:rPr>
        <w:t xml:space="preserve"> </w:t>
      </w:r>
      <w:r w:rsidR="005278EC">
        <w:rPr>
          <w:rFonts w:asciiTheme="minorHAnsi" w:hAnsiTheme="minorHAnsi" w:cstheme="minorHAnsi"/>
        </w:rPr>
        <w:t>as defined by the Baseline Requirements</w:t>
      </w:r>
      <w:r w:rsidR="005278EC" w:rsidRPr="002855B9">
        <w:rPr>
          <w:rFonts w:asciiTheme="minorHAnsi" w:hAnsiTheme="minorHAnsi" w:cstheme="minorHAnsi"/>
        </w:rPr>
        <w:t xml:space="preserve">, </w:t>
      </w:r>
      <w:r w:rsidRPr="002855B9">
        <w:rPr>
          <w:rFonts w:asciiTheme="minorHAnsi" w:hAnsiTheme="minorHAnsi" w:cstheme="minorHAnsi"/>
        </w:rPr>
        <w:t>and that actively issues certificates to subordinate CAs that, in turn, actively issue certificates to Web servers that are openly accessible from the Internet, such certificat</w:t>
      </w:r>
      <w:r>
        <w:rPr>
          <w:rFonts w:asciiTheme="minorHAnsi" w:hAnsiTheme="minorHAnsi" w:cstheme="minorHAnsi"/>
        </w:rPr>
        <w:t xml:space="preserve">es being treated as valid when </w:t>
      </w:r>
      <w:r w:rsidRPr="002855B9">
        <w:rPr>
          <w:rFonts w:asciiTheme="minorHAnsi" w:hAnsiTheme="minorHAnsi" w:cstheme="minorHAnsi"/>
        </w:rPr>
        <w:t xml:space="preserve">using a browser created by a Browser member.  Applicants that are not actively issuing certificates but otherwise meet membership criteria may be granted Associate Member status under Bylaw Sec. 3.1 for </w:t>
      </w:r>
      <w:proofErr w:type="gramStart"/>
      <w:r w:rsidRPr="002855B9">
        <w:rPr>
          <w:rFonts w:asciiTheme="minorHAnsi" w:hAnsiTheme="minorHAnsi" w:cstheme="minorHAnsi"/>
        </w:rPr>
        <w:t>a period of time</w:t>
      </w:r>
      <w:proofErr w:type="gramEnd"/>
      <w:r w:rsidRPr="002855B9">
        <w:rPr>
          <w:rFonts w:asciiTheme="minorHAnsi" w:hAnsiTheme="minorHAnsi" w:cstheme="minorHAnsi"/>
        </w:rPr>
        <w:t xml:space="preserve"> to be designated by the Forum.</w:t>
      </w:r>
    </w:p>
    <w:p w:rsidR="008544F4" w:rsidRDefault="008544F4" w:rsidP="008544F4">
      <w:pPr>
        <w:spacing w:after="0" w:line="240" w:lineRule="auto"/>
        <w:contextualSpacing/>
        <w:rPr>
          <w:rFonts w:asciiTheme="minorHAnsi" w:hAnsiTheme="minorHAnsi" w:cstheme="minorHAnsi"/>
        </w:rPr>
      </w:pPr>
    </w:p>
    <w:p w:rsidR="008544F4" w:rsidRDefault="005278EC" w:rsidP="008544F4">
      <w:pPr>
        <w:spacing w:after="0" w:line="240" w:lineRule="auto"/>
        <w:contextualSpacing/>
        <w:rPr>
          <w:rFonts w:asciiTheme="minorHAnsi" w:hAnsiTheme="minorHAnsi" w:cstheme="minorHAnsi"/>
        </w:rPr>
      </w:pPr>
      <w:r w:rsidRPr="002855B9">
        <w:rPr>
          <w:rFonts w:asciiTheme="minorHAnsi" w:hAnsiTheme="minorHAnsi" w:cstheme="minorHAnsi"/>
        </w:rPr>
        <w:t>(</w:t>
      </w:r>
      <w:r>
        <w:rPr>
          <w:rFonts w:asciiTheme="minorHAnsi" w:hAnsiTheme="minorHAnsi" w:cstheme="minorHAnsi"/>
        </w:rPr>
        <w:t>3</w:t>
      </w:r>
      <w:r w:rsidRPr="002855B9">
        <w:rPr>
          <w:rFonts w:asciiTheme="minorHAnsi" w:hAnsiTheme="minorHAnsi" w:cstheme="minorHAnsi"/>
        </w:rPr>
        <w:t>)</w:t>
      </w:r>
      <w:r w:rsidRPr="002855B9">
        <w:rPr>
          <w:rFonts w:asciiTheme="minorHAnsi" w:hAnsiTheme="minorHAnsi" w:cstheme="minorHAnsi"/>
        </w:rPr>
        <w:tab/>
      </w:r>
      <w:r>
        <w:rPr>
          <w:rFonts w:asciiTheme="minorHAnsi" w:hAnsiTheme="minorHAnsi" w:cstheme="minorHAnsi"/>
        </w:rPr>
        <w:t>Browser:  The me</w:t>
      </w:r>
      <w:r w:rsidR="008544F4" w:rsidRPr="0007293E">
        <w:rPr>
          <w:rFonts w:asciiTheme="minorHAnsi" w:hAnsiTheme="minorHAnsi" w:cstheme="minorHAnsi"/>
        </w:rPr>
        <w:t xml:space="preserve">mber </w:t>
      </w:r>
      <w:r w:rsidR="008544F4">
        <w:rPr>
          <w:rFonts w:asciiTheme="minorHAnsi" w:hAnsiTheme="minorHAnsi" w:cstheme="minorHAnsi"/>
        </w:rPr>
        <w:t xml:space="preserve">eligible to participate in the Browser Class is an organization </w:t>
      </w:r>
      <w:r w:rsidR="008544F4" w:rsidRPr="0007293E">
        <w:rPr>
          <w:rFonts w:asciiTheme="minorHAnsi" w:hAnsiTheme="minorHAnsi" w:cstheme="minorHAnsi"/>
        </w:rPr>
        <w:t xml:space="preserve">that produces a software product intended for use by the </w:t>
      </w:r>
      <w:proofErr w:type="gramStart"/>
      <w:r w:rsidR="008544F4" w:rsidRPr="0007293E">
        <w:rPr>
          <w:rFonts w:asciiTheme="minorHAnsi" w:hAnsiTheme="minorHAnsi" w:cstheme="minorHAnsi"/>
        </w:rPr>
        <w:t>general publi</w:t>
      </w:r>
      <w:r w:rsidR="008544F4">
        <w:rPr>
          <w:rFonts w:asciiTheme="minorHAnsi" w:hAnsiTheme="minorHAnsi" w:cstheme="minorHAnsi"/>
        </w:rPr>
        <w:t>c</w:t>
      </w:r>
      <w:proofErr w:type="gramEnd"/>
      <w:r w:rsidR="008544F4">
        <w:rPr>
          <w:rFonts w:asciiTheme="minorHAnsi" w:hAnsiTheme="minorHAnsi" w:cstheme="minorHAnsi"/>
        </w:rPr>
        <w:t xml:space="preserve"> for browsing the Web securely.</w:t>
      </w:r>
    </w:p>
    <w:p w:rsidR="008544F4" w:rsidRDefault="008544F4" w:rsidP="008544F4">
      <w:pPr>
        <w:spacing w:after="0" w:line="240" w:lineRule="auto"/>
        <w:contextualSpacing/>
        <w:rPr>
          <w:rFonts w:asciiTheme="minorHAnsi" w:hAnsiTheme="minorHAnsi" w:cstheme="minorHAnsi"/>
        </w:rPr>
      </w:pPr>
    </w:p>
    <w:p w:rsidR="008544F4" w:rsidRPr="0007293E" w:rsidRDefault="008544F4" w:rsidP="008544F4">
      <w:pPr>
        <w:spacing w:after="0" w:line="240" w:lineRule="auto"/>
        <w:contextualSpacing/>
        <w:rPr>
          <w:rFonts w:asciiTheme="minorHAnsi" w:hAnsiTheme="minorHAnsi" w:cstheme="minorHAnsi"/>
        </w:rPr>
      </w:pPr>
      <w:r>
        <w:rPr>
          <w:rFonts w:asciiTheme="minorHAnsi" w:hAnsiTheme="minorHAnsi" w:cstheme="minorHAnsi"/>
        </w:rPr>
        <w:t xml:space="preserve">The </w:t>
      </w:r>
      <w:r w:rsidRPr="00881545">
        <w:rPr>
          <w:rFonts w:asciiTheme="minorHAnsi" w:hAnsiTheme="minorHAnsi" w:cstheme="minorHAnsi"/>
        </w:rPr>
        <w:t xml:space="preserve">Working Group </w:t>
      </w:r>
      <w:r>
        <w:rPr>
          <w:rFonts w:asciiTheme="minorHAnsi" w:hAnsiTheme="minorHAnsi" w:cstheme="minorHAnsi"/>
        </w:rPr>
        <w:t xml:space="preserve">shall </w:t>
      </w:r>
      <w:r w:rsidRPr="00881545">
        <w:rPr>
          <w:rFonts w:asciiTheme="minorHAnsi" w:hAnsiTheme="minorHAnsi" w:cstheme="minorHAnsi"/>
        </w:rPr>
        <w:t>include Interested Parties and Associate Members</w:t>
      </w:r>
      <w:r>
        <w:rPr>
          <w:rFonts w:asciiTheme="minorHAnsi" w:hAnsiTheme="minorHAnsi" w:cstheme="minorHAnsi"/>
        </w:rPr>
        <w:t xml:space="preserve"> as defined in the Bylaws</w:t>
      </w:r>
      <w:r w:rsidRPr="00881545">
        <w:rPr>
          <w:rFonts w:asciiTheme="minorHAnsi" w:hAnsiTheme="minorHAnsi" w:cstheme="minorHAnsi"/>
        </w:rPr>
        <w:t xml:space="preserve">.  </w:t>
      </w:r>
    </w:p>
    <w:p w:rsidR="008544F4" w:rsidRDefault="008544F4" w:rsidP="00851E2E">
      <w:pPr>
        <w:autoSpaceDE w:val="0"/>
        <w:autoSpaceDN w:val="0"/>
        <w:spacing w:after="0" w:line="240" w:lineRule="auto"/>
        <w:rPr>
          <w:rFonts w:asciiTheme="minorHAnsi" w:hAnsiTheme="minorHAnsi" w:cstheme="minorHAnsi"/>
          <w:b/>
        </w:rPr>
      </w:pPr>
    </w:p>
    <w:p w:rsidR="008544F4" w:rsidRPr="0007293E" w:rsidRDefault="008544F4" w:rsidP="008544F4">
      <w:pPr>
        <w:spacing w:after="0" w:line="240" w:lineRule="auto"/>
        <w:contextualSpacing/>
        <w:rPr>
          <w:rFonts w:asciiTheme="minorHAnsi" w:hAnsiTheme="minorHAnsi" w:cstheme="minorHAnsi"/>
        </w:rPr>
      </w:pPr>
      <w:r w:rsidRPr="0007293E">
        <w:rPr>
          <w:rFonts w:asciiTheme="minorHAnsi" w:hAnsiTheme="minorHAnsi" w:cstheme="minorHAnsi"/>
          <w:b/>
        </w:rPr>
        <w:t>VOTING STRUCTURE</w:t>
      </w:r>
      <w:r w:rsidRPr="0007293E">
        <w:rPr>
          <w:rFonts w:asciiTheme="minorHAnsi" w:hAnsiTheme="minorHAnsi" w:cstheme="minorHAnsi"/>
        </w:rPr>
        <w:t xml:space="preserve">:  </w:t>
      </w:r>
      <w:proofErr w:type="gramStart"/>
      <w:r w:rsidRPr="0007293E">
        <w:rPr>
          <w:rFonts w:asciiTheme="minorHAnsi" w:hAnsiTheme="minorHAnsi" w:cstheme="minorHAnsi"/>
        </w:rPr>
        <w:t>In order for</w:t>
      </w:r>
      <w:proofErr w:type="gramEnd"/>
      <w:r w:rsidRPr="0007293E">
        <w:rPr>
          <w:rFonts w:asciiTheme="minorHAnsi" w:hAnsiTheme="minorHAnsi" w:cstheme="minorHAnsi"/>
        </w:rPr>
        <w:t xml:space="preserve"> a ballot to be adopted by the Working Group, two-thirds or more of the votes cast by members in the CA Class must be in favor of the ballot and more than 50% of the votes cast by members in the Browser Class must be in favor of the ballot.  At least one member of each class must vote in favor of a ballot for it to be adopted.  Quorum is the average number of Member organizations</w:t>
      </w:r>
      <w:r>
        <w:rPr>
          <w:rFonts w:asciiTheme="minorHAnsi" w:hAnsiTheme="minorHAnsi" w:cstheme="minorHAnsi"/>
        </w:rPr>
        <w:t xml:space="preserve"> (cumulative, regardless of Class)</w:t>
      </w:r>
      <w:r w:rsidRPr="0007293E">
        <w:rPr>
          <w:rFonts w:asciiTheme="minorHAnsi" w:hAnsiTheme="minorHAnsi" w:cstheme="minorHAnsi"/>
        </w:rPr>
        <w:t xml:space="preserve"> that have participated in the previous t</w:t>
      </w:r>
      <w:r>
        <w:rPr>
          <w:rFonts w:asciiTheme="minorHAnsi" w:hAnsiTheme="minorHAnsi" w:cstheme="minorHAnsi"/>
        </w:rPr>
        <w:t xml:space="preserve">hree Server Certificate Working Group Meetings or </w:t>
      </w:r>
      <w:r w:rsidRPr="0007293E">
        <w:rPr>
          <w:rFonts w:asciiTheme="minorHAnsi" w:hAnsiTheme="minorHAnsi" w:cstheme="minorHAnsi"/>
        </w:rPr>
        <w:t>Teleconferences</w:t>
      </w:r>
      <w:r>
        <w:rPr>
          <w:rFonts w:asciiTheme="minorHAnsi" w:hAnsiTheme="minorHAnsi" w:cstheme="minorHAnsi"/>
        </w:rPr>
        <w:t xml:space="preserve"> (not counting subcommittee meetings thereof)</w:t>
      </w:r>
      <w:r w:rsidRPr="0007293E">
        <w:rPr>
          <w:rFonts w:asciiTheme="minorHAnsi" w:hAnsiTheme="minorHAnsi" w:cstheme="minorHAnsi"/>
        </w:rPr>
        <w:t>.</w:t>
      </w:r>
    </w:p>
    <w:p w:rsidR="008544F4" w:rsidRPr="008544F4" w:rsidRDefault="008544F4" w:rsidP="00851E2E">
      <w:pPr>
        <w:autoSpaceDE w:val="0"/>
        <w:autoSpaceDN w:val="0"/>
        <w:spacing w:after="0" w:line="240" w:lineRule="auto"/>
        <w:rPr>
          <w:rFonts w:asciiTheme="minorHAnsi" w:hAnsiTheme="minorHAnsi" w:cstheme="minorHAnsi"/>
          <w:b/>
        </w:rPr>
      </w:pPr>
    </w:p>
    <w:p w:rsidR="00B04123" w:rsidRDefault="007F5BBE" w:rsidP="00851E2E">
      <w:pPr>
        <w:autoSpaceDE w:val="0"/>
        <w:autoSpaceDN w:val="0"/>
        <w:spacing w:after="0" w:line="240" w:lineRule="auto"/>
        <w:rPr>
          <w:rFonts w:asciiTheme="minorHAnsi" w:hAnsiTheme="minorHAnsi" w:cstheme="minorHAnsi"/>
        </w:rPr>
      </w:pPr>
      <w:r>
        <w:rPr>
          <w:rFonts w:asciiTheme="minorHAnsi" w:hAnsiTheme="minorHAnsi" w:cstheme="minorHAnsi"/>
          <w:b/>
        </w:rPr>
        <w:t xml:space="preserve">1. WORKING GROUP </w:t>
      </w:r>
      <w:r w:rsidR="00851E2E" w:rsidRPr="0007293E">
        <w:rPr>
          <w:rFonts w:asciiTheme="minorHAnsi" w:hAnsiTheme="minorHAnsi" w:cstheme="minorHAnsi"/>
          <w:b/>
        </w:rPr>
        <w:t>SCOPE</w:t>
      </w:r>
    </w:p>
    <w:p w:rsidR="00B04123" w:rsidRDefault="00B04123" w:rsidP="00851E2E">
      <w:pPr>
        <w:autoSpaceDE w:val="0"/>
        <w:autoSpaceDN w:val="0"/>
        <w:spacing w:after="0" w:line="240" w:lineRule="auto"/>
        <w:rPr>
          <w:rFonts w:asciiTheme="minorHAnsi" w:hAnsiTheme="minorHAnsi" w:cstheme="minorHAnsi"/>
        </w:rPr>
      </w:pPr>
    </w:p>
    <w:p w:rsidR="00B04123" w:rsidRDefault="00B04123" w:rsidP="00B04123">
      <w:pPr>
        <w:autoSpaceDE w:val="0"/>
        <w:autoSpaceDN w:val="0"/>
        <w:spacing w:after="0" w:line="240" w:lineRule="auto"/>
        <w:rPr>
          <w:rFonts w:asciiTheme="minorHAnsi" w:hAnsiTheme="minorHAnsi" w:cstheme="minorHAnsi"/>
        </w:rPr>
      </w:pPr>
      <w:r w:rsidRPr="0007293E">
        <w:rPr>
          <w:rFonts w:asciiTheme="minorHAnsi" w:hAnsiTheme="minorHAnsi" w:cstheme="minorHAnsi"/>
        </w:rPr>
        <w:t>The authorized scope of the Server Certificate Working Group shall be as follows:</w:t>
      </w:r>
    </w:p>
    <w:p w:rsidR="00B04123" w:rsidRPr="0007293E" w:rsidRDefault="00B04123" w:rsidP="00B04123">
      <w:pPr>
        <w:autoSpaceDE w:val="0"/>
        <w:autoSpaceDN w:val="0"/>
        <w:spacing w:after="0" w:line="240" w:lineRule="auto"/>
        <w:rPr>
          <w:rFonts w:asciiTheme="minorHAnsi" w:hAnsiTheme="minorHAnsi" w:cstheme="minorHAnsi"/>
        </w:rPr>
      </w:pPr>
    </w:p>
    <w:p w:rsidR="00B04123" w:rsidRPr="00B04123" w:rsidRDefault="00B04123" w:rsidP="00851E2E">
      <w:pPr>
        <w:autoSpaceDE w:val="0"/>
        <w:autoSpaceDN w:val="0"/>
        <w:spacing w:after="0" w:line="240" w:lineRule="auto"/>
        <w:rPr>
          <w:rFonts w:asciiTheme="minorHAnsi" w:hAnsiTheme="minorHAnsi" w:cstheme="minorHAnsi"/>
          <w:b/>
        </w:rPr>
      </w:pPr>
      <w:r w:rsidRPr="00B04123">
        <w:rPr>
          <w:rFonts w:asciiTheme="minorHAnsi" w:hAnsiTheme="minorHAnsi" w:cstheme="minorHAnsi"/>
          <w:b/>
        </w:rPr>
        <w:t>1.1 SUMMARY OF WORKING GROUP GOALS AND OBJECTIVES</w:t>
      </w:r>
      <w:r>
        <w:rPr>
          <w:rFonts w:asciiTheme="minorHAnsi" w:hAnsiTheme="minorHAnsi" w:cstheme="minorHAnsi"/>
          <w:b/>
        </w:rPr>
        <w:t>:</w:t>
      </w:r>
      <w:r w:rsidRPr="00B04123">
        <w:rPr>
          <w:rFonts w:asciiTheme="minorHAnsi" w:hAnsiTheme="minorHAnsi" w:cstheme="minorHAnsi"/>
          <w:b/>
        </w:rPr>
        <w:t xml:space="preserve">  </w:t>
      </w:r>
    </w:p>
    <w:p w:rsidR="00851E2E" w:rsidRPr="0007293E" w:rsidRDefault="00851E2E" w:rsidP="00851E2E">
      <w:pPr>
        <w:autoSpaceDE w:val="0"/>
        <w:autoSpaceDN w:val="0"/>
        <w:spacing w:after="0" w:line="240" w:lineRule="auto"/>
        <w:rPr>
          <w:rFonts w:asciiTheme="minorHAnsi" w:hAnsiTheme="minorHAnsi" w:cstheme="minorHAnsi"/>
        </w:rPr>
      </w:pPr>
    </w:p>
    <w:p w:rsidR="00851E2E" w:rsidRPr="0007293E" w:rsidRDefault="00A708EC" w:rsidP="00851E2E">
      <w:pPr>
        <w:numPr>
          <w:ilvl w:val="0"/>
          <w:numId w:val="1"/>
        </w:numPr>
        <w:autoSpaceDE w:val="0"/>
        <w:autoSpaceDN w:val="0"/>
        <w:spacing w:after="0" w:line="240" w:lineRule="auto"/>
        <w:contextualSpacing/>
        <w:rPr>
          <w:rFonts w:asciiTheme="minorHAnsi" w:hAnsiTheme="minorHAnsi" w:cstheme="minorHAnsi"/>
        </w:rPr>
      </w:pPr>
      <w:r w:rsidRPr="0007293E">
        <w:rPr>
          <w:rFonts w:asciiTheme="minorHAnsi" w:hAnsiTheme="minorHAnsi" w:cstheme="minorHAnsi"/>
        </w:rPr>
        <w:t xml:space="preserve">To specify Baseline Requirements, Extended Validation Guidelines, </w:t>
      </w:r>
      <w:r w:rsidR="00315AE6" w:rsidRPr="00A708EC">
        <w:rPr>
          <w:rFonts w:asciiTheme="minorHAnsi" w:hAnsiTheme="minorHAnsi" w:cstheme="minorHAnsi"/>
        </w:rPr>
        <w:t>Network and Certificate System Security Requirements</w:t>
      </w:r>
      <w:r w:rsidR="00F04B99">
        <w:rPr>
          <w:rFonts w:asciiTheme="minorHAnsi" w:hAnsiTheme="minorHAnsi" w:cstheme="minorHAnsi"/>
        </w:rPr>
        <w:t>,</w:t>
      </w:r>
      <w:r w:rsidR="00315AE6" w:rsidRPr="0007293E">
        <w:rPr>
          <w:rFonts w:asciiTheme="minorHAnsi" w:hAnsiTheme="minorHAnsi" w:cstheme="minorHAnsi"/>
        </w:rPr>
        <w:t xml:space="preserve"> </w:t>
      </w:r>
      <w:r w:rsidRPr="0007293E">
        <w:rPr>
          <w:rFonts w:asciiTheme="minorHAnsi" w:hAnsiTheme="minorHAnsi" w:cstheme="minorHAnsi"/>
        </w:rPr>
        <w:t xml:space="preserve">and other </w:t>
      </w:r>
      <w:r>
        <w:rPr>
          <w:rFonts w:asciiTheme="minorHAnsi" w:hAnsiTheme="minorHAnsi" w:cstheme="minorHAnsi"/>
        </w:rPr>
        <w:t>acceptable</w:t>
      </w:r>
      <w:r w:rsidR="00851E2E" w:rsidRPr="0007293E">
        <w:rPr>
          <w:rFonts w:asciiTheme="minorHAnsi" w:hAnsiTheme="minorHAnsi" w:cstheme="minorHAnsi"/>
        </w:rPr>
        <w:t xml:space="preserve"> practices for </w:t>
      </w:r>
      <w:r>
        <w:rPr>
          <w:rFonts w:asciiTheme="minorHAnsi" w:hAnsiTheme="minorHAnsi" w:cstheme="minorHAnsi"/>
        </w:rPr>
        <w:t xml:space="preserve">the issuance and management of </w:t>
      </w:r>
      <w:r w:rsidR="00A31E54">
        <w:rPr>
          <w:rFonts w:asciiTheme="minorHAnsi" w:hAnsiTheme="minorHAnsi" w:cstheme="minorHAnsi"/>
        </w:rPr>
        <w:t>SSL/</w:t>
      </w:r>
      <w:r w:rsidR="00851E2E" w:rsidRPr="0007293E">
        <w:rPr>
          <w:rFonts w:asciiTheme="minorHAnsi" w:hAnsiTheme="minorHAnsi" w:cstheme="minorHAnsi"/>
        </w:rPr>
        <w:t>TLS server certificates used for authenticating servers accessible through the Internet.</w:t>
      </w:r>
    </w:p>
    <w:p w:rsidR="00851E2E" w:rsidRPr="0007293E" w:rsidRDefault="00851E2E" w:rsidP="00851E2E">
      <w:pPr>
        <w:spacing w:after="0" w:line="240" w:lineRule="auto"/>
        <w:rPr>
          <w:rFonts w:asciiTheme="minorHAnsi" w:hAnsiTheme="minorHAnsi" w:cstheme="minorHAnsi"/>
        </w:rPr>
      </w:pPr>
    </w:p>
    <w:p w:rsidR="00851E2E" w:rsidRPr="00A708EC" w:rsidRDefault="00851E2E" w:rsidP="006A684E">
      <w:pPr>
        <w:numPr>
          <w:ilvl w:val="0"/>
          <w:numId w:val="1"/>
        </w:numPr>
        <w:spacing w:after="0" w:line="240" w:lineRule="auto"/>
        <w:contextualSpacing/>
        <w:rPr>
          <w:rFonts w:asciiTheme="minorHAnsi" w:hAnsiTheme="minorHAnsi" w:cstheme="minorHAnsi"/>
        </w:rPr>
      </w:pPr>
      <w:r w:rsidRPr="00A708EC">
        <w:rPr>
          <w:rFonts w:asciiTheme="minorHAnsi" w:hAnsiTheme="minorHAnsi" w:cstheme="minorHAnsi"/>
        </w:rPr>
        <w:t xml:space="preserve">To update such requirements and guidelines from time to time, </w:t>
      </w:r>
      <w:proofErr w:type="gramStart"/>
      <w:r w:rsidRPr="00A708EC">
        <w:rPr>
          <w:rFonts w:asciiTheme="minorHAnsi" w:hAnsiTheme="minorHAnsi" w:cstheme="minorHAnsi"/>
        </w:rPr>
        <w:t>in order to</w:t>
      </w:r>
      <w:proofErr w:type="gramEnd"/>
      <w:r w:rsidRPr="00A708EC">
        <w:rPr>
          <w:rFonts w:asciiTheme="minorHAnsi" w:hAnsiTheme="minorHAnsi" w:cstheme="minorHAnsi"/>
        </w:rPr>
        <w:t xml:space="preserve"> address both existing and emerging threats to online security</w:t>
      </w:r>
      <w:r w:rsidR="00A708EC" w:rsidRPr="00A708EC">
        <w:rPr>
          <w:rFonts w:asciiTheme="minorHAnsi" w:hAnsiTheme="minorHAnsi" w:cstheme="minorHAnsi"/>
        </w:rPr>
        <w:t xml:space="preserve">, including </w:t>
      </w:r>
      <w:r w:rsidRPr="00A708EC">
        <w:rPr>
          <w:rFonts w:asciiTheme="minorHAnsi" w:hAnsiTheme="minorHAnsi" w:cstheme="minorHAnsi"/>
        </w:rPr>
        <w:t xml:space="preserve">responsibility for the maintenance of and future amendments to the current CA/Browser Forum </w:t>
      </w:r>
      <w:r w:rsidR="006A684E" w:rsidRPr="006A684E">
        <w:rPr>
          <w:rFonts w:asciiTheme="minorHAnsi" w:hAnsiTheme="minorHAnsi" w:cstheme="minorHAnsi"/>
        </w:rPr>
        <w:t>Baseline Requirements for the Issuance and Management of Publicly-Trusted Certificates</w:t>
      </w:r>
      <w:r w:rsidR="006A684E">
        <w:rPr>
          <w:rFonts w:asciiTheme="minorHAnsi" w:hAnsiTheme="minorHAnsi" w:cstheme="minorHAnsi"/>
        </w:rPr>
        <w:t xml:space="preserve">, </w:t>
      </w:r>
      <w:r w:rsidR="006A684E" w:rsidRPr="006A684E">
        <w:rPr>
          <w:rFonts w:asciiTheme="minorHAnsi" w:hAnsiTheme="minorHAnsi" w:cstheme="minorHAnsi"/>
        </w:rPr>
        <w:t>Guidelines for the Issuance and Management of Extended Validation Certificates</w:t>
      </w:r>
      <w:r w:rsidR="006A684E">
        <w:rPr>
          <w:rFonts w:asciiTheme="minorHAnsi" w:hAnsiTheme="minorHAnsi" w:cstheme="minorHAnsi"/>
        </w:rPr>
        <w:t>, and the N</w:t>
      </w:r>
      <w:r w:rsidRPr="00A708EC">
        <w:rPr>
          <w:rFonts w:asciiTheme="minorHAnsi" w:hAnsiTheme="minorHAnsi" w:cstheme="minorHAnsi"/>
        </w:rPr>
        <w:t>etwork and Certificate System Security Requirements.</w:t>
      </w:r>
    </w:p>
    <w:p w:rsidR="00851E2E" w:rsidRPr="0007293E" w:rsidRDefault="00851E2E" w:rsidP="00851E2E">
      <w:pPr>
        <w:pStyle w:val="ListParagraph"/>
        <w:spacing w:after="0" w:line="240" w:lineRule="auto"/>
        <w:rPr>
          <w:rFonts w:asciiTheme="minorHAnsi" w:hAnsiTheme="minorHAnsi" w:cstheme="minorHAnsi"/>
        </w:rPr>
      </w:pPr>
    </w:p>
    <w:p w:rsidR="00851E2E" w:rsidRDefault="00851E2E" w:rsidP="00851E2E">
      <w:pPr>
        <w:numPr>
          <w:ilvl w:val="0"/>
          <w:numId w:val="1"/>
        </w:numPr>
        <w:spacing w:after="0" w:line="240" w:lineRule="auto"/>
        <w:contextualSpacing/>
        <w:rPr>
          <w:rFonts w:asciiTheme="minorHAnsi" w:hAnsiTheme="minorHAnsi" w:cstheme="minorHAnsi"/>
        </w:rPr>
      </w:pPr>
      <w:r w:rsidRPr="0007293E">
        <w:rPr>
          <w:rFonts w:asciiTheme="minorHAnsi" w:hAnsiTheme="minorHAnsi" w:cstheme="minorHAnsi"/>
        </w:rPr>
        <w:t>To perform such other activities that are ancillary to the primary activities listed above.</w:t>
      </w:r>
    </w:p>
    <w:p w:rsidR="008544F4" w:rsidRDefault="008544F4" w:rsidP="008544F4">
      <w:pPr>
        <w:pStyle w:val="ListParagraph"/>
        <w:rPr>
          <w:rFonts w:asciiTheme="minorHAnsi" w:hAnsiTheme="minorHAnsi" w:cstheme="minorHAnsi"/>
        </w:rPr>
      </w:pPr>
    </w:p>
    <w:p w:rsidR="00B04123" w:rsidRPr="006F6A5F" w:rsidRDefault="00B04123" w:rsidP="00B04123">
      <w:pPr>
        <w:pStyle w:val="ListParagraph"/>
        <w:ind w:left="0"/>
        <w:rPr>
          <w:rFonts w:asciiTheme="minorHAnsi" w:hAnsiTheme="minorHAnsi" w:cstheme="minorHAnsi"/>
        </w:rPr>
      </w:pPr>
      <w:r w:rsidRPr="00B04123">
        <w:rPr>
          <w:rFonts w:asciiTheme="minorHAnsi" w:hAnsiTheme="minorHAnsi" w:cstheme="minorHAnsi"/>
          <w:b/>
        </w:rPr>
        <w:t>1.2 SUCCESS CRITERIA</w:t>
      </w:r>
      <w:r>
        <w:rPr>
          <w:rFonts w:asciiTheme="minorHAnsi" w:hAnsiTheme="minorHAnsi" w:cstheme="minorHAnsi"/>
          <w:b/>
        </w:rPr>
        <w:t>:</w:t>
      </w:r>
      <w:r w:rsidR="006F6A5F">
        <w:rPr>
          <w:rFonts w:asciiTheme="minorHAnsi" w:hAnsiTheme="minorHAnsi" w:cstheme="minorHAnsi"/>
          <w:b/>
        </w:rPr>
        <w:t xml:space="preserve">  </w:t>
      </w:r>
      <w:r w:rsidR="006F6A5F" w:rsidRPr="006F6A5F">
        <w:rPr>
          <w:rFonts w:asciiTheme="minorHAnsi" w:hAnsiTheme="minorHAnsi" w:cstheme="minorHAnsi"/>
        </w:rPr>
        <w:t>No stipulation.</w:t>
      </w:r>
    </w:p>
    <w:p w:rsidR="008544F4" w:rsidRPr="008544F4" w:rsidRDefault="008544F4" w:rsidP="008544F4">
      <w:pPr>
        <w:spacing w:after="0" w:line="240" w:lineRule="auto"/>
        <w:contextualSpacing/>
        <w:rPr>
          <w:rFonts w:asciiTheme="minorHAnsi" w:hAnsiTheme="minorHAnsi" w:cstheme="minorHAnsi"/>
        </w:rPr>
      </w:pPr>
      <w:r w:rsidRPr="008544F4">
        <w:rPr>
          <w:rFonts w:asciiTheme="minorHAnsi" w:hAnsiTheme="minorHAnsi" w:cstheme="minorHAnsi"/>
          <w:b/>
        </w:rPr>
        <w:t>1.3 MINIMUM REQUIREMENTS:</w:t>
      </w:r>
      <w:r>
        <w:rPr>
          <w:rFonts w:asciiTheme="minorHAnsi" w:hAnsiTheme="minorHAnsi" w:cstheme="minorHAnsi"/>
        </w:rPr>
        <w:t xml:space="preserve">  The </w:t>
      </w:r>
      <w:r w:rsidRPr="008544F4">
        <w:rPr>
          <w:rFonts w:asciiTheme="minorHAnsi" w:hAnsiTheme="minorHAnsi" w:cstheme="minorHAnsi"/>
        </w:rPr>
        <w:t xml:space="preserve">WG </w:t>
      </w:r>
      <w:r>
        <w:rPr>
          <w:rFonts w:asciiTheme="minorHAnsi" w:hAnsiTheme="minorHAnsi" w:cstheme="minorHAnsi"/>
        </w:rPr>
        <w:t xml:space="preserve">will </w:t>
      </w:r>
      <w:r w:rsidRPr="008544F4">
        <w:rPr>
          <w:rFonts w:asciiTheme="minorHAnsi" w:hAnsiTheme="minorHAnsi" w:cstheme="minorHAnsi"/>
        </w:rPr>
        <w:t>meet the following minimum requirements:</w:t>
      </w:r>
    </w:p>
    <w:p w:rsidR="008544F4" w:rsidRPr="008544F4" w:rsidRDefault="008544F4" w:rsidP="008544F4">
      <w:pPr>
        <w:spacing w:after="0" w:line="240" w:lineRule="auto"/>
        <w:contextualSpacing/>
        <w:rPr>
          <w:rFonts w:asciiTheme="minorHAnsi" w:hAnsiTheme="minorHAnsi" w:cstheme="minorHAnsi"/>
        </w:rPr>
      </w:pPr>
      <w:r w:rsidRPr="008544F4">
        <w:rPr>
          <w:rFonts w:asciiTheme="minorHAnsi" w:hAnsiTheme="minorHAnsi" w:cstheme="minorHAnsi"/>
        </w:rPr>
        <w:t>•</w:t>
      </w:r>
      <w:r w:rsidRPr="008544F4">
        <w:rPr>
          <w:rFonts w:asciiTheme="minorHAnsi" w:hAnsiTheme="minorHAnsi" w:cstheme="minorHAnsi"/>
        </w:rPr>
        <w:tab/>
        <w:t>Comply with all applicable laws, rules and regulations.</w:t>
      </w:r>
    </w:p>
    <w:p w:rsidR="008544F4" w:rsidRPr="008544F4" w:rsidRDefault="008544F4" w:rsidP="008544F4">
      <w:pPr>
        <w:spacing w:after="0" w:line="240" w:lineRule="auto"/>
        <w:contextualSpacing/>
        <w:rPr>
          <w:rFonts w:asciiTheme="minorHAnsi" w:hAnsiTheme="minorHAnsi" w:cstheme="minorHAnsi"/>
        </w:rPr>
      </w:pPr>
      <w:r w:rsidRPr="008544F4">
        <w:rPr>
          <w:rFonts w:asciiTheme="minorHAnsi" w:hAnsiTheme="minorHAnsi" w:cstheme="minorHAnsi"/>
        </w:rPr>
        <w:t>•</w:t>
      </w:r>
      <w:r w:rsidRPr="008544F4">
        <w:rPr>
          <w:rFonts w:asciiTheme="minorHAnsi" w:hAnsiTheme="minorHAnsi" w:cstheme="minorHAnsi"/>
        </w:rPr>
        <w:tab/>
        <w:t>Comply with the CAB Forum IPR Policy and Bylaws.</w:t>
      </w:r>
    </w:p>
    <w:p w:rsidR="008544F4" w:rsidRPr="0007293E" w:rsidRDefault="008544F4" w:rsidP="008544F4">
      <w:pPr>
        <w:spacing w:after="0" w:line="240" w:lineRule="auto"/>
        <w:contextualSpacing/>
        <w:rPr>
          <w:rFonts w:asciiTheme="minorHAnsi" w:hAnsiTheme="minorHAnsi" w:cstheme="minorHAnsi"/>
        </w:rPr>
      </w:pPr>
      <w:r w:rsidRPr="008544F4">
        <w:rPr>
          <w:rFonts w:asciiTheme="minorHAnsi" w:hAnsiTheme="minorHAnsi" w:cstheme="minorHAnsi"/>
        </w:rPr>
        <w:t>•</w:t>
      </w:r>
      <w:r w:rsidRPr="008544F4">
        <w:rPr>
          <w:rFonts w:asciiTheme="minorHAnsi" w:hAnsiTheme="minorHAnsi" w:cstheme="minorHAnsi"/>
        </w:rPr>
        <w:tab/>
        <w:t>Follow RFC 3647 and other technical requirements regarding the preparation of minutes and the use of public mailing lists.</w:t>
      </w:r>
    </w:p>
    <w:p w:rsidR="00851E2E" w:rsidRPr="0007293E" w:rsidRDefault="00851E2E" w:rsidP="00851E2E">
      <w:pPr>
        <w:spacing w:after="0" w:line="240" w:lineRule="auto"/>
        <w:rPr>
          <w:rFonts w:asciiTheme="minorHAnsi" w:hAnsiTheme="minorHAnsi" w:cstheme="minorHAnsi"/>
        </w:rPr>
      </w:pPr>
    </w:p>
    <w:p w:rsidR="00851E2E" w:rsidRPr="0007293E" w:rsidRDefault="008544F4" w:rsidP="00851E2E">
      <w:pPr>
        <w:spacing w:after="0" w:line="240" w:lineRule="auto"/>
        <w:rPr>
          <w:rFonts w:asciiTheme="minorHAnsi" w:hAnsiTheme="minorHAnsi" w:cstheme="minorHAnsi"/>
        </w:rPr>
      </w:pPr>
      <w:r w:rsidRPr="008544F4">
        <w:rPr>
          <w:rFonts w:asciiTheme="minorHAnsi" w:hAnsiTheme="minorHAnsi" w:cstheme="minorHAnsi"/>
          <w:b/>
        </w:rPr>
        <w:t>1</w:t>
      </w:r>
      <w:r>
        <w:rPr>
          <w:rFonts w:asciiTheme="minorHAnsi" w:hAnsiTheme="minorHAnsi" w:cstheme="minorHAnsi"/>
          <w:b/>
        </w:rPr>
        <w:t>.4</w:t>
      </w:r>
      <w:r w:rsidRPr="008544F4">
        <w:rPr>
          <w:rFonts w:asciiTheme="minorHAnsi" w:hAnsiTheme="minorHAnsi" w:cstheme="minorHAnsi"/>
          <w:b/>
        </w:rPr>
        <w:t xml:space="preserve"> OUT OF SCOPE:</w:t>
      </w:r>
      <w:r>
        <w:rPr>
          <w:rFonts w:asciiTheme="minorHAnsi" w:hAnsiTheme="minorHAnsi" w:cstheme="minorHAnsi"/>
        </w:rPr>
        <w:t xml:space="preserve">  </w:t>
      </w:r>
      <w:r w:rsidR="00851E2E" w:rsidRPr="0007293E">
        <w:rPr>
          <w:rFonts w:asciiTheme="minorHAnsi" w:hAnsiTheme="minorHAnsi" w:cstheme="minorHAnsi"/>
        </w:rPr>
        <w:t xml:space="preserve">The Server Certificate Working Group will not address certificates intended to be used </w:t>
      </w:r>
      <w:r w:rsidR="00F96C01">
        <w:rPr>
          <w:rFonts w:asciiTheme="minorHAnsi" w:hAnsiTheme="minorHAnsi" w:cstheme="minorHAnsi"/>
        </w:rPr>
        <w:t xml:space="preserve">solely </w:t>
      </w:r>
      <w:r w:rsidR="00851E2E" w:rsidRPr="0007293E">
        <w:rPr>
          <w:rFonts w:asciiTheme="minorHAnsi" w:hAnsiTheme="minorHAnsi" w:cstheme="minorHAnsi"/>
        </w:rPr>
        <w:t xml:space="preserve">for code signing, S/MIME, time-stamping, VoIP, IM, or Web services.  The Server Certificate Working Group will not address the issuance, or management of certificates by enterprises that operate their own Public Key Infrastructure for internal purposes only, and for which the Root Certificate is not distributed by any </w:t>
      </w:r>
      <w:r w:rsidR="005278EC">
        <w:rPr>
          <w:rFonts w:asciiTheme="minorHAnsi" w:hAnsiTheme="minorHAnsi" w:cstheme="minorHAnsi"/>
        </w:rPr>
        <w:t>Browse</w:t>
      </w:r>
      <w:r w:rsidR="00851E2E" w:rsidRPr="0007293E">
        <w:rPr>
          <w:rFonts w:asciiTheme="minorHAnsi" w:hAnsiTheme="minorHAnsi" w:cstheme="minorHAnsi"/>
        </w:rPr>
        <w:t>r.</w:t>
      </w:r>
    </w:p>
    <w:p w:rsidR="00851E2E" w:rsidRPr="0007293E" w:rsidRDefault="00851E2E" w:rsidP="00851E2E">
      <w:pPr>
        <w:spacing w:after="0" w:line="240" w:lineRule="auto"/>
        <w:rPr>
          <w:rFonts w:asciiTheme="minorHAnsi" w:hAnsiTheme="minorHAnsi" w:cstheme="minorHAnsi"/>
        </w:rPr>
      </w:pPr>
    </w:p>
    <w:p w:rsidR="00B04123" w:rsidRPr="00B169BA" w:rsidRDefault="00B169BA" w:rsidP="00B04123">
      <w:pPr>
        <w:spacing w:after="0" w:line="240" w:lineRule="auto"/>
        <w:contextualSpacing/>
        <w:rPr>
          <w:rFonts w:asciiTheme="minorHAnsi" w:hAnsiTheme="minorHAnsi" w:cstheme="minorHAnsi"/>
          <w:b/>
        </w:rPr>
      </w:pPr>
      <w:r w:rsidRPr="00B169BA">
        <w:rPr>
          <w:rFonts w:asciiTheme="minorHAnsi" w:hAnsiTheme="minorHAnsi" w:cstheme="minorHAnsi"/>
          <w:b/>
        </w:rPr>
        <w:t>2.  SUMMARY OF WORK</w:t>
      </w:r>
    </w:p>
    <w:p w:rsidR="00F70FDD" w:rsidRDefault="00F70FDD" w:rsidP="00B04123">
      <w:pPr>
        <w:spacing w:after="0" w:line="240" w:lineRule="auto"/>
        <w:contextualSpacing/>
        <w:rPr>
          <w:rFonts w:asciiTheme="minorHAnsi" w:hAnsiTheme="minorHAnsi" w:cstheme="minorHAnsi"/>
        </w:rPr>
      </w:pPr>
    </w:p>
    <w:p w:rsidR="00B04123" w:rsidRDefault="00185DD3" w:rsidP="00B04123">
      <w:pPr>
        <w:spacing w:after="0" w:line="240" w:lineRule="auto"/>
        <w:contextualSpacing/>
        <w:rPr>
          <w:rFonts w:asciiTheme="minorHAnsi" w:hAnsiTheme="minorHAnsi" w:cstheme="minorHAnsi"/>
        </w:rPr>
      </w:pPr>
      <w:r w:rsidRPr="00185DD3">
        <w:rPr>
          <w:rFonts w:asciiTheme="minorHAnsi" w:hAnsiTheme="minorHAnsi" w:cstheme="minorHAnsi"/>
          <w:b/>
        </w:rPr>
        <w:t>2.1 GUIDELINES</w:t>
      </w:r>
      <w:r>
        <w:rPr>
          <w:rFonts w:asciiTheme="minorHAnsi" w:hAnsiTheme="minorHAnsi" w:cstheme="minorHAnsi"/>
          <w:b/>
        </w:rPr>
        <w:t xml:space="preserve">:  </w:t>
      </w:r>
      <w:r w:rsidR="00B04123" w:rsidRPr="00B04123">
        <w:rPr>
          <w:rFonts w:asciiTheme="minorHAnsi" w:hAnsiTheme="minorHAnsi" w:cstheme="minorHAnsi"/>
        </w:rPr>
        <w:t>The Working Group will deliver the following</w:t>
      </w:r>
      <w:r w:rsidR="006F6A5F">
        <w:rPr>
          <w:rFonts w:asciiTheme="minorHAnsi" w:hAnsiTheme="minorHAnsi" w:cstheme="minorHAnsi"/>
        </w:rPr>
        <w:t xml:space="preserve"> </w:t>
      </w:r>
      <w:r w:rsidR="00B04123" w:rsidRPr="00B04123">
        <w:rPr>
          <w:rFonts w:asciiTheme="minorHAnsi" w:hAnsiTheme="minorHAnsi" w:cstheme="minorHAnsi"/>
        </w:rPr>
        <w:t>Final or Final Maintenance Guidelines:</w:t>
      </w:r>
    </w:p>
    <w:p w:rsidR="00185DD3" w:rsidRDefault="00185DD3" w:rsidP="00B04123">
      <w:pPr>
        <w:spacing w:after="0" w:line="240" w:lineRule="auto"/>
        <w:contextualSpacing/>
        <w:rPr>
          <w:rFonts w:asciiTheme="minorHAnsi" w:hAnsiTheme="minorHAnsi" w:cstheme="minorHAnsi"/>
        </w:rPr>
      </w:pPr>
    </w:p>
    <w:p w:rsidR="00185DD3" w:rsidRPr="006A684E" w:rsidRDefault="00185DD3" w:rsidP="00D27991">
      <w:pPr>
        <w:pStyle w:val="ListParagraph"/>
        <w:numPr>
          <w:ilvl w:val="0"/>
          <w:numId w:val="6"/>
        </w:numPr>
        <w:spacing w:after="0" w:line="240" w:lineRule="auto"/>
        <w:rPr>
          <w:rFonts w:asciiTheme="minorHAnsi" w:hAnsiTheme="minorHAnsi" w:cstheme="minorHAnsi"/>
        </w:rPr>
      </w:pPr>
      <w:r w:rsidRPr="006A684E">
        <w:rPr>
          <w:rFonts w:asciiTheme="minorHAnsi" w:hAnsiTheme="minorHAnsi" w:cstheme="minorHAnsi"/>
        </w:rPr>
        <w:t>Baseline Requirements</w:t>
      </w:r>
      <w:r w:rsidR="006A684E" w:rsidRPr="006A684E">
        <w:rPr>
          <w:rFonts w:asciiTheme="minorHAnsi" w:hAnsiTheme="minorHAnsi" w:cstheme="minorHAnsi"/>
        </w:rPr>
        <w:t xml:space="preserve"> </w:t>
      </w:r>
      <w:r w:rsidR="006A684E" w:rsidRPr="006A684E">
        <w:rPr>
          <w:rFonts w:asciiTheme="minorHAnsi" w:hAnsiTheme="minorHAnsi" w:cstheme="minorHAnsi"/>
        </w:rPr>
        <w:t>for the</w:t>
      </w:r>
      <w:r w:rsidR="006A684E" w:rsidRPr="006A684E">
        <w:rPr>
          <w:rFonts w:asciiTheme="minorHAnsi" w:hAnsiTheme="minorHAnsi" w:cstheme="minorHAnsi"/>
        </w:rPr>
        <w:t xml:space="preserve"> </w:t>
      </w:r>
      <w:r w:rsidR="006A684E" w:rsidRPr="006A684E">
        <w:rPr>
          <w:rFonts w:asciiTheme="minorHAnsi" w:hAnsiTheme="minorHAnsi" w:cstheme="minorHAnsi"/>
        </w:rPr>
        <w:t>Issuance and Management of</w:t>
      </w:r>
      <w:r w:rsidR="006A684E" w:rsidRPr="006A684E">
        <w:rPr>
          <w:rFonts w:asciiTheme="minorHAnsi" w:hAnsiTheme="minorHAnsi" w:cstheme="minorHAnsi"/>
        </w:rPr>
        <w:t xml:space="preserve"> </w:t>
      </w:r>
      <w:r w:rsidR="006A684E" w:rsidRPr="006A684E">
        <w:rPr>
          <w:rFonts w:asciiTheme="minorHAnsi" w:hAnsiTheme="minorHAnsi" w:cstheme="minorHAnsi"/>
        </w:rPr>
        <w:t>Publicly-Trusted Certificates</w:t>
      </w:r>
    </w:p>
    <w:p w:rsidR="006A684E" w:rsidRDefault="006A684E" w:rsidP="00AB6497">
      <w:pPr>
        <w:pStyle w:val="ListParagraph"/>
        <w:numPr>
          <w:ilvl w:val="0"/>
          <w:numId w:val="6"/>
        </w:numPr>
        <w:spacing w:after="0" w:line="240" w:lineRule="auto"/>
        <w:rPr>
          <w:rFonts w:asciiTheme="minorHAnsi" w:hAnsiTheme="minorHAnsi" w:cstheme="minorHAnsi"/>
        </w:rPr>
      </w:pPr>
      <w:r w:rsidRPr="006A684E">
        <w:rPr>
          <w:rFonts w:asciiTheme="minorHAnsi" w:hAnsiTheme="minorHAnsi" w:cstheme="minorHAnsi"/>
        </w:rPr>
        <w:t xml:space="preserve">Guidelines </w:t>
      </w:r>
      <w:r w:rsidRPr="006A684E">
        <w:rPr>
          <w:rFonts w:asciiTheme="minorHAnsi" w:hAnsiTheme="minorHAnsi" w:cstheme="minorHAnsi"/>
        </w:rPr>
        <w:t>f</w:t>
      </w:r>
      <w:r w:rsidRPr="006A684E">
        <w:rPr>
          <w:rFonts w:asciiTheme="minorHAnsi" w:hAnsiTheme="minorHAnsi" w:cstheme="minorHAnsi"/>
        </w:rPr>
        <w:t xml:space="preserve">or </w:t>
      </w:r>
      <w:r w:rsidRPr="006A684E">
        <w:rPr>
          <w:rFonts w:asciiTheme="minorHAnsi" w:hAnsiTheme="minorHAnsi" w:cstheme="minorHAnsi"/>
        </w:rPr>
        <w:t>t</w:t>
      </w:r>
      <w:r w:rsidRPr="006A684E">
        <w:rPr>
          <w:rFonts w:asciiTheme="minorHAnsi" w:hAnsiTheme="minorHAnsi" w:cstheme="minorHAnsi"/>
        </w:rPr>
        <w:t xml:space="preserve">he Issuance </w:t>
      </w:r>
      <w:r w:rsidRPr="006A684E">
        <w:rPr>
          <w:rFonts w:asciiTheme="minorHAnsi" w:hAnsiTheme="minorHAnsi" w:cstheme="minorHAnsi"/>
        </w:rPr>
        <w:t>a</w:t>
      </w:r>
      <w:r w:rsidRPr="006A684E">
        <w:rPr>
          <w:rFonts w:asciiTheme="minorHAnsi" w:hAnsiTheme="minorHAnsi" w:cstheme="minorHAnsi"/>
        </w:rPr>
        <w:t xml:space="preserve">nd Management </w:t>
      </w:r>
      <w:r w:rsidRPr="006A684E">
        <w:rPr>
          <w:rFonts w:asciiTheme="minorHAnsi" w:hAnsiTheme="minorHAnsi" w:cstheme="minorHAnsi"/>
        </w:rPr>
        <w:t>o</w:t>
      </w:r>
      <w:r w:rsidRPr="006A684E">
        <w:rPr>
          <w:rFonts w:asciiTheme="minorHAnsi" w:hAnsiTheme="minorHAnsi" w:cstheme="minorHAnsi"/>
        </w:rPr>
        <w:t>f</w:t>
      </w:r>
      <w:r w:rsidRPr="006A684E">
        <w:rPr>
          <w:rFonts w:asciiTheme="minorHAnsi" w:hAnsiTheme="minorHAnsi" w:cstheme="minorHAnsi"/>
        </w:rPr>
        <w:t xml:space="preserve"> </w:t>
      </w:r>
      <w:r w:rsidRPr="006A684E">
        <w:rPr>
          <w:rFonts w:asciiTheme="minorHAnsi" w:hAnsiTheme="minorHAnsi" w:cstheme="minorHAnsi"/>
        </w:rPr>
        <w:t>Extended Validation Certificates</w:t>
      </w:r>
    </w:p>
    <w:p w:rsidR="00185DD3" w:rsidRPr="00185DD3" w:rsidRDefault="00185DD3" w:rsidP="00185DD3">
      <w:pPr>
        <w:pStyle w:val="ListParagraph"/>
        <w:numPr>
          <w:ilvl w:val="0"/>
          <w:numId w:val="6"/>
        </w:numPr>
        <w:spacing w:after="0" w:line="240" w:lineRule="auto"/>
        <w:rPr>
          <w:rFonts w:asciiTheme="minorHAnsi" w:hAnsiTheme="minorHAnsi" w:cstheme="minorHAnsi"/>
          <w:b/>
        </w:rPr>
      </w:pPr>
      <w:r w:rsidRPr="00185DD3">
        <w:rPr>
          <w:rFonts w:asciiTheme="minorHAnsi" w:hAnsiTheme="minorHAnsi" w:cstheme="minorHAnsi"/>
        </w:rPr>
        <w:t>Network and Certificate System Security Requirements</w:t>
      </w:r>
    </w:p>
    <w:p w:rsidR="00185DD3" w:rsidRPr="00185DD3" w:rsidRDefault="00185DD3" w:rsidP="00B04123">
      <w:pPr>
        <w:spacing w:after="0" w:line="240" w:lineRule="auto"/>
        <w:contextualSpacing/>
        <w:rPr>
          <w:rFonts w:asciiTheme="minorHAnsi" w:hAnsiTheme="minorHAnsi" w:cstheme="minorHAnsi"/>
          <w:b/>
        </w:rPr>
      </w:pPr>
    </w:p>
    <w:p w:rsidR="00185DD3" w:rsidRDefault="00185DD3" w:rsidP="00B04123">
      <w:pPr>
        <w:spacing w:after="0" w:line="240" w:lineRule="auto"/>
        <w:contextualSpacing/>
        <w:rPr>
          <w:rFonts w:asciiTheme="minorHAnsi" w:hAnsiTheme="minorHAnsi" w:cstheme="minorHAnsi"/>
        </w:rPr>
      </w:pPr>
    </w:p>
    <w:p w:rsidR="00185DD3" w:rsidRPr="00185DD3" w:rsidRDefault="00185DD3" w:rsidP="00B04123">
      <w:pPr>
        <w:spacing w:after="0" w:line="240" w:lineRule="auto"/>
        <w:contextualSpacing/>
        <w:rPr>
          <w:rFonts w:asciiTheme="minorHAnsi" w:hAnsiTheme="minorHAnsi" w:cstheme="minorHAnsi"/>
          <w:b/>
        </w:rPr>
      </w:pPr>
      <w:r w:rsidRPr="00185DD3">
        <w:rPr>
          <w:rFonts w:asciiTheme="minorHAnsi" w:hAnsiTheme="minorHAnsi" w:cstheme="minorHAnsi"/>
          <w:b/>
        </w:rPr>
        <w:t>2.2 OTHER DELIVERABLES</w:t>
      </w:r>
      <w:r>
        <w:rPr>
          <w:rFonts w:asciiTheme="minorHAnsi" w:hAnsiTheme="minorHAnsi" w:cstheme="minorHAnsi"/>
          <w:b/>
        </w:rPr>
        <w:t xml:space="preserve">:    </w:t>
      </w:r>
      <w:r>
        <w:rPr>
          <w:rFonts w:asciiTheme="minorHAnsi" w:hAnsiTheme="minorHAnsi" w:cstheme="minorHAnsi"/>
        </w:rPr>
        <w:t xml:space="preserve">No stipulation. </w:t>
      </w:r>
    </w:p>
    <w:p w:rsidR="00B04123" w:rsidRPr="00B04123" w:rsidRDefault="00B04123" w:rsidP="00B04123">
      <w:pPr>
        <w:spacing w:after="0" w:line="240" w:lineRule="auto"/>
        <w:contextualSpacing/>
        <w:rPr>
          <w:rFonts w:asciiTheme="minorHAnsi" w:hAnsiTheme="minorHAnsi" w:cstheme="minorHAnsi"/>
        </w:rPr>
      </w:pPr>
    </w:p>
    <w:p w:rsidR="00B04123" w:rsidRPr="00185DD3" w:rsidRDefault="00185DD3" w:rsidP="00B04123">
      <w:pPr>
        <w:spacing w:after="0" w:line="240" w:lineRule="auto"/>
        <w:contextualSpacing/>
        <w:rPr>
          <w:rFonts w:asciiTheme="minorHAnsi" w:hAnsiTheme="minorHAnsi" w:cstheme="minorHAnsi"/>
        </w:rPr>
      </w:pPr>
      <w:r w:rsidRPr="00185DD3">
        <w:rPr>
          <w:rFonts w:asciiTheme="minorHAnsi" w:hAnsiTheme="minorHAnsi" w:cstheme="minorHAnsi"/>
          <w:b/>
        </w:rPr>
        <w:t>2.3 MILESTONES</w:t>
      </w:r>
      <w:r>
        <w:rPr>
          <w:rFonts w:asciiTheme="minorHAnsi" w:hAnsiTheme="minorHAnsi" w:cstheme="minorHAnsi"/>
          <w:b/>
        </w:rPr>
        <w:t>:</w:t>
      </w:r>
      <w:r>
        <w:rPr>
          <w:rFonts w:asciiTheme="minorHAnsi" w:hAnsiTheme="minorHAnsi" w:cstheme="minorHAnsi"/>
        </w:rPr>
        <w:t xml:space="preserve">  No stipulation.</w:t>
      </w:r>
    </w:p>
    <w:p w:rsidR="00185DD3" w:rsidRDefault="00185DD3" w:rsidP="00B04123">
      <w:pPr>
        <w:spacing w:after="0" w:line="240" w:lineRule="auto"/>
        <w:contextualSpacing/>
        <w:rPr>
          <w:rFonts w:asciiTheme="minorHAnsi" w:hAnsiTheme="minorHAnsi" w:cstheme="minorHAnsi"/>
        </w:rPr>
      </w:pPr>
    </w:p>
    <w:p w:rsidR="00B04123" w:rsidRPr="00185DD3" w:rsidRDefault="00185DD3" w:rsidP="00B04123">
      <w:pPr>
        <w:spacing w:after="0" w:line="240" w:lineRule="auto"/>
        <w:contextualSpacing/>
        <w:rPr>
          <w:rFonts w:asciiTheme="minorHAnsi" w:hAnsiTheme="minorHAnsi" w:cstheme="minorHAnsi"/>
          <w:b/>
        </w:rPr>
      </w:pPr>
      <w:r w:rsidRPr="00185DD3">
        <w:rPr>
          <w:rFonts w:asciiTheme="minorHAnsi" w:hAnsiTheme="minorHAnsi" w:cstheme="minorHAnsi"/>
          <w:b/>
        </w:rPr>
        <w:t>3.  DEPENDENCIES AND LIAISONS</w:t>
      </w:r>
    </w:p>
    <w:p w:rsidR="00185DD3" w:rsidRDefault="00185DD3" w:rsidP="00B04123">
      <w:pPr>
        <w:spacing w:after="0" w:line="240" w:lineRule="auto"/>
        <w:contextualSpacing/>
        <w:rPr>
          <w:rFonts w:asciiTheme="minorHAnsi" w:hAnsiTheme="minorHAnsi" w:cstheme="minorHAnsi"/>
          <w:b/>
        </w:rPr>
      </w:pPr>
    </w:p>
    <w:p w:rsidR="00B04123" w:rsidRPr="00185DD3" w:rsidRDefault="00185DD3" w:rsidP="00B04123">
      <w:pPr>
        <w:spacing w:after="0" w:line="240" w:lineRule="auto"/>
        <w:contextualSpacing/>
        <w:rPr>
          <w:rFonts w:asciiTheme="minorHAnsi" w:hAnsiTheme="minorHAnsi" w:cstheme="minorHAnsi"/>
          <w:b/>
        </w:rPr>
      </w:pPr>
      <w:r w:rsidRPr="00185DD3">
        <w:rPr>
          <w:rFonts w:asciiTheme="minorHAnsi" w:hAnsiTheme="minorHAnsi" w:cstheme="minorHAnsi"/>
          <w:b/>
        </w:rPr>
        <w:t>3.1 CAB FORUM GROUPS</w:t>
      </w:r>
    </w:p>
    <w:p w:rsidR="00185DD3" w:rsidRDefault="00185DD3" w:rsidP="00B04123">
      <w:pPr>
        <w:spacing w:after="0" w:line="240" w:lineRule="auto"/>
        <w:contextualSpacing/>
        <w:rPr>
          <w:rFonts w:asciiTheme="minorHAnsi" w:hAnsiTheme="minorHAnsi" w:cstheme="minorHAnsi"/>
        </w:rPr>
      </w:pPr>
    </w:p>
    <w:p w:rsidR="00185DD3" w:rsidRDefault="00B04123" w:rsidP="00B04123">
      <w:pPr>
        <w:spacing w:after="0" w:line="240" w:lineRule="auto"/>
        <w:contextualSpacing/>
        <w:rPr>
          <w:rFonts w:asciiTheme="minorHAnsi" w:hAnsiTheme="minorHAnsi" w:cstheme="minorHAnsi"/>
        </w:rPr>
      </w:pPr>
      <w:r w:rsidRPr="00B04123">
        <w:rPr>
          <w:rFonts w:asciiTheme="minorHAnsi" w:hAnsiTheme="minorHAnsi" w:cstheme="minorHAnsi"/>
        </w:rPr>
        <w:t>This Working Group will coordinate with, and seek guidance from, other CAB Forum Working Groups</w:t>
      </w:r>
      <w:r w:rsidR="006A684E">
        <w:rPr>
          <w:rFonts w:asciiTheme="minorHAnsi" w:hAnsiTheme="minorHAnsi" w:cstheme="minorHAnsi"/>
        </w:rPr>
        <w:t xml:space="preserve">, as appropriate. </w:t>
      </w:r>
    </w:p>
    <w:p w:rsidR="006A684E" w:rsidRDefault="006A684E" w:rsidP="00B04123">
      <w:pPr>
        <w:spacing w:after="0" w:line="240" w:lineRule="auto"/>
        <w:contextualSpacing/>
        <w:rPr>
          <w:rFonts w:asciiTheme="minorHAnsi" w:hAnsiTheme="minorHAnsi" w:cstheme="minorHAnsi"/>
        </w:rPr>
      </w:pPr>
    </w:p>
    <w:p w:rsidR="00B04123" w:rsidRPr="00185DD3" w:rsidRDefault="00185DD3" w:rsidP="00B04123">
      <w:pPr>
        <w:spacing w:after="0" w:line="240" w:lineRule="auto"/>
        <w:contextualSpacing/>
        <w:rPr>
          <w:rFonts w:asciiTheme="minorHAnsi" w:hAnsiTheme="minorHAnsi" w:cstheme="minorHAnsi"/>
          <w:b/>
        </w:rPr>
      </w:pPr>
      <w:r w:rsidRPr="00185DD3">
        <w:rPr>
          <w:rFonts w:asciiTheme="minorHAnsi" w:hAnsiTheme="minorHAnsi" w:cstheme="minorHAnsi"/>
          <w:b/>
        </w:rPr>
        <w:t>3.2 EXTERNAL GROUPS</w:t>
      </w:r>
    </w:p>
    <w:p w:rsidR="00185DD3" w:rsidRDefault="00185DD3" w:rsidP="00B04123">
      <w:pPr>
        <w:spacing w:after="0" w:line="240" w:lineRule="auto"/>
        <w:contextualSpacing/>
        <w:rPr>
          <w:rFonts w:asciiTheme="minorHAnsi" w:hAnsiTheme="minorHAnsi" w:cstheme="minorHAnsi"/>
        </w:rPr>
      </w:pPr>
    </w:p>
    <w:p w:rsidR="00B04123" w:rsidRPr="00B04123" w:rsidRDefault="00B04123" w:rsidP="00B04123">
      <w:pPr>
        <w:spacing w:after="0" w:line="240" w:lineRule="auto"/>
        <w:contextualSpacing/>
        <w:rPr>
          <w:rFonts w:asciiTheme="minorHAnsi" w:hAnsiTheme="minorHAnsi" w:cstheme="minorHAnsi"/>
        </w:rPr>
      </w:pPr>
      <w:r w:rsidRPr="00B04123">
        <w:rPr>
          <w:rFonts w:asciiTheme="minorHAnsi" w:hAnsiTheme="minorHAnsi" w:cstheme="minorHAnsi"/>
        </w:rPr>
        <w:t>This Working Group will coordinate with, and seek guidance from, the following outside organizations:</w:t>
      </w:r>
    </w:p>
    <w:p w:rsidR="00185DD3" w:rsidRDefault="00185DD3" w:rsidP="00B04123">
      <w:pPr>
        <w:spacing w:after="0" w:line="240" w:lineRule="auto"/>
        <w:contextualSpacing/>
        <w:rPr>
          <w:rFonts w:asciiTheme="minorHAnsi" w:hAnsiTheme="minorHAnsi" w:cstheme="minorHAnsi"/>
        </w:rPr>
      </w:pPr>
    </w:p>
    <w:p w:rsidR="00185DD3" w:rsidRPr="00185DD3" w:rsidRDefault="00185DD3" w:rsidP="00B04123">
      <w:pPr>
        <w:pStyle w:val="ListParagraph"/>
        <w:numPr>
          <w:ilvl w:val="0"/>
          <w:numId w:val="7"/>
        </w:numPr>
        <w:spacing w:after="0" w:line="240" w:lineRule="auto"/>
        <w:rPr>
          <w:rFonts w:asciiTheme="minorHAnsi" w:hAnsiTheme="minorHAnsi" w:cstheme="minorHAnsi"/>
        </w:rPr>
      </w:pPr>
      <w:r w:rsidRPr="00185DD3">
        <w:rPr>
          <w:rFonts w:asciiTheme="minorHAnsi" w:hAnsiTheme="minorHAnsi" w:cstheme="minorHAnsi"/>
        </w:rPr>
        <w:t>CPA Canada’s WebTrust Task Force</w:t>
      </w:r>
    </w:p>
    <w:p w:rsidR="00B04123" w:rsidRPr="00185DD3" w:rsidRDefault="00185DD3" w:rsidP="006A684E">
      <w:pPr>
        <w:pStyle w:val="ListParagraph"/>
        <w:numPr>
          <w:ilvl w:val="0"/>
          <w:numId w:val="7"/>
        </w:numPr>
        <w:spacing w:after="0" w:line="240" w:lineRule="auto"/>
        <w:rPr>
          <w:rFonts w:asciiTheme="minorHAnsi" w:hAnsiTheme="minorHAnsi" w:cstheme="minorHAnsi"/>
        </w:rPr>
      </w:pPr>
      <w:r w:rsidRPr="00185DD3">
        <w:rPr>
          <w:rFonts w:asciiTheme="minorHAnsi" w:hAnsiTheme="minorHAnsi" w:cstheme="minorHAnsi"/>
        </w:rPr>
        <w:t xml:space="preserve">ETSI’s </w:t>
      </w:r>
      <w:r w:rsidR="006A684E" w:rsidRPr="006A684E">
        <w:rPr>
          <w:rFonts w:asciiTheme="minorHAnsi" w:hAnsiTheme="minorHAnsi" w:cstheme="minorHAnsi"/>
        </w:rPr>
        <w:t>Electronic Signatures and Infrastructures (ESI)</w:t>
      </w:r>
      <w:r w:rsidR="006A684E">
        <w:rPr>
          <w:rFonts w:asciiTheme="minorHAnsi" w:hAnsiTheme="minorHAnsi" w:cstheme="minorHAnsi"/>
        </w:rPr>
        <w:t xml:space="preserve"> Group</w:t>
      </w:r>
    </w:p>
    <w:p w:rsidR="00B04123" w:rsidRPr="00B04123" w:rsidRDefault="00B04123" w:rsidP="00B04123">
      <w:pPr>
        <w:spacing w:after="0" w:line="240" w:lineRule="auto"/>
        <w:contextualSpacing/>
        <w:rPr>
          <w:rFonts w:asciiTheme="minorHAnsi" w:hAnsiTheme="minorHAnsi" w:cstheme="minorHAnsi"/>
        </w:rPr>
      </w:pPr>
    </w:p>
    <w:p w:rsidR="00B04123" w:rsidRPr="00B04123" w:rsidRDefault="00B04123" w:rsidP="00B04123">
      <w:pPr>
        <w:spacing w:after="0" w:line="240" w:lineRule="auto"/>
        <w:contextualSpacing/>
        <w:rPr>
          <w:rFonts w:asciiTheme="minorHAnsi" w:hAnsiTheme="minorHAnsi" w:cstheme="minorHAnsi"/>
          <w:b/>
        </w:rPr>
      </w:pPr>
      <w:r w:rsidRPr="00B04123">
        <w:rPr>
          <w:rFonts w:asciiTheme="minorHAnsi" w:hAnsiTheme="minorHAnsi" w:cstheme="minorHAnsi"/>
          <w:b/>
        </w:rPr>
        <w:t>4.  PARTICIPATION</w:t>
      </w:r>
    </w:p>
    <w:p w:rsidR="00B04123" w:rsidRPr="00B04123" w:rsidRDefault="00B04123" w:rsidP="00B04123">
      <w:pPr>
        <w:spacing w:after="0" w:line="240" w:lineRule="auto"/>
        <w:contextualSpacing/>
        <w:rPr>
          <w:rFonts w:asciiTheme="minorHAnsi" w:hAnsiTheme="minorHAnsi" w:cstheme="minorHAnsi"/>
        </w:rPr>
      </w:pPr>
    </w:p>
    <w:p w:rsidR="00B04123" w:rsidRPr="00B04123" w:rsidRDefault="00B04123" w:rsidP="00B04123">
      <w:pPr>
        <w:spacing w:after="0" w:line="240" w:lineRule="auto"/>
        <w:contextualSpacing/>
        <w:rPr>
          <w:rFonts w:asciiTheme="minorHAnsi" w:hAnsiTheme="minorHAnsi" w:cstheme="minorHAnsi"/>
        </w:rPr>
      </w:pPr>
      <w:r w:rsidRPr="00B04123">
        <w:rPr>
          <w:rFonts w:asciiTheme="minorHAnsi" w:hAnsiTheme="minorHAnsi" w:cstheme="minorHAnsi"/>
        </w:rPr>
        <w:t xml:space="preserve">To be successful, the </w:t>
      </w:r>
      <w:r>
        <w:rPr>
          <w:rFonts w:asciiTheme="minorHAnsi" w:hAnsiTheme="minorHAnsi" w:cstheme="minorHAnsi"/>
        </w:rPr>
        <w:t>Server Certificate</w:t>
      </w:r>
      <w:r w:rsidRPr="00B04123">
        <w:rPr>
          <w:rFonts w:asciiTheme="minorHAnsi" w:hAnsiTheme="minorHAnsi" w:cstheme="minorHAnsi"/>
        </w:rPr>
        <w:t xml:space="preserve"> Working Group is expected to have </w:t>
      </w:r>
      <w:r>
        <w:rPr>
          <w:rFonts w:asciiTheme="minorHAnsi" w:hAnsiTheme="minorHAnsi" w:cstheme="minorHAnsi"/>
        </w:rPr>
        <w:t>an average of twenty (20)</w:t>
      </w:r>
      <w:r w:rsidRPr="00B04123">
        <w:rPr>
          <w:rFonts w:asciiTheme="minorHAnsi" w:hAnsiTheme="minorHAnsi" w:cstheme="minorHAnsi"/>
        </w:rPr>
        <w:t xml:space="preserve"> or more active participants for its duration.  Working Group participants are expected to contribute an appropriate number of hours per week towards the Working Group’s activities.  </w:t>
      </w:r>
    </w:p>
    <w:p w:rsidR="00B04123" w:rsidRDefault="00B04123" w:rsidP="00B04123">
      <w:pPr>
        <w:spacing w:after="0" w:line="240" w:lineRule="auto"/>
        <w:contextualSpacing/>
        <w:rPr>
          <w:rFonts w:asciiTheme="minorHAnsi" w:hAnsiTheme="minorHAnsi" w:cstheme="minorHAnsi"/>
        </w:rPr>
      </w:pPr>
    </w:p>
    <w:p w:rsidR="007F2B26" w:rsidRDefault="00B04123" w:rsidP="00192898">
      <w:pPr>
        <w:spacing w:after="0" w:line="240" w:lineRule="auto"/>
        <w:contextualSpacing/>
        <w:rPr>
          <w:rFonts w:asciiTheme="minorHAnsi" w:hAnsiTheme="minorHAnsi" w:cstheme="minorHAnsi"/>
          <w:b/>
        </w:rPr>
      </w:pPr>
      <w:r w:rsidRPr="00B04123">
        <w:rPr>
          <w:rFonts w:asciiTheme="minorHAnsi" w:hAnsiTheme="minorHAnsi" w:cstheme="minorHAnsi"/>
          <w:b/>
        </w:rPr>
        <w:t>5.  COMMUNICATION</w:t>
      </w:r>
      <w:r w:rsidR="00185DD3">
        <w:rPr>
          <w:rFonts w:asciiTheme="minorHAnsi" w:hAnsiTheme="minorHAnsi" w:cstheme="minorHAnsi"/>
          <w:b/>
        </w:rPr>
        <w:t xml:space="preserve">  </w:t>
      </w:r>
    </w:p>
    <w:p w:rsidR="007F2B26" w:rsidRDefault="007F2B26" w:rsidP="00192898">
      <w:pPr>
        <w:spacing w:after="0" w:line="240" w:lineRule="auto"/>
        <w:contextualSpacing/>
        <w:rPr>
          <w:rFonts w:asciiTheme="minorHAnsi" w:hAnsiTheme="minorHAnsi" w:cstheme="minorHAnsi"/>
        </w:rPr>
      </w:pPr>
    </w:p>
    <w:p w:rsidR="00851E2E" w:rsidRPr="0007293E" w:rsidRDefault="00185DD3" w:rsidP="00192898">
      <w:pPr>
        <w:spacing w:after="0" w:line="240" w:lineRule="auto"/>
        <w:contextualSpacing/>
        <w:rPr>
          <w:rFonts w:asciiTheme="minorHAnsi" w:hAnsiTheme="minorHAnsi" w:cstheme="minorHAnsi"/>
        </w:rPr>
      </w:pPr>
      <w:r w:rsidRPr="00185DD3">
        <w:rPr>
          <w:rFonts w:asciiTheme="minorHAnsi" w:hAnsiTheme="minorHAnsi" w:cstheme="minorHAnsi"/>
        </w:rPr>
        <w:t>The p</w:t>
      </w:r>
      <w:r w:rsidR="00851E2E" w:rsidRPr="00185DD3">
        <w:rPr>
          <w:rFonts w:asciiTheme="minorHAnsi" w:hAnsiTheme="minorHAnsi" w:cstheme="minorHAnsi"/>
        </w:rPr>
        <w:t>rimary means of communication</w:t>
      </w:r>
      <w:r>
        <w:rPr>
          <w:rFonts w:asciiTheme="minorHAnsi" w:hAnsiTheme="minorHAnsi" w:cstheme="minorHAnsi"/>
        </w:rPr>
        <w:t xml:space="preserve"> will be </w:t>
      </w:r>
      <w:r w:rsidR="00B57FAC">
        <w:rPr>
          <w:rFonts w:asciiTheme="minorHAnsi" w:hAnsiTheme="minorHAnsi" w:cstheme="minorHAnsi"/>
        </w:rPr>
        <w:t xml:space="preserve">the Forum’s Public </w:t>
      </w:r>
      <w:r w:rsidR="00192898">
        <w:rPr>
          <w:rFonts w:asciiTheme="minorHAnsi" w:hAnsiTheme="minorHAnsi" w:cstheme="minorHAnsi"/>
        </w:rPr>
        <w:t xml:space="preserve">listserv-based </w:t>
      </w:r>
      <w:r w:rsidR="00A659F9">
        <w:rPr>
          <w:rFonts w:asciiTheme="minorHAnsi" w:hAnsiTheme="minorHAnsi" w:cstheme="minorHAnsi"/>
        </w:rPr>
        <w:t>email</w:t>
      </w:r>
      <w:r w:rsidR="00B57FAC">
        <w:rPr>
          <w:rFonts w:asciiTheme="minorHAnsi" w:hAnsiTheme="minorHAnsi" w:cstheme="minorHAnsi"/>
        </w:rPr>
        <w:t xml:space="preserve"> (</w:t>
      </w:r>
      <w:hyperlink r:id="rId6" w:history="1">
        <w:r w:rsidR="00B57FAC" w:rsidRPr="00381D3A">
          <w:rPr>
            <w:rStyle w:val="Hyperlink"/>
            <w:rFonts w:asciiTheme="minorHAnsi" w:hAnsiTheme="minorHAnsi" w:cstheme="minorHAnsi"/>
          </w:rPr>
          <w:t>https://cabforum.org/mailman/listinfo/public</w:t>
        </w:r>
      </w:hyperlink>
      <w:r w:rsidR="00B57FAC">
        <w:rPr>
          <w:rFonts w:asciiTheme="minorHAnsi" w:hAnsiTheme="minorHAnsi" w:cstheme="minorHAnsi"/>
        </w:rPr>
        <w:t xml:space="preserve">) until such time that the list is </w:t>
      </w:r>
      <w:proofErr w:type="gramStart"/>
      <w:r w:rsidR="00B57FAC">
        <w:rPr>
          <w:rFonts w:asciiTheme="minorHAnsi" w:hAnsiTheme="minorHAnsi" w:cstheme="minorHAnsi"/>
        </w:rPr>
        <w:t>renamed</w:t>
      </w:r>
      <w:proofErr w:type="gramEnd"/>
      <w:r w:rsidR="00B57FAC">
        <w:rPr>
          <w:rFonts w:asciiTheme="minorHAnsi" w:hAnsiTheme="minorHAnsi" w:cstheme="minorHAnsi"/>
        </w:rPr>
        <w:t xml:space="preserve"> or another list is created.  The Working Group will also communicate during bi-weekly telephone conferences and at </w:t>
      </w:r>
      <w:r w:rsidR="00A659F9">
        <w:rPr>
          <w:rFonts w:asciiTheme="minorHAnsi" w:hAnsiTheme="minorHAnsi" w:cstheme="minorHAnsi"/>
        </w:rPr>
        <w:t>face-to-face meetings.</w:t>
      </w:r>
    </w:p>
    <w:p w:rsidR="00B57FAC" w:rsidRDefault="00B57FAC" w:rsidP="00851E2E">
      <w:pPr>
        <w:spacing w:after="0" w:line="240" w:lineRule="auto"/>
        <w:contextualSpacing/>
        <w:rPr>
          <w:rFonts w:asciiTheme="minorHAnsi" w:hAnsiTheme="minorHAnsi" w:cstheme="minorHAnsi"/>
        </w:rPr>
      </w:pPr>
    </w:p>
    <w:p w:rsidR="00B57FAC" w:rsidRPr="00B57FAC" w:rsidRDefault="00B57FAC" w:rsidP="00B57FAC">
      <w:pPr>
        <w:spacing w:after="0" w:line="240" w:lineRule="auto"/>
        <w:contextualSpacing/>
        <w:rPr>
          <w:rFonts w:asciiTheme="minorHAnsi" w:hAnsiTheme="minorHAnsi" w:cstheme="minorHAnsi"/>
          <w:b/>
        </w:rPr>
      </w:pPr>
      <w:r w:rsidRPr="00B57FAC">
        <w:rPr>
          <w:rFonts w:asciiTheme="minorHAnsi" w:hAnsiTheme="minorHAnsi" w:cstheme="minorHAnsi"/>
          <w:b/>
        </w:rPr>
        <w:t>6.  DECISION PROCESS</w:t>
      </w:r>
    </w:p>
    <w:p w:rsidR="00B57FAC" w:rsidRDefault="00B57FAC" w:rsidP="00B57FAC">
      <w:pPr>
        <w:spacing w:after="0" w:line="240" w:lineRule="auto"/>
        <w:contextualSpacing/>
        <w:rPr>
          <w:rFonts w:asciiTheme="minorHAnsi" w:hAnsiTheme="minorHAnsi" w:cstheme="minorHAnsi"/>
        </w:rPr>
      </w:pPr>
    </w:p>
    <w:p w:rsidR="00B57FAC" w:rsidRPr="00B57FAC" w:rsidRDefault="00B57FAC" w:rsidP="00B57FAC">
      <w:pPr>
        <w:spacing w:after="0" w:line="240" w:lineRule="auto"/>
        <w:contextualSpacing/>
        <w:rPr>
          <w:rFonts w:asciiTheme="minorHAnsi" w:hAnsiTheme="minorHAnsi" w:cstheme="minorHAnsi"/>
        </w:rPr>
      </w:pPr>
      <w:r w:rsidRPr="00B57FAC">
        <w:rPr>
          <w:rFonts w:asciiTheme="minorHAnsi" w:hAnsiTheme="minorHAnsi" w:cstheme="minorHAnsi"/>
        </w:rPr>
        <w:t>This Working Group will seek to make decisions when there is consensus and with due process.  The expectation is that, typically, the Chair or other participant makes an initial proposal, which is then refined in discussion with the Working Group participants, and consensus emerges with little formal voting being required.  However, if a decision is necessary for timely progress, but consensus is not achieved after careful consideration of the range of views presented, the Chair(s) should put the question out for voting within the WG (using email and/or web-based survey techniques) according to Section 2 (Forum Membership and Voting) of the Forum Bylaws and record a decision, along with any objections.  The matter should then be considered resolved unless and until new information becomes available.</w:t>
      </w:r>
    </w:p>
    <w:p w:rsidR="00B57FAC" w:rsidRDefault="00B57FAC" w:rsidP="00B57FAC">
      <w:pPr>
        <w:spacing w:after="0" w:line="240" w:lineRule="auto"/>
        <w:contextualSpacing/>
        <w:rPr>
          <w:rFonts w:asciiTheme="minorHAnsi" w:hAnsiTheme="minorHAnsi" w:cstheme="minorHAnsi"/>
        </w:rPr>
      </w:pPr>
    </w:p>
    <w:p w:rsidR="00B57FAC" w:rsidRDefault="00B57FAC" w:rsidP="006A684E">
      <w:pPr>
        <w:keepNext/>
        <w:spacing w:after="0" w:line="240" w:lineRule="auto"/>
        <w:contextualSpacing/>
        <w:rPr>
          <w:rFonts w:asciiTheme="minorHAnsi" w:hAnsiTheme="minorHAnsi" w:cstheme="minorHAnsi"/>
          <w:b/>
        </w:rPr>
      </w:pPr>
      <w:r w:rsidRPr="00B57FAC">
        <w:rPr>
          <w:rFonts w:asciiTheme="minorHAnsi" w:hAnsiTheme="minorHAnsi" w:cstheme="minorHAnsi"/>
          <w:b/>
        </w:rPr>
        <w:t xml:space="preserve">7.  </w:t>
      </w:r>
      <w:r w:rsidRPr="00B57FAC">
        <w:rPr>
          <w:rFonts w:asciiTheme="minorHAnsi" w:hAnsiTheme="minorHAnsi" w:cstheme="minorHAnsi"/>
          <w:b/>
        </w:rPr>
        <w:t>IPR POLICY</w:t>
      </w:r>
    </w:p>
    <w:p w:rsidR="00B57FAC" w:rsidRDefault="00B57FAC" w:rsidP="006A684E">
      <w:pPr>
        <w:keepNext/>
        <w:spacing w:after="0" w:line="240" w:lineRule="auto"/>
        <w:contextualSpacing/>
        <w:rPr>
          <w:rFonts w:asciiTheme="minorHAnsi" w:hAnsiTheme="minorHAnsi" w:cstheme="minorHAnsi"/>
        </w:rPr>
      </w:pPr>
    </w:p>
    <w:p w:rsidR="00B57FAC" w:rsidRDefault="00B57FAC" w:rsidP="00B57FAC">
      <w:pPr>
        <w:spacing w:after="0" w:line="240" w:lineRule="auto"/>
        <w:contextualSpacing/>
        <w:rPr>
          <w:rFonts w:asciiTheme="minorHAnsi" w:hAnsiTheme="minorHAnsi" w:cstheme="minorHAnsi"/>
        </w:rPr>
      </w:pPr>
      <w:r w:rsidRPr="00B57FAC">
        <w:rPr>
          <w:rFonts w:asciiTheme="minorHAnsi" w:hAnsiTheme="minorHAnsi" w:cstheme="minorHAnsi"/>
        </w:rPr>
        <w:t>This Working Group is subject to the CAB Forum Intellectual Rights Policy</w:t>
      </w:r>
      <w:r>
        <w:rPr>
          <w:rFonts w:asciiTheme="minorHAnsi" w:hAnsiTheme="minorHAnsi" w:cstheme="minorHAnsi"/>
        </w:rPr>
        <w:t xml:space="preserve">, </w:t>
      </w:r>
      <w:r w:rsidRPr="00B57FAC">
        <w:rPr>
          <w:rFonts w:asciiTheme="minorHAnsi" w:hAnsiTheme="minorHAnsi" w:cstheme="minorHAnsi"/>
        </w:rPr>
        <w:t>v.1.3</w:t>
      </w:r>
      <w:r>
        <w:rPr>
          <w:rFonts w:asciiTheme="minorHAnsi" w:hAnsiTheme="minorHAnsi" w:cstheme="minorHAnsi"/>
        </w:rPr>
        <w:t xml:space="preserve">, or later </w:t>
      </w:r>
      <w:r w:rsidRPr="00B57FAC">
        <w:rPr>
          <w:rFonts w:asciiTheme="minorHAnsi" w:hAnsiTheme="minorHAnsi" w:cstheme="minorHAnsi"/>
        </w:rPr>
        <w:t>(the “IPR Policy”).</w:t>
      </w:r>
    </w:p>
    <w:p w:rsidR="00B57FAC" w:rsidRPr="00B57FAC" w:rsidRDefault="00B57FAC" w:rsidP="00B57FAC">
      <w:pPr>
        <w:spacing w:after="0" w:line="240" w:lineRule="auto"/>
        <w:contextualSpacing/>
        <w:rPr>
          <w:rFonts w:asciiTheme="minorHAnsi" w:hAnsiTheme="minorHAnsi" w:cstheme="minorHAnsi"/>
        </w:rPr>
      </w:pPr>
    </w:p>
    <w:p w:rsidR="00B57FAC" w:rsidRDefault="00B57FAC" w:rsidP="00B57FAC">
      <w:pPr>
        <w:spacing w:after="0" w:line="240" w:lineRule="auto"/>
        <w:contextualSpacing/>
        <w:rPr>
          <w:rFonts w:asciiTheme="minorHAnsi" w:hAnsiTheme="minorHAnsi" w:cstheme="minorHAnsi"/>
        </w:rPr>
      </w:pPr>
      <w:r w:rsidRPr="00B57FAC">
        <w:rPr>
          <w:rFonts w:asciiTheme="minorHAnsi" w:hAnsiTheme="minorHAnsi" w:cstheme="minorHAnsi"/>
        </w:rPr>
        <w:t>To promote the widest adoption of the CAB Forum Guidelines, CAB Forum seeks to issue Final Guidelines and Final Maintenance Guidelines that can be implemented, according to the IPR Policy, on a CAB Forum Royalty-Free License basis.  For information about exclusion of Essential Claims, see Section 4 of the IPR Policy.</w:t>
      </w:r>
    </w:p>
    <w:p w:rsidR="00B57FAC" w:rsidRPr="00B57FAC" w:rsidRDefault="00B57FAC" w:rsidP="00B57FAC">
      <w:pPr>
        <w:spacing w:after="0" w:line="240" w:lineRule="auto"/>
        <w:contextualSpacing/>
        <w:rPr>
          <w:rFonts w:asciiTheme="minorHAnsi" w:hAnsiTheme="minorHAnsi" w:cstheme="minorHAnsi"/>
        </w:rPr>
      </w:pPr>
    </w:p>
    <w:p w:rsidR="00B57FAC" w:rsidRPr="00B57FAC" w:rsidRDefault="00B57FAC" w:rsidP="00B57FAC">
      <w:pPr>
        <w:spacing w:after="0" w:line="240" w:lineRule="auto"/>
        <w:contextualSpacing/>
        <w:rPr>
          <w:rFonts w:asciiTheme="minorHAnsi" w:hAnsiTheme="minorHAnsi" w:cstheme="minorHAnsi"/>
          <w:b/>
        </w:rPr>
      </w:pPr>
      <w:r w:rsidRPr="00B57FAC">
        <w:rPr>
          <w:rFonts w:asciiTheme="minorHAnsi" w:hAnsiTheme="minorHAnsi" w:cstheme="minorHAnsi"/>
          <w:b/>
        </w:rPr>
        <w:t>8.  ABOUT THIS CHARTER</w:t>
      </w:r>
    </w:p>
    <w:p w:rsidR="00B57FAC" w:rsidRDefault="00B57FAC" w:rsidP="00B57FAC">
      <w:pPr>
        <w:spacing w:after="0" w:line="240" w:lineRule="auto"/>
        <w:contextualSpacing/>
        <w:rPr>
          <w:rFonts w:asciiTheme="minorHAnsi" w:hAnsiTheme="minorHAnsi" w:cstheme="minorHAnsi"/>
        </w:rPr>
      </w:pPr>
    </w:p>
    <w:p w:rsidR="00B57FAC" w:rsidRPr="00B57FAC" w:rsidRDefault="00B57FAC" w:rsidP="00B57FAC">
      <w:pPr>
        <w:spacing w:after="0" w:line="240" w:lineRule="auto"/>
        <w:contextualSpacing/>
        <w:rPr>
          <w:rFonts w:asciiTheme="minorHAnsi" w:hAnsiTheme="minorHAnsi" w:cstheme="minorHAnsi"/>
        </w:rPr>
      </w:pPr>
      <w:r w:rsidRPr="00B57FAC">
        <w:rPr>
          <w:rFonts w:asciiTheme="minorHAnsi" w:hAnsiTheme="minorHAnsi" w:cstheme="minorHAnsi"/>
        </w:rPr>
        <w:t xml:space="preserve">This charter for the </w:t>
      </w:r>
      <w:r>
        <w:rPr>
          <w:rFonts w:asciiTheme="minorHAnsi" w:hAnsiTheme="minorHAnsi" w:cstheme="minorHAnsi"/>
        </w:rPr>
        <w:t>Server Certificate</w:t>
      </w:r>
      <w:r w:rsidRPr="00B57FAC">
        <w:rPr>
          <w:rFonts w:asciiTheme="minorHAnsi" w:hAnsiTheme="minorHAnsi" w:cstheme="minorHAnsi"/>
        </w:rPr>
        <w:t xml:space="preserve"> Working Group has been created according to Section 5.3.1 of the Bylaws of the CAB Forum.  In the event of a conflict between this charter and any provision in either the Bylaws or the IPR Policy, the provision in th</w:t>
      </w:r>
      <w:bookmarkStart w:id="0" w:name="_GoBack"/>
      <w:bookmarkEnd w:id="0"/>
      <w:r w:rsidRPr="00B57FAC">
        <w:rPr>
          <w:rFonts w:asciiTheme="minorHAnsi" w:hAnsiTheme="minorHAnsi" w:cstheme="minorHAnsi"/>
        </w:rPr>
        <w:t>e Bylaws or IPR Policy shall take precedence.</w:t>
      </w:r>
    </w:p>
    <w:p w:rsidR="00B57FAC" w:rsidRPr="0007293E" w:rsidRDefault="00B57FAC" w:rsidP="00851E2E">
      <w:pPr>
        <w:spacing w:after="0" w:line="240" w:lineRule="auto"/>
        <w:contextualSpacing/>
        <w:rPr>
          <w:rFonts w:asciiTheme="minorHAnsi" w:hAnsiTheme="minorHAnsi" w:cstheme="minorHAnsi"/>
        </w:rPr>
      </w:pPr>
    </w:p>
    <w:sectPr w:rsidR="00B57FAC" w:rsidRPr="0007293E" w:rsidSect="00A31E54">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03019"/>
    <w:multiLevelType w:val="hybridMultilevel"/>
    <w:tmpl w:val="E1EA75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7BC0DAB"/>
    <w:multiLevelType w:val="hybridMultilevel"/>
    <w:tmpl w:val="2926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4F1435"/>
    <w:multiLevelType w:val="hybridMultilevel"/>
    <w:tmpl w:val="4056AA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2CC5926"/>
    <w:multiLevelType w:val="hybridMultilevel"/>
    <w:tmpl w:val="9602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FC582E"/>
    <w:multiLevelType w:val="multilevel"/>
    <w:tmpl w:val="2FF2A03C"/>
    <w:lvl w:ilvl="0">
      <w:start w:val="1"/>
      <w:numFmt w:val="decimal"/>
      <w:lvlText w:val="%1."/>
      <w:lvlJc w:val="left"/>
      <w:pPr>
        <w:tabs>
          <w:tab w:val="num" w:pos="720"/>
        </w:tabs>
        <w:ind w:left="720" w:hanging="720"/>
      </w:pPr>
    </w:lvl>
    <w:lvl w:ilvl="1">
      <w:start w:val="1"/>
      <w:numFmt w:val="decimal"/>
      <w:pStyle w:val="Heading2-Appendix"/>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E2E"/>
    <w:rsid w:val="0007293E"/>
    <w:rsid w:val="00151DD5"/>
    <w:rsid w:val="00185DD3"/>
    <w:rsid w:val="00192898"/>
    <w:rsid w:val="001B659E"/>
    <w:rsid w:val="002855B9"/>
    <w:rsid w:val="002B2440"/>
    <w:rsid w:val="00315AE6"/>
    <w:rsid w:val="00356523"/>
    <w:rsid w:val="004B6F74"/>
    <w:rsid w:val="00523986"/>
    <w:rsid w:val="005278EC"/>
    <w:rsid w:val="005A0CE1"/>
    <w:rsid w:val="00615312"/>
    <w:rsid w:val="006448F2"/>
    <w:rsid w:val="00696BDF"/>
    <w:rsid w:val="006A684E"/>
    <w:rsid w:val="006F6A5F"/>
    <w:rsid w:val="007D1DE6"/>
    <w:rsid w:val="007F2B26"/>
    <w:rsid w:val="007F5BBE"/>
    <w:rsid w:val="00851E2E"/>
    <w:rsid w:val="008544F4"/>
    <w:rsid w:val="00881545"/>
    <w:rsid w:val="0093187F"/>
    <w:rsid w:val="00A31E54"/>
    <w:rsid w:val="00A659F9"/>
    <w:rsid w:val="00A708EC"/>
    <w:rsid w:val="00B04123"/>
    <w:rsid w:val="00B169BA"/>
    <w:rsid w:val="00B57FAC"/>
    <w:rsid w:val="00C37F55"/>
    <w:rsid w:val="00D9014E"/>
    <w:rsid w:val="00DA187D"/>
    <w:rsid w:val="00DD2469"/>
    <w:rsid w:val="00E94957"/>
    <w:rsid w:val="00EE7069"/>
    <w:rsid w:val="00F04B99"/>
    <w:rsid w:val="00F70FDD"/>
    <w:rsid w:val="00F96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1E3F"/>
  <w15:chartTrackingRefBased/>
  <w15:docId w15:val="{BBABB472-F2C8-4A39-992B-222603BF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E2E"/>
    <w:pPr>
      <w:spacing w:line="252"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E2E"/>
    <w:pPr>
      <w:ind w:left="720"/>
      <w:contextualSpacing/>
    </w:pPr>
  </w:style>
  <w:style w:type="character" w:customStyle="1" w:styleId="Heading2-AppendixChar">
    <w:name w:val="Heading 2 - Appendix Char"/>
    <w:basedOn w:val="DefaultParagraphFont"/>
    <w:link w:val="Heading2-Appendix"/>
    <w:locked/>
    <w:rsid w:val="00851E2E"/>
    <w:rPr>
      <w:rFonts w:ascii="Cambria" w:hAnsi="Cambria"/>
      <w:b/>
      <w:bCs/>
      <w:i/>
      <w:iCs/>
      <w:caps/>
    </w:rPr>
  </w:style>
  <w:style w:type="paragraph" w:customStyle="1" w:styleId="Heading2-Appendix">
    <w:name w:val="Heading 2 - Appendix"/>
    <w:basedOn w:val="Normal"/>
    <w:link w:val="Heading2-AppendixChar"/>
    <w:rsid w:val="00851E2E"/>
    <w:pPr>
      <w:numPr>
        <w:ilvl w:val="1"/>
        <w:numId w:val="3"/>
      </w:numPr>
      <w:spacing w:before="200" w:after="120" w:line="240" w:lineRule="auto"/>
    </w:pPr>
    <w:rPr>
      <w:rFonts w:ascii="Cambria" w:hAnsi="Cambria" w:cstheme="minorBidi"/>
      <w:b/>
      <w:bCs/>
      <w:i/>
      <w:iCs/>
      <w:caps/>
    </w:rPr>
  </w:style>
  <w:style w:type="character" w:styleId="Hyperlink">
    <w:name w:val="Hyperlink"/>
    <w:basedOn w:val="DefaultParagraphFont"/>
    <w:uiPriority w:val="99"/>
    <w:unhideWhenUsed/>
    <w:rsid w:val="00B57FAC"/>
    <w:rPr>
      <w:color w:val="0563C1" w:themeColor="hyperlink"/>
      <w:u w:val="single"/>
    </w:rPr>
  </w:style>
  <w:style w:type="character" w:styleId="UnresolvedMention">
    <w:name w:val="Unresolved Mention"/>
    <w:basedOn w:val="DefaultParagraphFont"/>
    <w:uiPriority w:val="99"/>
    <w:semiHidden/>
    <w:unhideWhenUsed/>
    <w:rsid w:val="00B57F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51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bforum.org/mailman/listinfo/public"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4</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Wilson</dc:creator>
  <cp:keywords/>
  <dc:description/>
  <cp:lastModifiedBy>Ben Wilson</cp:lastModifiedBy>
  <cp:revision>6</cp:revision>
  <dcterms:created xsi:type="dcterms:W3CDTF">2017-08-16T16:37:00Z</dcterms:created>
  <dcterms:modified xsi:type="dcterms:W3CDTF">2018-01-11T21:56:00Z</dcterms:modified>
</cp:coreProperties>
</file>