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BF5" w:rsidRPr="00D15BF5" w:rsidRDefault="003B13C3" w:rsidP="00D15BF5">
      <w:pPr>
        <w:jc w:val="center"/>
        <w:rPr>
          <w:rFonts w:ascii="Arial" w:eastAsia="Verdana" w:hAnsi="Arial" w:cs="Arial"/>
          <w:b/>
          <w:color w:val="auto"/>
          <w:sz w:val="20"/>
          <w:szCs w:val="20"/>
        </w:rPr>
      </w:pPr>
      <w:r w:rsidRPr="00D15BF5">
        <w:rPr>
          <w:rFonts w:ascii="Arial" w:eastAsia="Verdana" w:hAnsi="Arial" w:cs="Arial"/>
          <w:b/>
          <w:color w:val="auto"/>
          <w:sz w:val="20"/>
          <w:szCs w:val="20"/>
        </w:rPr>
        <w:t>Charan Srinivas</w:t>
      </w:r>
      <w:r w:rsidR="00D15BF5" w:rsidRPr="00D15BF5">
        <w:rPr>
          <w:rFonts w:ascii="Arial" w:eastAsia="Verdana" w:hAnsi="Arial" w:cs="Arial"/>
          <w:b/>
          <w:color w:val="auto"/>
          <w:sz w:val="20"/>
          <w:szCs w:val="20"/>
        </w:rPr>
        <w:t xml:space="preserve"> Krishnan</w:t>
      </w:r>
    </w:p>
    <w:p w:rsidR="003B13C3" w:rsidRPr="00D15BF5" w:rsidRDefault="00B32584" w:rsidP="00D15BF5">
      <w:pPr>
        <w:tabs>
          <w:tab w:val="left" w:pos="870"/>
          <w:tab w:val="left" w:pos="8835"/>
        </w:tabs>
        <w:jc w:val="center"/>
        <w:rPr>
          <w:rStyle w:val="Hyperlink"/>
          <w:rFonts w:ascii="Arial" w:eastAsia="Verdana" w:hAnsi="Arial" w:cs="Arial"/>
          <w:b/>
          <w:color w:val="auto"/>
          <w:sz w:val="20"/>
          <w:szCs w:val="20"/>
        </w:rPr>
      </w:pPr>
      <w:hyperlink r:id="rId7" w:history="1">
        <w:r w:rsidR="00136EE4">
          <w:rPr>
            <w:rStyle w:val="Hyperlink"/>
            <w:rFonts w:ascii="Arial" w:eastAsia="Verdana" w:hAnsi="Arial" w:cs="Arial"/>
            <w:b/>
            <w:sz w:val="20"/>
            <w:szCs w:val="20"/>
          </w:rPr>
          <w:t>charan.ks.pm@gmail.com</w:t>
        </w:r>
      </w:hyperlink>
    </w:p>
    <w:p w:rsidR="008A31E2" w:rsidRDefault="00136EE4" w:rsidP="00D15BF5">
      <w:pPr>
        <w:pBdr>
          <w:bottom w:val="double" w:sz="6" w:space="1" w:color="auto"/>
        </w:pBdr>
        <w:tabs>
          <w:tab w:val="left" w:pos="870"/>
          <w:tab w:val="left" w:pos="8835"/>
        </w:tabs>
        <w:jc w:val="center"/>
        <w:rPr>
          <w:rFonts w:ascii="Arial" w:eastAsia="Verdana" w:hAnsi="Arial" w:cs="Arial"/>
          <w:b/>
          <w:color w:val="auto"/>
          <w:sz w:val="20"/>
          <w:szCs w:val="20"/>
        </w:rPr>
      </w:pPr>
      <w:r>
        <w:rPr>
          <w:rFonts w:ascii="Arial" w:eastAsia="Verdana" w:hAnsi="Arial" w:cs="Arial"/>
          <w:b/>
          <w:color w:val="auto"/>
          <w:sz w:val="20"/>
          <w:szCs w:val="20"/>
        </w:rPr>
        <w:t xml:space="preserve">732-317-9472 </w:t>
      </w:r>
    </w:p>
    <w:p w:rsidR="00612486" w:rsidRPr="00D15BF5" w:rsidRDefault="00612486" w:rsidP="00D15BF5">
      <w:pPr>
        <w:ind w:firstLine="360"/>
        <w:jc w:val="both"/>
        <w:rPr>
          <w:rFonts w:ascii="Arial" w:eastAsia="Verdana" w:hAnsi="Arial" w:cs="Arial"/>
          <w:color w:val="auto"/>
          <w:sz w:val="20"/>
          <w:szCs w:val="20"/>
        </w:rPr>
      </w:pPr>
    </w:p>
    <w:p w:rsidR="006B31C1" w:rsidRPr="00D15BF5" w:rsidRDefault="00D15BF5" w:rsidP="00D15BF5">
      <w:pPr>
        <w:jc w:val="both"/>
        <w:rPr>
          <w:rFonts w:ascii="Arial" w:hAnsi="Arial" w:cs="Arial"/>
          <w:b/>
          <w:color w:val="auto"/>
          <w:sz w:val="20"/>
          <w:szCs w:val="20"/>
        </w:rPr>
      </w:pPr>
      <w:r w:rsidRPr="00D15BF5">
        <w:rPr>
          <w:rFonts w:ascii="Arial" w:eastAsia="Verdana" w:hAnsi="Arial" w:cs="Arial"/>
          <w:b/>
          <w:color w:val="auto"/>
          <w:sz w:val="20"/>
          <w:szCs w:val="20"/>
        </w:rPr>
        <w:t>Summary:</w:t>
      </w:r>
    </w:p>
    <w:p w:rsidR="006B31C1"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b/>
          <w:color w:val="auto"/>
          <w:sz w:val="20"/>
          <w:szCs w:val="20"/>
        </w:rPr>
        <w:t>10 years</w:t>
      </w:r>
      <w:r w:rsidRPr="00D15BF5">
        <w:rPr>
          <w:rFonts w:ascii="Arial" w:eastAsia="Verdana" w:hAnsi="Arial" w:cs="Arial"/>
          <w:color w:val="auto"/>
          <w:sz w:val="20"/>
          <w:szCs w:val="20"/>
        </w:rPr>
        <w:t xml:space="preserve"> of IT experience in </w:t>
      </w:r>
      <w:r w:rsidRPr="00D15BF5">
        <w:rPr>
          <w:rFonts w:ascii="Arial" w:eastAsia="Verdana" w:hAnsi="Arial" w:cs="Arial"/>
          <w:b/>
          <w:color w:val="auto"/>
          <w:sz w:val="20"/>
          <w:szCs w:val="20"/>
        </w:rPr>
        <w:t>Program Management, Business Analysis</w:t>
      </w:r>
      <w:r w:rsidRPr="00D15BF5">
        <w:rPr>
          <w:rFonts w:ascii="Arial" w:eastAsia="Verdana" w:hAnsi="Arial" w:cs="Arial"/>
          <w:color w:val="auto"/>
          <w:sz w:val="20"/>
          <w:szCs w:val="20"/>
        </w:rPr>
        <w:t xml:space="preserve"> and </w:t>
      </w:r>
      <w:r w:rsidRPr="00D15BF5">
        <w:rPr>
          <w:rFonts w:ascii="Arial" w:eastAsia="Verdana" w:hAnsi="Arial" w:cs="Arial"/>
          <w:b/>
          <w:color w:val="auto"/>
          <w:sz w:val="20"/>
          <w:szCs w:val="20"/>
        </w:rPr>
        <w:t>IT Strategy Consulting.</w:t>
      </w:r>
    </w:p>
    <w:p w:rsidR="006B31C1"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 xml:space="preserve">Worked in </w:t>
      </w:r>
      <w:r w:rsidRPr="00D15BF5">
        <w:rPr>
          <w:rFonts w:ascii="Arial" w:eastAsia="Verdana" w:hAnsi="Arial" w:cs="Arial"/>
          <w:b/>
          <w:color w:val="auto"/>
          <w:sz w:val="20"/>
          <w:szCs w:val="20"/>
        </w:rPr>
        <w:t>Banking &amp; Financial Services</w:t>
      </w:r>
      <w:r w:rsidRPr="00D15BF5">
        <w:rPr>
          <w:rFonts w:ascii="Arial" w:eastAsia="Verdana" w:hAnsi="Arial" w:cs="Arial"/>
          <w:color w:val="auto"/>
          <w:sz w:val="20"/>
          <w:szCs w:val="20"/>
        </w:rPr>
        <w:t xml:space="preserve"> Domain and developed a deep understanding of strategic imperatives, operational framework and organizational challenges as required by clients in diverse businesses</w:t>
      </w:r>
    </w:p>
    <w:p w:rsidR="00A55D0A"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Expertise in Wealth Management and Asset Servicing.</w:t>
      </w:r>
      <w:r w:rsidR="00831E37" w:rsidRPr="00D15BF5">
        <w:rPr>
          <w:rFonts w:ascii="Arial" w:eastAsia="Verdana" w:hAnsi="Arial" w:cs="Arial"/>
          <w:color w:val="auto"/>
          <w:sz w:val="20"/>
          <w:szCs w:val="20"/>
        </w:rPr>
        <w:t xml:space="preserve"> </w:t>
      </w:r>
    </w:p>
    <w:p w:rsidR="006B31C1" w:rsidRPr="00D15BF5" w:rsidRDefault="00831E37"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Well experienced in enterprise</w:t>
      </w:r>
      <w:r w:rsidR="00E55751" w:rsidRPr="00D15BF5">
        <w:rPr>
          <w:rFonts w:ascii="Arial" w:eastAsia="Verdana" w:hAnsi="Arial" w:cs="Arial"/>
          <w:color w:val="auto"/>
          <w:sz w:val="20"/>
          <w:szCs w:val="20"/>
        </w:rPr>
        <w:t xml:space="preserve"> reporting systems; SunGard’s Fund Accounting systems; Turbo tax and Financial Transaction applications.</w:t>
      </w:r>
    </w:p>
    <w:p w:rsidR="006B31C1"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Proven ability to lead projects involving cross-functional teams in providing business solutions</w:t>
      </w:r>
    </w:p>
    <w:p w:rsidR="006B31C1"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An excellent team player that combines a solid work ethic with strong analytical and communication skills</w:t>
      </w:r>
    </w:p>
    <w:p w:rsidR="006B31C1"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Experienced team leader, managing change, and implementing technology solutions to achieve business results</w:t>
      </w:r>
    </w:p>
    <w:p w:rsidR="006B31C1" w:rsidRPr="00D15BF5" w:rsidRDefault="0072069F"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 xml:space="preserve">Proficient and experienced </w:t>
      </w:r>
      <w:r w:rsidR="006B31C1" w:rsidRPr="00D15BF5">
        <w:rPr>
          <w:rFonts w:ascii="Arial" w:eastAsia="Verdana" w:hAnsi="Arial" w:cs="Arial"/>
          <w:color w:val="auto"/>
          <w:sz w:val="20"/>
          <w:szCs w:val="20"/>
        </w:rPr>
        <w:t>communicating complex technical concepts as well as business drivers in clear language to diverse audiences</w:t>
      </w:r>
    </w:p>
    <w:p w:rsidR="006B31C1"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Excellent organizational, time and resource-management skills; able to effectively multi-task to lead projects to successful fruition and reliably achieving challenging targets</w:t>
      </w:r>
    </w:p>
    <w:p w:rsidR="002C15A9" w:rsidRPr="00D15BF5" w:rsidRDefault="002C15A9" w:rsidP="00D15BF5">
      <w:pPr>
        <w:ind w:firstLine="360"/>
        <w:jc w:val="both"/>
        <w:rPr>
          <w:rFonts w:ascii="Arial" w:eastAsia="Verdana" w:hAnsi="Arial" w:cs="Arial"/>
          <w:color w:val="auto"/>
          <w:sz w:val="20"/>
          <w:szCs w:val="20"/>
          <w:u w:val="single"/>
        </w:rPr>
      </w:pPr>
    </w:p>
    <w:p w:rsidR="004206FC" w:rsidRPr="00D15BF5" w:rsidRDefault="006B31C1" w:rsidP="00D15BF5">
      <w:pPr>
        <w:jc w:val="both"/>
        <w:rPr>
          <w:rFonts w:ascii="Arial" w:eastAsia="Verdana" w:hAnsi="Arial" w:cs="Arial"/>
          <w:color w:val="auto"/>
          <w:sz w:val="20"/>
          <w:szCs w:val="20"/>
          <w:u w:val="single"/>
        </w:rPr>
      </w:pPr>
      <w:r w:rsidRPr="00D15BF5">
        <w:rPr>
          <w:rFonts w:ascii="Arial" w:eastAsia="Verdana" w:hAnsi="Arial" w:cs="Arial"/>
          <w:b/>
          <w:color w:val="auto"/>
          <w:sz w:val="20"/>
          <w:szCs w:val="20"/>
        </w:rPr>
        <w:t>Core Competencies</w:t>
      </w:r>
      <w:r w:rsidR="00D15BF5">
        <w:rPr>
          <w:rFonts w:ascii="Arial" w:eastAsia="Verdana" w:hAnsi="Arial" w:cs="Arial"/>
          <w:b/>
          <w:color w:val="auto"/>
          <w:sz w:val="20"/>
          <w:szCs w:val="20"/>
        </w:rPr>
        <w:t>:</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8"/>
        <w:gridCol w:w="2873"/>
        <w:gridCol w:w="2669"/>
        <w:gridCol w:w="2425"/>
      </w:tblGrid>
      <w:tr w:rsidR="00D15BF5" w:rsidRPr="00D15BF5" w:rsidTr="00512F53">
        <w:tc>
          <w:tcPr>
            <w:tcW w:w="2198" w:type="dxa"/>
          </w:tcPr>
          <w:p w:rsidR="006B31C1" w:rsidRPr="00D15BF5" w:rsidRDefault="006B31C1" w:rsidP="00D15BF5">
            <w:pPr>
              <w:jc w:val="both"/>
              <w:rPr>
                <w:rFonts w:ascii="Arial" w:hAnsi="Arial" w:cs="Arial"/>
                <w:color w:val="auto"/>
                <w:sz w:val="20"/>
                <w:szCs w:val="20"/>
              </w:rPr>
            </w:pPr>
            <w:r w:rsidRPr="00D15BF5">
              <w:rPr>
                <w:rFonts w:ascii="Arial" w:hAnsi="Arial" w:cs="Arial"/>
                <w:color w:val="auto"/>
                <w:sz w:val="20"/>
                <w:szCs w:val="20"/>
              </w:rPr>
              <w:t>Project Planning</w:t>
            </w:r>
          </w:p>
        </w:tc>
        <w:tc>
          <w:tcPr>
            <w:tcW w:w="2873" w:type="dxa"/>
          </w:tcPr>
          <w:p w:rsidR="006B31C1" w:rsidRPr="00D15BF5" w:rsidRDefault="006B31C1" w:rsidP="00D15BF5">
            <w:pPr>
              <w:jc w:val="both"/>
              <w:rPr>
                <w:rFonts w:ascii="Arial" w:hAnsi="Arial" w:cs="Arial"/>
                <w:color w:val="auto"/>
                <w:sz w:val="20"/>
                <w:szCs w:val="20"/>
              </w:rPr>
            </w:pPr>
            <w:r w:rsidRPr="00D15BF5">
              <w:rPr>
                <w:rFonts w:ascii="Arial" w:hAnsi="Arial" w:cs="Arial"/>
                <w:color w:val="auto"/>
                <w:sz w:val="20"/>
                <w:szCs w:val="20"/>
              </w:rPr>
              <w:t>Schedule Management</w:t>
            </w:r>
          </w:p>
        </w:tc>
        <w:tc>
          <w:tcPr>
            <w:tcW w:w="2669" w:type="dxa"/>
          </w:tcPr>
          <w:p w:rsidR="006B31C1" w:rsidRPr="00D15BF5" w:rsidRDefault="006B31C1" w:rsidP="00D15BF5">
            <w:pPr>
              <w:jc w:val="both"/>
              <w:rPr>
                <w:rFonts w:ascii="Arial" w:hAnsi="Arial" w:cs="Arial"/>
                <w:color w:val="auto"/>
                <w:sz w:val="20"/>
                <w:szCs w:val="20"/>
              </w:rPr>
            </w:pPr>
            <w:r w:rsidRPr="00D15BF5">
              <w:rPr>
                <w:rFonts w:ascii="Arial" w:hAnsi="Arial" w:cs="Arial"/>
                <w:color w:val="auto"/>
                <w:sz w:val="20"/>
                <w:szCs w:val="20"/>
              </w:rPr>
              <w:t>Project Monitoring</w:t>
            </w:r>
          </w:p>
        </w:tc>
        <w:tc>
          <w:tcPr>
            <w:tcW w:w="2425" w:type="dxa"/>
          </w:tcPr>
          <w:p w:rsidR="006B31C1" w:rsidRPr="00D15BF5" w:rsidRDefault="006B31C1" w:rsidP="00D15BF5">
            <w:pPr>
              <w:jc w:val="both"/>
              <w:rPr>
                <w:rFonts w:ascii="Arial" w:hAnsi="Arial" w:cs="Arial"/>
                <w:color w:val="auto"/>
                <w:sz w:val="20"/>
                <w:szCs w:val="20"/>
              </w:rPr>
            </w:pPr>
            <w:r w:rsidRPr="00D15BF5">
              <w:rPr>
                <w:rFonts w:ascii="Arial" w:hAnsi="Arial" w:cs="Arial"/>
                <w:color w:val="auto"/>
                <w:sz w:val="20"/>
                <w:szCs w:val="20"/>
              </w:rPr>
              <w:t>Business Analysis</w:t>
            </w:r>
          </w:p>
        </w:tc>
      </w:tr>
      <w:tr w:rsidR="00D15BF5" w:rsidRPr="00D15BF5" w:rsidTr="00512F53">
        <w:tc>
          <w:tcPr>
            <w:tcW w:w="2198" w:type="dxa"/>
          </w:tcPr>
          <w:p w:rsidR="006B31C1" w:rsidRPr="00D15BF5" w:rsidRDefault="006B31C1" w:rsidP="00D15BF5">
            <w:pPr>
              <w:jc w:val="both"/>
              <w:rPr>
                <w:rFonts w:ascii="Arial" w:hAnsi="Arial" w:cs="Arial"/>
                <w:color w:val="auto"/>
                <w:sz w:val="20"/>
                <w:szCs w:val="20"/>
              </w:rPr>
            </w:pPr>
            <w:r w:rsidRPr="00D15BF5">
              <w:rPr>
                <w:rFonts w:ascii="Arial" w:hAnsi="Arial" w:cs="Arial"/>
                <w:color w:val="auto"/>
                <w:sz w:val="20"/>
                <w:szCs w:val="20"/>
              </w:rPr>
              <w:t>Cost Control</w:t>
            </w:r>
          </w:p>
        </w:tc>
        <w:tc>
          <w:tcPr>
            <w:tcW w:w="2873" w:type="dxa"/>
          </w:tcPr>
          <w:p w:rsidR="006B31C1" w:rsidRPr="00D15BF5" w:rsidRDefault="006B31C1" w:rsidP="00D15BF5">
            <w:pPr>
              <w:jc w:val="both"/>
              <w:rPr>
                <w:rFonts w:ascii="Arial" w:hAnsi="Arial" w:cs="Arial"/>
                <w:color w:val="auto"/>
                <w:sz w:val="20"/>
                <w:szCs w:val="20"/>
              </w:rPr>
            </w:pPr>
            <w:r w:rsidRPr="00D15BF5">
              <w:rPr>
                <w:rFonts w:ascii="Arial" w:hAnsi="Arial" w:cs="Arial"/>
                <w:color w:val="auto"/>
                <w:sz w:val="20"/>
                <w:szCs w:val="20"/>
              </w:rPr>
              <w:t>Planning &amp; Analysis</w:t>
            </w:r>
          </w:p>
        </w:tc>
        <w:tc>
          <w:tcPr>
            <w:tcW w:w="2669" w:type="dxa"/>
          </w:tcPr>
          <w:p w:rsidR="006B31C1" w:rsidRPr="00D15BF5" w:rsidRDefault="006B31C1" w:rsidP="00D15BF5">
            <w:pPr>
              <w:jc w:val="both"/>
              <w:rPr>
                <w:rFonts w:ascii="Arial" w:hAnsi="Arial" w:cs="Arial"/>
                <w:color w:val="auto"/>
                <w:sz w:val="20"/>
                <w:szCs w:val="20"/>
              </w:rPr>
            </w:pPr>
            <w:r w:rsidRPr="00D15BF5">
              <w:rPr>
                <w:rFonts w:ascii="Arial" w:hAnsi="Arial" w:cs="Arial"/>
                <w:color w:val="auto"/>
                <w:sz w:val="20"/>
                <w:szCs w:val="20"/>
              </w:rPr>
              <w:t>Co-ordination</w:t>
            </w:r>
          </w:p>
        </w:tc>
        <w:tc>
          <w:tcPr>
            <w:tcW w:w="2425" w:type="dxa"/>
          </w:tcPr>
          <w:p w:rsidR="006B31C1" w:rsidRPr="00D15BF5" w:rsidRDefault="006B31C1" w:rsidP="00D15BF5">
            <w:pPr>
              <w:jc w:val="both"/>
              <w:rPr>
                <w:rFonts w:ascii="Arial" w:hAnsi="Arial" w:cs="Arial"/>
                <w:color w:val="auto"/>
                <w:sz w:val="20"/>
                <w:szCs w:val="20"/>
              </w:rPr>
            </w:pPr>
            <w:r w:rsidRPr="00D15BF5">
              <w:rPr>
                <w:rFonts w:ascii="Arial" w:hAnsi="Arial" w:cs="Arial"/>
                <w:color w:val="auto"/>
                <w:sz w:val="20"/>
                <w:szCs w:val="20"/>
              </w:rPr>
              <w:t>Risk Management</w:t>
            </w:r>
          </w:p>
        </w:tc>
      </w:tr>
      <w:tr w:rsidR="00D15BF5" w:rsidRPr="00D15BF5" w:rsidTr="00512F53">
        <w:tc>
          <w:tcPr>
            <w:tcW w:w="2198" w:type="dxa"/>
          </w:tcPr>
          <w:p w:rsidR="006B31C1" w:rsidRPr="00D15BF5" w:rsidRDefault="006B31C1" w:rsidP="00D15BF5">
            <w:pPr>
              <w:jc w:val="both"/>
              <w:rPr>
                <w:rFonts w:ascii="Arial" w:hAnsi="Arial" w:cs="Arial"/>
                <w:color w:val="auto"/>
                <w:sz w:val="20"/>
                <w:szCs w:val="20"/>
              </w:rPr>
            </w:pPr>
            <w:r w:rsidRPr="00D15BF5">
              <w:rPr>
                <w:rFonts w:ascii="Arial" w:hAnsi="Arial" w:cs="Arial"/>
                <w:color w:val="auto"/>
                <w:sz w:val="20"/>
                <w:szCs w:val="20"/>
              </w:rPr>
              <w:t>Process Control</w:t>
            </w:r>
          </w:p>
        </w:tc>
        <w:tc>
          <w:tcPr>
            <w:tcW w:w="2873" w:type="dxa"/>
          </w:tcPr>
          <w:p w:rsidR="006B31C1" w:rsidRPr="00D15BF5" w:rsidRDefault="006B31C1" w:rsidP="00D15BF5">
            <w:pPr>
              <w:jc w:val="both"/>
              <w:rPr>
                <w:rFonts w:ascii="Arial" w:hAnsi="Arial" w:cs="Arial"/>
                <w:color w:val="auto"/>
                <w:sz w:val="20"/>
                <w:szCs w:val="20"/>
              </w:rPr>
            </w:pPr>
            <w:r w:rsidRPr="00D15BF5">
              <w:rPr>
                <w:rFonts w:ascii="Arial" w:hAnsi="Arial" w:cs="Arial"/>
                <w:color w:val="auto"/>
                <w:sz w:val="20"/>
                <w:szCs w:val="20"/>
              </w:rPr>
              <w:t>Process Development</w:t>
            </w:r>
          </w:p>
        </w:tc>
        <w:tc>
          <w:tcPr>
            <w:tcW w:w="2669" w:type="dxa"/>
          </w:tcPr>
          <w:p w:rsidR="006B31C1" w:rsidRPr="00D15BF5" w:rsidRDefault="006B31C1" w:rsidP="00D15BF5">
            <w:pPr>
              <w:jc w:val="both"/>
              <w:rPr>
                <w:rFonts w:ascii="Arial" w:hAnsi="Arial" w:cs="Arial"/>
                <w:color w:val="auto"/>
                <w:sz w:val="20"/>
                <w:szCs w:val="20"/>
              </w:rPr>
            </w:pPr>
            <w:r w:rsidRPr="00D15BF5">
              <w:rPr>
                <w:rFonts w:ascii="Arial" w:hAnsi="Arial" w:cs="Arial"/>
                <w:color w:val="auto"/>
                <w:sz w:val="20"/>
                <w:szCs w:val="20"/>
              </w:rPr>
              <w:t>SDLC Waterfall</w:t>
            </w:r>
          </w:p>
        </w:tc>
        <w:tc>
          <w:tcPr>
            <w:tcW w:w="2425" w:type="dxa"/>
          </w:tcPr>
          <w:p w:rsidR="006B31C1" w:rsidRPr="00D15BF5" w:rsidRDefault="006B31C1" w:rsidP="00D15BF5">
            <w:pPr>
              <w:jc w:val="both"/>
              <w:rPr>
                <w:rFonts w:ascii="Arial" w:hAnsi="Arial" w:cs="Arial"/>
                <w:color w:val="auto"/>
                <w:sz w:val="20"/>
                <w:szCs w:val="20"/>
              </w:rPr>
            </w:pPr>
            <w:r w:rsidRPr="00D15BF5">
              <w:rPr>
                <w:rFonts w:ascii="Arial" w:hAnsi="Arial" w:cs="Arial"/>
                <w:color w:val="auto"/>
                <w:sz w:val="20"/>
                <w:szCs w:val="20"/>
                <w:lang w:val="fr-FR"/>
              </w:rPr>
              <w:t xml:space="preserve">Agile </w:t>
            </w:r>
            <w:r w:rsidR="005A2F3C" w:rsidRPr="00D15BF5">
              <w:rPr>
                <w:rFonts w:ascii="Arial" w:hAnsi="Arial" w:cs="Arial"/>
                <w:color w:val="auto"/>
                <w:sz w:val="20"/>
                <w:szCs w:val="20"/>
                <w:lang w:val="fr-FR"/>
              </w:rPr>
              <w:t xml:space="preserve">/ </w:t>
            </w:r>
            <w:r w:rsidRPr="00D15BF5">
              <w:rPr>
                <w:rFonts w:ascii="Arial" w:hAnsi="Arial" w:cs="Arial"/>
                <w:color w:val="auto"/>
                <w:sz w:val="20"/>
                <w:szCs w:val="20"/>
                <w:lang w:val="fr-FR"/>
              </w:rPr>
              <w:t>Scrum</w:t>
            </w:r>
          </w:p>
        </w:tc>
      </w:tr>
    </w:tbl>
    <w:p w:rsidR="006B31C1" w:rsidRPr="00D15BF5" w:rsidRDefault="006B31C1" w:rsidP="00D15BF5">
      <w:pPr>
        <w:jc w:val="both"/>
        <w:rPr>
          <w:rFonts w:ascii="Arial" w:hAnsi="Arial" w:cs="Arial"/>
          <w:color w:val="auto"/>
          <w:sz w:val="20"/>
          <w:szCs w:val="20"/>
        </w:rPr>
      </w:pPr>
    </w:p>
    <w:p w:rsidR="006B31C1" w:rsidRPr="00D15BF5" w:rsidRDefault="006B31C1" w:rsidP="00D15BF5">
      <w:pPr>
        <w:jc w:val="both"/>
        <w:rPr>
          <w:rFonts w:ascii="Arial" w:eastAsia="Verdana" w:hAnsi="Arial" w:cs="Arial"/>
          <w:b/>
          <w:color w:val="auto"/>
          <w:sz w:val="20"/>
          <w:szCs w:val="20"/>
        </w:rPr>
      </w:pPr>
      <w:r w:rsidRPr="00D15BF5">
        <w:rPr>
          <w:rFonts w:ascii="Arial" w:eastAsia="Verdana" w:hAnsi="Arial" w:cs="Arial"/>
          <w:b/>
          <w:color w:val="auto"/>
          <w:sz w:val="20"/>
          <w:szCs w:val="20"/>
        </w:rPr>
        <w:t>Project</w:t>
      </w:r>
      <w:r w:rsidR="00551F59" w:rsidRPr="00D15BF5">
        <w:rPr>
          <w:rFonts w:ascii="Arial" w:eastAsia="Verdana" w:hAnsi="Arial" w:cs="Arial"/>
          <w:b/>
          <w:color w:val="auto"/>
          <w:sz w:val="20"/>
          <w:szCs w:val="20"/>
        </w:rPr>
        <w:t xml:space="preserve"> </w:t>
      </w:r>
      <w:r w:rsidRPr="00D15BF5">
        <w:rPr>
          <w:rFonts w:ascii="Arial" w:eastAsia="Verdana" w:hAnsi="Arial" w:cs="Arial"/>
          <w:b/>
          <w:color w:val="auto"/>
          <w:sz w:val="20"/>
          <w:szCs w:val="20"/>
        </w:rPr>
        <w:t>/</w:t>
      </w:r>
      <w:r w:rsidR="00551F59" w:rsidRPr="00D15BF5">
        <w:rPr>
          <w:rFonts w:ascii="Arial" w:eastAsia="Verdana" w:hAnsi="Arial" w:cs="Arial"/>
          <w:b/>
          <w:color w:val="auto"/>
          <w:sz w:val="20"/>
          <w:szCs w:val="20"/>
        </w:rPr>
        <w:t xml:space="preserve"> </w:t>
      </w:r>
      <w:r w:rsidRPr="00D15BF5">
        <w:rPr>
          <w:rFonts w:ascii="Arial" w:eastAsia="Verdana" w:hAnsi="Arial" w:cs="Arial"/>
          <w:b/>
          <w:color w:val="auto"/>
          <w:sz w:val="20"/>
          <w:szCs w:val="20"/>
        </w:rPr>
        <w:t>Program Management</w:t>
      </w:r>
      <w:r w:rsidR="00D15BF5">
        <w:rPr>
          <w:rFonts w:ascii="Arial" w:eastAsia="Verdana" w:hAnsi="Arial" w:cs="Arial"/>
          <w:b/>
          <w:color w:val="auto"/>
          <w:sz w:val="20"/>
          <w:szCs w:val="20"/>
        </w:rPr>
        <w:t>:</w:t>
      </w:r>
    </w:p>
    <w:p w:rsidR="00966673" w:rsidRPr="00D15BF5" w:rsidRDefault="00966673"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Delivered over 100 small and mid-sized projects to the business units using program management and structured release cycles.  The team included project managers, business analysts, software developers of multiple disciplines, and quality assurance analysts.</w:t>
      </w:r>
    </w:p>
    <w:p w:rsidR="00A36640" w:rsidRPr="00D15BF5" w:rsidRDefault="00A36640"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 xml:space="preserve">As a leader within the IT PMO, delivered software projects while managing </w:t>
      </w:r>
      <w:r w:rsidR="0072069F" w:rsidRPr="00D15BF5">
        <w:rPr>
          <w:rFonts w:ascii="Arial" w:eastAsia="Verdana" w:hAnsi="Arial" w:cs="Arial"/>
          <w:color w:val="auto"/>
          <w:sz w:val="20"/>
          <w:szCs w:val="20"/>
        </w:rPr>
        <w:t>3</w:t>
      </w:r>
      <w:r w:rsidRPr="00D15BF5">
        <w:rPr>
          <w:rFonts w:ascii="Arial" w:eastAsia="Verdana" w:hAnsi="Arial" w:cs="Arial"/>
          <w:color w:val="auto"/>
          <w:sz w:val="20"/>
          <w:szCs w:val="20"/>
        </w:rPr>
        <w:t xml:space="preserve"> full-time project managers with a portfolio of 25 to 40 projects. Aligned IT focus and resources on a series of prioritized business initiatives targeted at high-value, long-term operational improvements.  </w:t>
      </w:r>
    </w:p>
    <w:p w:rsidR="000C0C27" w:rsidRPr="00D15BF5" w:rsidRDefault="000C0C27"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IT Project and Portfolio Management</w:t>
      </w:r>
      <w:r w:rsidR="0072069F" w:rsidRPr="00D15BF5">
        <w:rPr>
          <w:rFonts w:ascii="Arial" w:eastAsia="Verdana" w:hAnsi="Arial" w:cs="Arial"/>
          <w:color w:val="auto"/>
          <w:sz w:val="20"/>
          <w:szCs w:val="20"/>
        </w:rPr>
        <w:t>:</w:t>
      </w:r>
      <w:r w:rsidRPr="00D15BF5">
        <w:rPr>
          <w:rFonts w:ascii="Arial" w:eastAsia="Verdana" w:hAnsi="Arial" w:cs="Arial"/>
          <w:color w:val="auto"/>
          <w:sz w:val="20"/>
          <w:szCs w:val="20"/>
        </w:rPr>
        <w:t xml:space="preserve"> managed a matrix PMO structure providing project manager mentoring and management; oversight and auditing of projects; development of project management standards, change management process, formal communications</w:t>
      </w:r>
      <w:r w:rsidR="002C15A9" w:rsidRPr="00D15BF5">
        <w:rPr>
          <w:rFonts w:ascii="Arial" w:eastAsia="Verdana" w:hAnsi="Arial" w:cs="Arial"/>
          <w:color w:val="auto"/>
          <w:sz w:val="20"/>
          <w:szCs w:val="20"/>
        </w:rPr>
        <w:t xml:space="preserve"> planning and delivery.</w:t>
      </w:r>
    </w:p>
    <w:p w:rsidR="00CE3A18" w:rsidRPr="00D15BF5" w:rsidRDefault="00CE3A18" w:rsidP="00D15BF5">
      <w:pPr>
        <w:jc w:val="both"/>
        <w:rPr>
          <w:rFonts w:ascii="Arial" w:eastAsia="Verdana" w:hAnsi="Arial" w:cs="Arial"/>
          <w:color w:val="auto"/>
          <w:sz w:val="20"/>
          <w:szCs w:val="20"/>
          <w:u w:val="single"/>
        </w:rPr>
      </w:pPr>
    </w:p>
    <w:p w:rsidR="006B31C1" w:rsidRPr="00D15BF5" w:rsidRDefault="006B31C1" w:rsidP="00D15BF5">
      <w:pPr>
        <w:jc w:val="both"/>
        <w:rPr>
          <w:rFonts w:ascii="Arial" w:eastAsia="Verdana" w:hAnsi="Arial" w:cs="Arial"/>
          <w:b/>
          <w:color w:val="auto"/>
          <w:sz w:val="20"/>
          <w:szCs w:val="20"/>
        </w:rPr>
      </w:pPr>
      <w:r w:rsidRPr="00D15BF5">
        <w:rPr>
          <w:rFonts w:ascii="Arial" w:eastAsia="Verdana" w:hAnsi="Arial" w:cs="Arial"/>
          <w:b/>
          <w:color w:val="auto"/>
          <w:sz w:val="20"/>
          <w:szCs w:val="20"/>
        </w:rPr>
        <w:t>Transition</w:t>
      </w:r>
      <w:r w:rsidR="00551F59" w:rsidRPr="00D15BF5">
        <w:rPr>
          <w:rFonts w:ascii="Arial" w:eastAsia="Verdana" w:hAnsi="Arial" w:cs="Arial"/>
          <w:b/>
          <w:color w:val="auto"/>
          <w:sz w:val="20"/>
          <w:szCs w:val="20"/>
        </w:rPr>
        <w:t xml:space="preserve"> </w:t>
      </w:r>
      <w:r w:rsidRPr="00D15BF5">
        <w:rPr>
          <w:rFonts w:ascii="Arial" w:eastAsia="Verdana" w:hAnsi="Arial" w:cs="Arial"/>
          <w:b/>
          <w:color w:val="auto"/>
          <w:sz w:val="20"/>
          <w:szCs w:val="20"/>
        </w:rPr>
        <w:t>/</w:t>
      </w:r>
      <w:r w:rsidR="00551F59" w:rsidRPr="00D15BF5">
        <w:rPr>
          <w:rFonts w:ascii="Arial" w:eastAsia="Verdana" w:hAnsi="Arial" w:cs="Arial"/>
          <w:b/>
          <w:color w:val="auto"/>
          <w:sz w:val="20"/>
          <w:szCs w:val="20"/>
        </w:rPr>
        <w:t xml:space="preserve"> </w:t>
      </w:r>
      <w:r w:rsidRPr="00D15BF5">
        <w:rPr>
          <w:rFonts w:ascii="Arial" w:eastAsia="Verdana" w:hAnsi="Arial" w:cs="Arial"/>
          <w:b/>
          <w:color w:val="auto"/>
          <w:sz w:val="20"/>
          <w:szCs w:val="20"/>
        </w:rPr>
        <w:t>Vendor Management</w:t>
      </w:r>
      <w:r w:rsidR="00D15BF5">
        <w:rPr>
          <w:rFonts w:ascii="Arial" w:eastAsia="Verdana" w:hAnsi="Arial" w:cs="Arial"/>
          <w:b/>
          <w:color w:val="auto"/>
          <w:sz w:val="20"/>
          <w:szCs w:val="20"/>
        </w:rPr>
        <w:t>:</w:t>
      </w:r>
    </w:p>
    <w:p w:rsidR="006B31C1"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 xml:space="preserve">Prepared </w:t>
      </w:r>
      <w:r w:rsidR="00F97522" w:rsidRPr="00D15BF5">
        <w:rPr>
          <w:rFonts w:ascii="Arial" w:eastAsia="Verdana" w:hAnsi="Arial" w:cs="Arial"/>
          <w:color w:val="auto"/>
          <w:sz w:val="20"/>
          <w:szCs w:val="20"/>
        </w:rPr>
        <w:t xml:space="preserve">and executed </w:t>
      </w:r>
      <w:r w:rsidRPr="00D15BF5">
        <w:rPr>
          <w:rFonts w:ascii="Arial" w:eastAsia="Verdana" w:hAnsi="Arial" w:cs="Arial"/>
          <w:color w:val="auto"/>
          <w:sz w:val="20"/>
          <w:szCs w:val="20"/>
        </w:rPr>
        <w:t xml:space="preserve">a transition plan and Ensured a smooth transfer of the </w:t>
      </w:r>
      <w:proofErr w:type="spellStart"/>
      <w:r w:rsidRPr="00D15BF5">
        <w:rPr>
          <w:rFonts w:ascii="Arial" w:eastAsia="Verdana" w:hAnsi="Arial" w:cs="Arial"/>
          <w:color w:val="auto"/>
          <w:sz w:val="20"/>
          <w:szCs w:val="20"/>
        </w:rPr>
        <w:t>ExaData</w:t>
      </w:r>
      <w:proofErr w:type="spellEnd"/>
      <w:r w:rsidRPr="00D15BF5">
        <w:rPr>
          <w:rFonts w:ascii="Arial" w:eastAsia="Verdana" w:hAnsi="Arial" w:cs="Arial"/>
          <w:color w:val="auto"/>
          <w:sz w:val="20"/>
          <w:szCs w:val="20"/>
        </w:rPr>
        <w:t xml:space="preserve"> Migration account from vendor to Bank of New York Mellon</w:t>
      </w:r>
      <w:r w:rsidR="00F97522" w:rsidRPr="00D15BF5">
        <w:rPr>
          <w:rFonts w:ascii="Arial" w:eastAsia="Verdana" w:hAnsi="Arial" w:cs="Arial"/>
          <w:color w:val="auto"/>
          <w:sz w:val="20"/>
          <w:szCs w:val="20"/>
        </w:rPr>
        <w:t xml:space="preserve"> Team within 3</w:t>
      </w:r>
      <w:r w:rsidRPr="00D15BF5">
        <w:rPr>
          <w:rFonts w:ascii="Arial" w:eastAsia="Verdana" w:hAnsi="Arial" w:cs="Arial"/>
          <w:color w:val="auto"/>
          <w:sz w:val="20"/>
          <w:szCs w:val="20"/>
        </w:rPr>
        <w:t xml:space="preserve"> m</w:t>
      </w:r>
      <w:r w:rsidR="00F97522" w:rsidRPr="00D15BF5">
        <w:rPr>
          <w:rFonts w:ascii="Arial" w:eastAsia="Verdana" w:hAnsi="Arial" w:cs="Arial"/>
          <w:color w:val="auto"/>
          <w:sz w:val="20"/>
          <w:szCs w:val="20"/>
        </w:rPr>
        <w:t>onths, work orders totaling to 12</w:t>
      </w:r>
      <w:r w:rsidRPr="00D15BF5">
        <w:rPr>
          <w:rFonts w:ascii="Arial" w:eastAsia="Verdana" w:hAnsi="Arial" w:cs="Arial"/>
          <w:color w:val="auto"/>
          <w:sz w:val="20"/>
          <w:szCs w:val="20"/>
        </w:rPr>
        <w:t xml:space="preserve"> resources</w:t>
      </w:r>
    </w:p>
    <w:p w:rsidR="006B31C1" w:rsidRPr="00D15BF5" w:rsidRDefault="00FC24EA"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Successfully taken</w:t>
      </w:r>
      <w:r w:rsidR="006B31C1" w:rsidRPr="00D15BF5">
        <w:rPr>
          <w:rFonts w:ascii="Arial" w:eastAsia="Verdana" w:hAnsi="Arial" w:cs="Arial"/>
          <w:color w:val="auto"/>
          <w:sz w:val="20"/>
          <w:szCs w:val="20"/>
        </w:rPr>
        <w:t xml:space="preserve"> over PM position with vendor and transitioning over as a Project/Program Manager in Performance and Risk Analytics account</w:t>
      </w:r>
    </w:p>
    <w:p w:rsidR="006B31C1" w:rsidRPr="00D15BF5" w:rsidRDefault="006B31C1" w:rsidP="00D15BF5">
      <w:pPr>
        <w:ind w:left="1575"/>
        <w:jc w:val="both"/>
        <w:rPr>
          <w:rFonts w:ascii="Arial" w:hAnsi="Arial" w:cs="Arial"/>
          <w:color w:val="auto"/>
          <w:sz w:val="20"/>
          <w:szCs w:val="20"/>
        </w:rPr>
      </w:pPr>
    </w:p>
    <w:p w:rsidR="006B31C1" w:rsidRPr="00D15BF5" w:rsidRDefault="006B31C1" w:rsidP="00D15BF5">
      <w:pPr>
        <w:jc w:val="both"/>
        <w:rPr>
          <w:rFonts w:ascii="Arial" w:eastAsia="Verdana" w:hAnsi="Arial" w:cs="Arial"/>
          <w:b/>
          <w:color w:val="auto"/>
          <w:sz w:val="20"/>
          <w:szCs w:val="20"/>
        </w:rPr>
      </w:pPr>
      <w:r w:rsidRPr="00D15BF5">
        <w:rPr>
          <w:rFonts w:ascii="Arial" w:eastAsia="Verdana" w:hAnsi="Arial" w:cs="Arial"/>
          <w:b/>
          <w:color w:val="auto"/>
          <w:sz w:val="20"/>
          <w:szCs w:val="20"/>
        </w:rPr>
        <w:t>Business</w:t>
      </w:r>
      <w:r w:rsidR="00551F59" w:rsidRPr="00D15BF5">
        <w:rPr>
          <w:rFonts w:ascii="Arial" w:eastAsia="Verdana" w:hAnsi="Arial" w:cs="Arial"/>
          <w:b/>
          <w:color w:val="auto"/>
          <w:sz w:val="20"/>
          <w:szCs w:val="20"/>
        </w:rPr>
        <w:t xml:space="preserve"> </w:t>
      </w:r>
      <w:r w:rsidRPr="00D15BF5">
        <w:rPr>
          <w:rFonts w:ascii="Arial" w:eastAsia="Verdana" w:hAnsi="Arial" w:cs="Arial"/>
          <w:b/>
          <w:color w:val="auto"/>
          <w:sz w:val="20"/>
          <w:szCs w:val="20"/>
        </w:rPr>
        <w:t>/</w:t>
      </w:r>
      <w:r w:rsidR="00551F59" w:rsidRPr="00D15BF5">
        <w:rPr>
          <w:rFonts w:ascii="Arial" w:eastAsia="Verdana" w:hAnsi="Arial" w:cs="Arial"/>
          <w:b/>
          <w:color w:val="auto"/>
          <w:sz w:val="20"/>
          <w:szCs w:val="20"/>
        </w:rPr>
        <w:t xml:space="preserve"> </w:t>
      </w:r>
      <w:r w:rsidRPr="00D15BF5">
        <w:rPr>
          <w:rFonts w:ascii="Arial" w:eastAsia="Verdana" w:hAnsi="Arial" w:cs="Arial"/>
          <w:b/>
          <w:color w:val="auto"/>
          <w:sz w:val="20"/>
          <w:szCs w:val="20"/>
        </w:rPr>
        <w:t>Process Analysis</w:t>
      </w:r>
      <w:r w:rsidR="00D15BF5" w:rsidRPr="00D15BF5">
        <w:rPr>
          <w:rFonts w:ascii="Arial" w:eastAsia="Verdana" w:hAnsi="Arial" w:cs="Arial"/>
          <w:b/>
          <w:color w:val="auto"/>
          <w:sz w:val="20"/>
          <w:szCs w:val="20"/>
        </w:rPr>
        <w:t>:</w:t>
      </w:r>
    </w:p>
    <w:p w:rsidR="006B31C1"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Nightly Batch Cost Saving Initiative – Led an initiative working with business analysts and production support resources to study the Custody and Accounting nightly batch. Found opportunities for job tuning and as a result the completion time of batch was reduced by 50 minutes resulting in an annual saving of $90,000</w:t>
      </w:r>
    </w:p>
    <w:p w:rsidR="006B31C1" w:rsidRPr="00D15BF5" w:rsidRDefault="006B31C1" w:rsidP="00D15BF5">
      <w:pPr>
        <w:ind w:firstLine="360"/>
        <w:jc w:val="both"/>
        <w:rPr>
          <w:rFonts w:ascii="Arial" w:eastAsia="Verdana" w:hAnsi="Arial" w:cs="Arial"/>
          <w:color w:val="auto"/>
          <w:sz w:val="20"/>
          <w:szCs w:val="20"/>
          <w:u w:val="single"/>
        </w:rPr>
      </w:pPr>
    </w:p>
    <w:p w:rsidR="006B31C1" w:rsidRPr="00D15BF5" w:rsidRDefault="006B31C1" w:rsidP="00D15BF5">
      <w:pPr>
        <w:jc w:val="both"/>
        <w:rPr>
          <w:rFonts w:ascii="Arial" w:eastAsia="Verdana" w:hAnsi="Arial" w:cs="Arial"/>
          <w:b/>
          <w:color w:val="auto"/>
          <w:sz w:val="20"/>
          <w:szCs w:val="20"/>
        </w:rPr>
      </w:pPr>
      <w:r w:rsidRPr="00D15BF5">
        <w:rPr>
          <w:rFonts w:ascii="Arial" w:eastAsia="Verdana" w:hAnsi="Arial" w:cs="Arial"/>
          <w:b/>
          <w:color w:val="auto"/>
          <w:sz w:val="20"/>
          <w:szCs w:val="20"/>
        </w:rPr>
        <w:t>Leadership / Talent Management</w:t>
      </w:r>
      <w:r w:rsidR="00D15BF5">
        <w:rPr>
          <w:rFonts w:ascii="Arial" w:eastAsia="Verdana" w:hAnsi="Arial" w:cs="Arial"/>
          <w:b/>
          <w:color w:val="auto"/>
          <w:sz w:val="20"/>
          <w:szCs w:val="20"/>
        </w:rPr>
        <w:t>:</w:t>
      </w:r>
    </w:p>
    <w:p w:rsidR="00551F59" w:rsidRPr="00D15BF5" w:rsidRDefault="00551F59"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Spearheaded the Project Management Centre of Excellence’ Initiative along with BNYM PMO team.</w:t>
      </w:r>
    </w:p>
    <w:p w:rsidR="00CF0582" w:rsidRPr="00D15BF5" w:rsidRDefault="00B51D8A" w:rsidP="00D15BF5">
      <w:pPr>
        <w:numPr>
          <w:ilvl w:val="0"/>
          <w:numId w:val="3"/>
        </w:numPr>
        <w:ind w:right="360" w:hanging="360"/>
        <w:jc w:val="both"/>
        <w:rPr>
          <w:rFonts w:ascii="Arial" w:eastAsia="Verdana" w:hAnsi="Arial" w:cs="Arial"/>
          <w:color w:val="auto"/>
          <w:sz w:val="20"/>
          <w:szCs w:val="20"/>
        </w:rPr>
      </w:pPr>
      <w:r>
        <w:rPr>
          <w:rFonts w:ascii="Arial" w:eastAsia="Verdana" w:hAnsi="Arial" w:cs="Arial"/>
          <w:color w:val="auto"/>
          <w:sz w:val="20"/>
          <w:szCs w:val="20"/>
        </w:rPr>
        <w:t>Responsible for</w:t>
      </w:r>
      <w:r w:rsidR="00CF0582" w:rsidRPr="00D15BF5">
        <w:rPr>
          <w:rFonts w:ascii="Arial" w:eastAsia="Verdana" w:hAnsi="Arial" w:cs="Arial"/>
          <w:color w:val="auto"/>
          <w:sz w:val="20"/>
          <w:szCs w:val="20"/>
        </w:rPr>
        <w:t xml:space="preserve"> resource hiring, employee performance development plan and knowledge management.</w:t>
      </w:r>
    </w:p>
    <w:p w:rsidR="00CE3A18" w:rsidRPr="00D15BF5" w:rsidRDefault="00D55C59" w:rsidP="00D15BF5">
      <w:pPr>
        <w:numPr>
          <w:ilvl w:val="0"/>
          <w:numId w:val="3"/>
        </w:numPr>
        <w:ind w:hanging="360"/>
        <w:jc w:val="both"/>
        <w:rPr>
          <w:rFonts w:ascii="Arial" w:eastAsia="Verdana" w:hAnsi="Arial" w:cs="Arial"/>
          <w:color w:val="auto"/>
          <w:sz w:val="20"/>
          <w:szCs w:val="20"/>
        </w:rPr>
      </w:pPr>
      <w:r w:rsidRPr="00D15BF5">
        <w:rPr>
          <w:rFonts w:ascii="Arial" w:eastAsia="Verdana" w:hAnsi="Arial" w:cs="Arial"/>
          <w:color w:val="auto"/>
          <w:sz w:val="20"/>
          <w:szCs w:val="20"/>
        </w:rPr>
        <w:t>Managed</w:t>
      </w:r>
      <w:r w:rsidR="00CF0582" w:rsidRPr="00D15BF5">
        <w:rPr>
          <w:rFonts w:ascii="Arial" w:eastAsia="Verdana" w:hAnsi="Arial" w:cs="Arial"/>
          <w:color w:val="auto"/>
          <w:sz w:val="20"/>
          <w:szCs w:val="20"/>
        </w:rPr>
        <w:t xml:space="preserve"> a team of 30</w:t>
      </w:r>
      <w:r w:rsidR="006B31C1" w:rsidRPr="00D15BF5">
        <w:rPr>
          <w:rFonts w:ascii="Arial" w:eastAsia="Verdana" w:hAnsi="Arial" w:cs="Arial"/>
          <w:color w:val="auto"/>
          <w:sz w:val="20"/>
          <w:szCs w:val="20"/>
        </w:rPr>
        <w:t xml:space="preserve"> Developers and </w:t>
      </w:r>
      <w:r w:rsidR="00CF0582" w:rsidRPr="00D15BF5">
        <w:rPr>
          <w:rFonts w:ascii="Arial" w:eastAsia="Verdana" w:hAnsi="Arial" w:cs="Arial"/>
          <w:color w:val="auto"/>
          <w:sz w:val="20"/>
          <w:szCs w:val="20"/>
        </w:rPr>
        <w:t>5</w:t>
      </w:r>
      <w:r w:rsidR="006B31C1" w:rsidRPr="00D15BF5">
        <w:rPr>
          <w:rFonts w:ascii="Arial" w:eastAsia="Verdana" w:hAnsi="Arial" w:cs="Arial"/>
          <w:color w:val="auto"/>
          <w:sz w:val="20"/>
          <w:szCs w:val="20"/>
        </w:rPr>
        <w:t xml:space="preserve"> Business Analysts in Wealth Management </w:t>
      </w:r>
      <w:r w:rsidR="00CF0582" w:rsidRPr="00D15BF5">
        <w:rPr>
          <w:rFonts w:ascii="Arial" w:eastAsia="Verdana" w:hAnsi="Arial" w:cs="Arial"/>
          <w:color w:val="auto"/>
          <w:sz w:val="20"/>
          <w:szCs w:val="20"/>
        </w:rPr>
        <w:t>and Asset Servicing</w:t>
      </w:r>
      <w:r w:rsidR="006B31C1" w:rsidRPr="00D15BF5">
        <w:rPr>
          <w:rFonts w:ascii="Arial" w:eastAsia="Verdana" w:hAnsi="Arial" w:cs="Arial"/>
          <w:color w:val="auto"/>
          <w:sz w:val="20"/>
          <w:szCs w:val="20"/>
        </w:rPr>
        <w:t xml:space="preserve"> account</w:t>
      </w:r>
      <w:r w:rsidR="00CF0582" w:rsidRPr="00D15BF5">
        <w:rPr>
          <w:rFonts w:ascii="Arial" w:eastAsia="Verdana" w:hAnsi="Arial" w:cs="Arial"/>
          <w:color w:val="auto"/>
          <w:sz w:val="20"/>
          <w:szCs w:val="20"/>
        </w:rPr>
        <w:t>s.</w:t>
      </w:r>
    </w:p>
    <w:p w:rsidR="00CE3A18" w:rsidRPr="00D15BF5" w:rsidRDefault="00CE3A18" w:rsidP="00D15BF5">
      <w:pPr>
        <w:jc w:val="both"/>
        <w:rPr>
          <w:rFonts w:ascii="Arial" w:hAnsi="Arial" w:cs="Arial"/>
          <w:color w:val="auto"/>
          <w:sz w:val="20"/>
          <w:szCs w:val="20"/>
        </w:rPr>
      </w:pPr>
    </w:p>
    <w:p w:rsidR="00D15BF5" w:rsidRPr="00D15BF5" w:rsidRDefault="00D15BF5" w:rsidP="00D15BF5">
      <w:pPr>
        <w:jc w:val="both"/>
        <w:rPr>
          <w:rFonts w:ascii="Arial" w:hAnsi="Arial" w:cs="Arial"/>
          <w:color w:val="auto"/>
          <w:sz w:val="20"/>
          <w:szCs w:val="20"/>
        </w:rPr>
      </w:pPr>
      <w:r>
        <w:rPr>
          <w:rFonts w:ascii="Arial" w:eastAsia="Verdana" w:hAnsi="Arial" w:cs="Arial"/>
          <w:b/>
          <w:color w:val="auto"/>
          <w:sz w:val="20"/>
          <w:szCs w:val="20"/>
        </w:rPr>
        <w:t>Education:</w:t>
      </w:r>
    </w:p>
    <w:p w:rsidR="00D15BF5" w:rsidRPr="00D15BF5" w:rsidRDefault="00D15BF5" w:rsidP="00383A75">
      <w:pPr>
        <w:numPr>
          <w:ilvl w:val="0"/>
          <w:numId w:val="1"/>
        </w:numPr>
        <w:ind w:hanging="360"/>
        <w:jc w:val="both"/>
        <w:rPr>
          <w:rFonts w:ascii="Arial" w:eastAsia="Verdana" w:hAnsi="Arial" w:cs="Arial"/>
          <w:color w:val="auto"/>
          <w:sz w:val="20"/>
          <w:szCs w:val="20"/>
        </w:rPr>
      </w:pPr>
      <w:r w:rsidRPr="00D15BF5">
        <w:rPr>
          <w:rFonts w:ascii="Arial" w:eastAsia="Verdana" w:hAnsi="Arial" w:cs="Arial"/>
          <w:color w:val="auto"/>
          <w:sz w:val="20"/>
          <w:szCs w:val="20"/>
        </w:rPr>
        <w:t>Bachelor of Engineering in Computer Science</w:t>
      </w:r>
      <w:r>
        <w:rPr>
          <w:rFonts w:ascii="Arial" w:eastAsia="Verdana" w:hAnsi="Arial" w:cs="Arial"/>
          <w:color w:val="auto"/>
          <w:sz w:val="20"/>
          <w:szCs w:val="20"/>
        </w:rPr>
        <w:t xml:space="preserve"> from A</w:t>
      </w:r>
      <w:r w:rsidRPr="00D15BF5">
        <w:rPr>
          <w:rFonts w:ascii="Arial" w:eastAsia="Verdana" w:hAnsi="Arial" w:cs="Arial"/>
          <w:color w:val="auto"/>
          <w:sz w:val="20"/>
          <w:szCs w:val="20"/>
        </w:rPr>
        <w:t>nna University, Chennai, India</w:t>
      </w:r>
    </w:p>
    <w:p w:rsidR="00D15BF5" w:rsidRPr="00D15BF5" w:rsidRDefault="00D15BF5" w:rsidP="00D15BF5">
      <w:pPr>
        <w:ind w:right="360"/>
        <w:jc w:val="both"/>
        <w:rPr>
          <w:rFonts w:ascii="Arial" w:eastAsia="Verdana" w:hAnsi="Arial" w:cs="Arial"/>
          <w:color w:val="auto"/>
          <w:sz w:val="20"/>
          <w:szCs w:val="20"/>
        </w:rPr>
      </w:pPr>
    </w:p>
    <w:p w:rsidR="00D15BF5" w:rsidRDefault="00D15BF5" w:rsidP="00D15BF5">
      <w:pPr>
        <w:ind w:firstLine="360"/>
        <w:jc w:val="both"/>
        <w:rPr>
          <w:rFonts w:ascii="Arial" w:eastAsia="Verdana" w:hAnsi="Arial" w:cs="Arial"/>
          <w:color w:val="auto"/>
          <w:sz w:val="20"/>
          <w:szCs w:val="20"/>
          <w:u w:val="single"/>
        </w:rPr>
      </w:pPr>
    </w:p>
    <w:p w:rsidR="00D15BF5" w:rsidRDefault="00D15BF5" w:rsidP="00D15BF5">
      <w:pPr>
        <w:ind w:firstLine="360"/>
        <w:jc w:val="both"/>
        <w:rPr>
          <w:rFonts w:ascii="Arial" w:eastAsia="Verdana" w:hAnsi="Arial" w:cs="Arial"/>
          <w:color w:val="auto"/>
          <w:sz w:val="20"/>
          <w:szCs w:val="20"/>
          <w:u w:val="single"/>
        </w:rPr>
      </w:pPr>
    </w:p>
    <w:p w:rsidR="00D15BF5" w:rsidRDefault="00D15BF5" w:rsidP="00D15BF5">
      <w:pPr>
        <w:ind w:firstLine="360"/>
        <w:jc w:val="both"/>
        <w:rPr>
          <w:rFonts w:ascii="Arial" w:eastAsia="Verdana" w:hAnsi="Arial" w:cs="Arial"/>
          <w:color w:val="auto"/>
          <w:sz w:val="20"/>
          <w:szCs w:val="20"/>
          <w:u w:val="single"/>
        </w:rPr>
      </w:pPr>
    </w:p>
    <w:p w:rsidR="0055736D" w:rsidRDefault="0055736D" w:rsidP="00D15BF5">
      <w:pPr>
        <w:ind w:firstLine="360"/>
        <w:jc w:val="both"/>
        <w:rPr>
          <w:rFonts w:ascii="Arial" w:eastAsia="Verdana" w:hAnsi="Arial" w:cs="Arial"/>
          <w:color w:val="auto"/>
          <w:sz w:val="20"/>
          <w:szCs w:val="20"/>
          <w:u w:val="single"/>
        </w:rPr>
      </w:pPr>
    </w:p>
    <w:p w:rsidR="0055736D" w:rsidRPr="00D15BF5" w:rsidRDefault="0055736D" w:rsidP="00D15BF5">
      <w:pPr>
        <w:ind w:firstLine="360"/>
        <w:jc w:val="both"/>
        <w:rPr>
          <w:rFonts w:ascii="Arial" w:eastAsia="Verdana" w:hAnsi="Arial" w:cs="Arial"/>
          <w:color w:val="auto"/>
          <w:sz w:val="20"/>
          <w:szCs w:val="20"/>
          <w:u w:val="single"/>
        </w:rPr>
      </w:pPr>
    </w:p>
    <w:p w:rsidR="00D15BF5" w:rsidRDefault="00D15BF5" w:rsidP="00D15BF5">
      <w:pPr>
        <w:ind w:firstLine="360"/>
        <w:jc w:val="both"/>
        <w:rPr>
          <w:rFonts w:ascii="Arial" w:eastAsia="Verdana" w:hAnsi="Arial" w:cs="Arial"/>
          <w:b/>
          <w:color w:val="auto"/>
          <w:sz w:val="20"/>
          <w:szCs w:val="20"/>
        </w:rPr>
      </w:pPr>
      <w:r w:rsidRPr="00D15BF5">
        <w:rPr>
          <w:rFonts w:ascii="Arial" w:eastAsia="Verdana" w:hAnsi="Arial" w:cs="Arial"/>
          <w:b/>
          <w:color w:val="auto"/>
          <w:sz w:val="20"/>
          <w:szCs w:val="20"/>
        </w:rPr>
        <w:t>Skills Summary</w:t>
      </w:r>
      <w:r>
        <w:rPr>
          <w:rFonts w:ascii="Arial" w:eastAsia="Verdana" w:hAnsi="Arial" w:cs="Arial"/>
          <w:b/>
          <w:color w:val="auto"/>
          <w:sz w:val="20"/>
          <w:szCs w:val="20"/>
        </w:rPr>
        <w:t>:</w:t>
      </w:r>
    </w:p>
    <w:p w:rsidR="00656899" w:rsidRPr="00D15BF5" w:rsidRDefault="00656899" w:rsidP="00D15BF5">
      <w:pPr>
        <w:ind w:firstLine="360"/>
        <w:jc w:val="both"/>
        <w:rPr>
          <w:rFonts w:ascii="Arial" w:eastAsia="Verdana" w:hAnsi="Arial" w:cs="Arial"/>
          <w:color w:val="auto"/>
          <w:sz w:val="20"/>
          <w:szCs w:val="20"/>
          <w:u w:val="single"/>
        </w:rPr>
      </w:pPr>
    </w:p>
    <w:p w:rsidR="00656899" w:rsidRPr="00656899" w:rsidRDefault="00656899" w:rsidP="00656899">
      <w:pPr>
        <w:jc w:val="both"/>
        <w:rPr>
          <w:rFonts w:ascii="Arial" w:hAnsi="Arial" w:cs="Arial"/>
          <w:b/>
          <w:color w:val="auto"/>
          <w:sz w:val="20"/>
          <w:szCs w:val="20"/>
        </w:rPr>
      </w:pPr>
      <w:r w:rsidRPr="00656899">
        <w:rPr>
          <w:rFonts w:ascii="Arial" w:hAnsi="Arial" w:cs="Arial"/>
          <w:b/>
          <w:color w:val="auto"/>
          <w:sz w:val="20"/>
          <w:szCs w:val="20"/>
        </w:rPr>
        <w:t>Technical Skills</w:t>
      </w:r>
      <w:r w:rsidRPr="00656899">
        <w:rPr>
          <w:rFonts w:ascii="Arial" w:hAnsi="Arial" w:cs="Arial"/>
          <w:b/>
          <w:color w:val="auto"/>
          <w:sz w:val="20"/>
          <w:szCs w:val="20"/>
        </w:rPr>
        <w:tab/>
      </w:r>
      <w:r w:rsidRPr="00656899">
        <w:rPr>
          <w:rFonts w:ascii="Arial" w:hAnsi="Arial" w:cs="Arial"/>
          <w:b/>
          <w:color w:val="auto"/>
          <w:sz w:val="20"/>
          <w:szCs w:val="20"/>
        </w:rPr>
        <w:tab/>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 xml:space="preserve">MS Project, </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MS Office, Visio</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 xml:space="preserve">SharePoint, </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SDLC (Software Development Lifecycle)</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JIRA, QC</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Agile, Scrum, Product Backlog Management, Sprints</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Business Analysis, Use Cases</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Business Process Modeling, Business Process Redesign</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UML, Logical Modeling, Data Modeling and Database Design</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User Interface Design, User Experience (UX) and Wireframes</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SQL, PL/SQL, Oracle</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 xml:space="preserve">Object Oriented Design, Design Patterns, </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System Testing, Guerilla Testing, Defect Management</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Release Management</w:t>
      </w:r>
    </w:p>
    <w:p w:rsidR="00656899" w:rsidRDefault="00656899" w:rsidP="00656899">
      <w:pPr>
        <w:jc w:val="both"/>
        <w:rPr>
          <w:rFonts w:ascii="Arial" w:hAnsi="Arial" w:cs="Arial"/>
          <w:color w:val="auto"/>
          <w:sz w:val="20"/>
          <w:szCs w:val="20"/>
        </w:rPr>
      </w:pPr>
      <w:r w:rsidRPr="00656899">
        <w:rPr>
          <w:rFonts w:ascii="Arial" w:hAnsi="Arial" w:cs="Arial"/>
          <w:color w:val="auto"/>
          <w:sz w:val="20"/>
          <w:szCs w:val="20"/>
        </w:rPr>
        <w:t>Technology Audit and Remediation, Security Audit and Remediation</w:t>
      </w:r>
      <w:r w:rsidRPr="00656899">
        <w:rPr>
          <w:rFonts w:ascii="Arial" w:hAnsi="Arial" w:cs="Arial"/>
          <w:color w:val="auto"/>
          <w:sz w:val="20"/>
          <w:szCs w:val="20"/>
        </w:rPr>
        <w:tab/>
      </w:r>
    </w:p>
    <w:p w:rsidR="00656899" w:rsidRDefault="00656899" w:rsidP="00656899">
      <w:pPr>
        <w:jc w:val="both"/>
        <w:rPr>
          <w:rFonts w:ascii="Arial" w:hAnsi="Arial" w:cs="Arial"/>
          <w:color w:val="auto"/>
          <w:sz w:val="20"/>
          <w:szCs w:val="20"/>
        </w:rPr>
      </w:pPr>
    </w:p>
    <w:p w:rsidR="00656899" w:rsidRDefault="00656899" w:rsidP="00656899">
      <w:pPr>
        <w:jc w:val="both"/>
        <w:rPr>
          <w:rFonts w:ascii="Arial" w:hAnsi="Arial" w:cs="Arial"/>
          <w:color w:val="auto"/>
          <w:sz w:val="20"/>
          <w:szCs w:val="20"/>
        </w:rPr>
      </w:pPr>
    </w:p>
    <w:p w:rsidR="00656899" w:rsidRPr="00656899" w:rsidRDefault="00656899" w:rsidP="00656899">
      <w:pPr>
        <w:jc w:val="both"/>
        <w:rPr>
          <w:rFonts w:ascii="Arial" w:hAnsi="Arial" w:cs="Arial"/>
          <w:b/>
          <w:color w:val="auto"/>
          <w:sz w:val="20"/>
          <w:szCs w:val="20"/>
        </w:rPr>
      </w:pPr>
      <w:r w:rsidRPr="00656899">
        <w:rPr>
          <w:rFonts w:ascii="Arial" w:hAnsi="Arial" w:cs="Arial"/>
          <w:b/>
          <w:color w:val="auto"/>
          <w:sz w:val="20"/>
          <w:szCs w:val="20"/>
        </w:rPr>
        <w:t>Management Skills</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Project Management</w:t>
      </w:r>
      <w:proofErr w:type="gramStart"/>
      <w:r w:rsidRPr="00656899">
        <w:rPr>
          <w:rFonts w:ascii="Arial" w:hAnsi="Arial" w:cs="Arial"/>
          <w:color w:val="auto"/>
          <w:sz w:val="20"/>
          <w:szCs w:val="20"/>
        </w:rPr>
        <w:t>,  Program</w:t>
      </w:r>
      <w:proofErr w:type="gramEnd"/>
      <w:r w:rsidRPr="00656899">
        <w:rPr>
          <w:rFonts w:ascii="Arial" w:hAnsi="Arial" w:cs="Arial"/>
          <w:color w:val="auto"/>
          <w:sz w:val="20"/>
          <w:szCs w:val="20"/>
        </w:rPr>
        <w:t xml:space="preserve"> Management</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Agile / Scrum Master</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Program Management</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Project Portfolio Management</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PMO Director, PMO Development &amp; Consulting</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Project Management Coach, Mentor</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Lean Process Development, Value Stream Mapping,</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Root Cause Analysis</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RFP Development, RFP Evaluation and Selection, RFP Response Development</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SOW Development, Contract Negotiations, Change Request, Change Management</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Interviewing and Resource Hiring, Employee Performance Plan Development and Follow-up</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Profit &amp; Loss Responsibility, Financial Planning and Analysis</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Risk Management</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Communications Planning, Public Speaking</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Relationship Building</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Technical Sales and Sales Support, Client and Engagement Management</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Supply Chain Management</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Critical Chain Project Management</w:t>
      </w:r>
    </w:p>
    <w:p w:rsidR="00656899" w:rsidRDefault="00656899" w:rsidP="00656899">
      <w:pPr>
        <w:jc w:val="both"/>
        <w:rPr>
          <w:rFonts w:ascii="Arial" w:hAnsi="Arial" w:cs="Arial"/>
          <w:color w:val="auto"/>
          <w:sz w:val="20"/>
          <w:szCs w:val="20"/>
        </w:rPr>
      </w:pPr>
      <w:r w:rsidRPr="00656899">
        <w:rPr>
          <w:rFonts w:ascii="Arial" w:hAnsi="Arial" w:cs="Arial"/>
          <w:color w:val="auto"/>
          <w:sz w:val="20"/>
          <w:szCs w:val="20"/>
        </w:rPr>
        <w:t>User Acceptance Test Management</w:t>
      </w:r>
      <w:r w:rsidRPr="00656899">
        <w:rPr>
          <w:rFonts w:ascii="Arial" w:hAnsi="Arial" w:cs="Arial"/>
          <w:color w:val="auto"/>
          <w:sz w:val="20"/>
          <w:szCs w:val="20"/>
        </w:rPr>
        <w:tab/>
      </w:r>
    </w:p>
    <w:p w:rsidR="00656899" w:rsidRDefault="00656899" w:rsidP="00656899">
      <w:pPr>
        <w:jc w:val="both"/>
        <w:rPr>
          <w:rFonts w:ascii="Arial" w:hAnsi="Arial" w:cs="Arial"/>
          <w:color w:val="auto"/>
          <w:sz w:val="20"/>
          <w:szCs w:val="20"/>
        </w:rPr>
      </w:pPr>
    </w:p>
    <w:p w:rsidR="00656899" w:rsidRPr="00656899" w:rsidRDefault="00656899" w:rsidP="00656899">
      <w:pPr>
        <w:jc w:val="both"/>
        <w:rPr>
          <w:rFonts w:ascii="Arial" w:hAnsi="Arial" w:cs="Arial"/>
          <w:b/>
          <w:color w:val="auto"/>
          <w:sz w:val="20"/>
          <w:szCs w:val="20"/>
        </w:rPr>
      </w:pPr>
      <w:r w:rsidRPr="00656899">
        <w:rPr>
          <w:rFonts w:ascii="Arial" w:hAnsi="Arial" w:cs="Arial"/>
          <w:b/>
          <w:color w:val="auto"/>
          <w:sz w:val="20"/>
          <w:szCs w:val="20"/>
        </w:rPr>
        <w:t>Leadership Skills</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Team Building, Coaching, Critical Feedback, Management of Consultants and Direct Reports</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Project Audits, Project Reviews</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Project Governance (process design, development, training and management)</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Consensus Building (Delphi, nominal group and other methods)</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Enterprise Resource Management</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Annual Reviews, Goal Development, Training and Development Plans</w:t>
      </w:r>
    </w:p>
    <w:p w:rsidR="00656899" w:rsidRPr="00656899" w:rsidRDefault="00656899" w:rsidP="00656899">
      <w:pPr>
        <w:jc w:val="both"/>
        <w:rPr>
          <w:rFonts w:ascii="Arial" w:hAnsi="Arial" w:cs="Arial"/>
          <w:color w:val="auto"/>
          <w:sz w:val="20"/>
          <w:szCs w:val="20"/>
        </w:rPr>
      </w:pPr>
      <w:proofErr w:type="gramStart"/>
      <w:r w:rsidRPr="00656899">
        <w:rPr>
          <w:rFonts w:ascii="Arial" w:hAnsi="Arial" w:cs="Arial"/>
          <w:color w:val="auto"/>
          <w:sz w:val="20"/>
          <w:szCs w:val="20"/>
        </w:rPr>
        <w:t>IT</w:t>
      </w:r>
      <w:proofErr w:type="gramEnd"/>
      <w:r w:rsidRPr="00656899">
        <w:rPr>
          <w:rFonts w:ascii="Arial" w:hAnsi="Arial" w:cs="Arial"/>
          <w:color w:val="auto"/>
          <w:sz w:val="20"/>
          <w:szCs w:val="20"/>
        </w:rPr>
        <w:t xml:space="preserve"> Executive Leadership</w:t>
      </w:r>
    </w:p>
    <w:p w:rsidR="00656899" w:rsidRPr="00656899" w:rsidRDefault="00656899" w:rsidP="00656899">
      <w:pPr>
        <w:jc w:val="both"/>
        <w:rPr>
          <w:rFonts w:ascii="Arial" w:hAnsi="Arial" w:cs="Arial"/>
          <w:color w:val="auto"/>
          <w:sz w:val="20"/>
          <w:szCs w:val="20"/>
        </w:rPr>
      </w:pPr>
      <w:proofErr w:type="gramStart"/>
      <w:r w:rsidRPr="00656899">
        <w:rPr>
          <w:rFonts w:ascii="Arial" w:hAnsi="Arial" w:cs="Arial"/>
          <w:color w:val="auto"/>
          <w:sz w:val="20"/>
          <w:szCs w:val="20"/>
        </w:rPr>
        <w:t>IT</w:t>
      </w:r>
      <w:proofErr w:type="gramEnd"/>
      <w:r w:rsidRPr="00656899">
        <w:rPr>
          <w:rFonts w:ascii="Arial" w:hAnsi="Arial" w:cs="Arial"/>
          <w:color w:val="auto"/>
          <w:sz w:val="20"/>
          <w:szCs w:val="20"/>
        </w:rPr>
        <w:t xml:space="preserve"> Strategy Development</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Executive Presentations (develop, and deliver)</w:t>
      </w:r>
    </w:p>
    <w:p w:rsidR="00656899" w:rsidRPr="00656899" w:rsidRDefault="00656899" w:rsidP="00656899">
      <w:pPr>
        <w:jc w:val="both"/>
        <w:rPr>
          <w:rFonts w:ascii="Arial" w:hAnsi="Arial" w:cs="Arial"/>
          <w:color w:val="auto"/>
          <w:sz w:val="20"/>
          <w:szCs w:val="20"/>
        </w:rPr>
      </w:pPr>
      <w:r w:rsidRPr="00656899">
        <w:rPr>
          <w:rFonts w:ascii="Arial" w:hAnsi="Arial" w:cs="Arial"/>
          <w:color w:val="auto"/>
          <w:sz w:val="20"/>
          <w:szCs w:val="20"/>
        </w:rPr>
        <w:t>CIO Support Services, Strategic Project Selection, Budgeting and Planning</w:t>
      </w:r>
    </w:p>
    <w:p w:rsidR="00656899" w:rsidRPr="00656899" w:rsidRDefault="00656899" w:rsidP="00656899">
      <w:pPr>
        <w:jc w:val="both"/>
        <w:rPr>
          <w:rFonts w:ascii="Arial" w:hAnsi="Arial" w:cs="Arial"/>
          <w:color w:val="auto"/>
          <w:sz w:val="20"/>
          <w:szCs w:val="20"/>
        </w:rPr>
      </w:pPr>
    </w:p>
    <w:p w:rsidR="00656899" w:rsidRPr="00656899" w:rsidRDefault="00656899" w:rsidP="00656899">
      <w:pPr>
        <w:jc w:val="both"/>
        <w:rPr>
          <w:rFonts w:ascii="Arial" w:hAnsi="Arial" w:cs="Arial"/>
          <w:color w:val="auto"/>
          <w:sz w:val="20"/>
          <w:szCs w:val="20"/>
        </w:rPr>
      </w:pPr>
    </w:p>
    <w:p w:rsidR="00D15BF5" w:rsidRPr="00D15BF5" w:rsidRDefault="00D15BF5" w:rsidP="00D15BF5">
      <w:pPr>
        <w:jc w:val="both"/>
        <w:rPr>
          <w:rFonts w:ascii="Arial" w:hAnsi="Arial" w:cs="Arial"/>
          <w:color w:val="auto"/>
          <w:sz w:val="20"/>
          <w:szCs w:val="20"/>
        </w:rPr>
      </w:pPr>
    </w:p>
    <w:p w:rsidR="00D15BF5" w:rsidRDefault="00D15BF5" w:rsidP="00D15BF5">
      <w:pPr>
        <w:tabs>
          <w:tab w:val="left" w:pos="3705"/>
        </w:tabs>
        <w:jc w:val="both"/>
        <w:rPr>
          <w:rFonts w:ascii="Arial" w:hAnsi="Arial" w:cs="Arial"/>
          <w:color w:val="auto"/>
          <w:sz w:val="20"/>
          <w:szCs w:val="20"/>
        </w:rPr>
      </w:pPr>
    </w:p>
    <w:p w:rsidR="00656899" w:rsidRDefault="00656899" w:rsidP="00D15BF5">
      <w:pPr>
        <w:jc w:val="both"/>
        <w:rPr>
          <w:rFonts w:ascii="Arial" w:eastAsia="Verdana" w:hAnsi="Arial" w:cs="Arial"/>
          <w:b/>
          <w:color w:val="auto"/>
          <w:sz w:val="20"/>
          <w:szCs w:val="20"/>
        </w:rPr>
      </w:pPr>
    </w:p>
    <w:p w:rsidR="00656899" w:rsidRDefault="00656899" w:rsidP="00D15BF5">
      <w:pPr>
        <w:jc w:val="both"/>
        <w:rPr>
          <w:rFonts w:ascii="Arial" w:eastAsia="Verdana" w:hAnsi="Arial" w:cs="Arial"/>
          <w:b/>
          <w:color w:val="auto"/>
          <w:sz w:val="20"/>
          <w:szCs w:val="20"/>
        </w:rPr>
      </w:pPr>
    </w:p>
    <w:p w:rsidR="00656899" w:rsidRDefault="00656899" w:rsidP="00D15BF5">
      <w:pPr>
        <w:jc w:val="both"/>
        <w:rPr>
          <w:rFonts w:ascii="Arial" w:eastAsia="Verdana" w:hAnsi="Arial" w:cs="Arial"/>
          <w:b/>
          <w:color w:val="auto"/>
          <w:sz w:val="20"/>
          <w:szCs w:val="20"/>
        </w:rPr>
      </w:pPr>
    </w:p>
    <w:p w:rsidR="00656899" w:rsidRDefault="00656899" w:rsidP="00D15BF5">
      <w:pPr>
        <w:jc w:val="both"/>
        <w:rPr>
          <w:rFonts w:ascii="Arial" w:eastAsia="Verdana" w:hAnsi="Arial" w:cs="Arial"/>
          <w:b/>
          <w:color w:val="auto"/>
          <w:sz w:val="20"/>
          <w:szCs w:val="20"/>
        </w:rPr>
      </w:pPr>
    </w:p>
    <w:p w:rsidR="006B31C1" w:rsidRPr="00D15BF5" w:rsidRDefault="006B31C1" w:rsidP="00D15BF5">
      <w:pPr>
        <w:jc w:val="both"/>
        <w:rPr>
          <w:rFonts w:ascii="Arial" w:eastAsia="Verdana" w:hAnsi="Arial" w:cs="Arial"/>
          <w:b/>
          <w:color w:val="auto"/>
          <w:sz w:val="20"/>
          <w:szCs w:val="20"/>
        </w:rPr>
      </w:pPr>
      <w:r w:rsidRPr="00D15BF5">
        <w:rPr>
          <w:rFonts w:ascii="Arial" w:eastAsia="Verdana" w:hAnsi="Arial" w:cs="Arial"/>
          <w:b/>
          <w:color w:val="auto"/>
          <w:sz w:val="20"/>
          <w:szCs w:val="20"/>
        </w:rPr>
        <w:t>Professional Experience</w:t>
      </w:r>
      <w:r w:rsidR="00D15BF5">
        <w:rPr>
          <w:rFonts w:ascii="Arial" w:eastAsia="Verdana" w:hAnsi="Arial" w:cs="Arial"/>
          <w:b/>
          <w:color w:val="auto"/>
          <w:sz w:val="20"/>
          <w:szCs w:val="20"/>
        </w:rPr>
        <w:t>:</w:t>
      </w:r>
    </w:p>
    <w:p w:rsidR="006B31C1" w:rsidRPr="00D15BF5" w:rsidRDefault="006B31C1" w:rsidP="00D15BF5">
      <w:pPr>
        <w:jc w:val="both"/>
        <w:rPr>
          <w:rFonts w:ascii="Arial" w:hAnsi="Arial" w:cs="Arial"/>
          <w:color w:val="auto"/>
          <w:sz w:val="20"/>
          <w:szCs w:val="20"/>
        </w:rPr>
      </w:pPr>
    </w:p>
    <w:p w:rsidR="006B31C1" w:rsidRPr="00D15BF5" w:rsidRDefault="006B31C1" w:rsidP="00D15BF5">
      <w:pPr>
        <w:ind w:right="270"/>
        <w:jc w:val="both"/>
        <w:rPr>
          <w:rFonts w:ascii="Arial" w:hAnsi="Arial" w:cs="Arial"/>
          <w:b/>
          <w:color w:val="auto"/>
          <w:sz w:val="20"/>
          <w:szCs w:val="20"/>
        </w:rPr>
      </w:pPr>
      <w:r w:rsidRPr="00D15BF5">
        <w:rPr>
          <w:rFonts w:ascii="Arial" w:eastAsia="Verdana" w:hAnsi="Arial" w:cs="Arial"/>
          <w:b/>
          <w:color w:val="auto"/>
          <w:sz w:val="20"/>
          <w:szCs w:val="20"/>
        </w:rPr>
        <w:t>Bank of New York Mellon</w:t>
      </w:r>
      <w:r w:rsidR="0001644B" w:rsidRPr="00D15BF5">
        <w:rPr>
          <w:rFonts w:ascii="Arial" w:eastAsia="Verdana" w:hAnsi="Arial" w:cs="Arial"/>
          <w:b/>
          <w:color w:val="auto"/>
          <w:sz w:val="20"/>
          <w:szCs w:val="20"/>
        </w:rPr>
        <w:t xml:space="preserve"> - US</w:t>
      </w:r>
      <w:r w:rsidR="00937186" w:rsidRPr="00D15BF5">
        <w:rPr>
          <w:rFonts w:ascii="Arial" w:eastAsia="Verdana" w:hAnsi="Arial" w:cs="Arial"/>
          <w:b/>
          <w:color w:val="auto"/>
          <w:sz w:val="20"/>
          <w:szCs w:val="20"/>
        </w:rPr>
        <w:tab/>
        <w:t xml:space="preserve">   </w:t>
      </w:r>
      <w:r w:rsidR="00937186" w:rsidRPr="00D15BF5">
        <w:rPr>
          <w:rFonts w:ascii="Arial" w:eastAsia="Verdana" w:hAnsi="Arial" w:cs="Arial"/>
          <w:b/>
          <w:color w:val="auto"/>
          <w:sz w:val="20"/>
          <w:szCs w:val="20"/>
        </w:rPr>
        <w:tab/>
      </w:r>
      <w:r w:rsidR="00937186" w:rsidRPr="00D15BF5">
        <w:rPr>
          <w:rFonts w:ascii="Arial" w:eastAsia="Verdana" w:hAnsi="Arial" w:cs="Arial"/>
          <w:b/>
          <w:color w:val="auto"/>
          <w:sz w:val="20"/>
          <w:szCs w:val="20"/>
        </w:rPr>
        <w:tab/>
      </w:r>
      <w:r w:rsidR="00937186" w:rsidRPr="00D15BF5">
        <w:rPr>
          <w:rFonts w:ascii="Arial" w:eastAsia="Verdana" w:hAnsi="Arial" w:cs="Arial"/>
          <w:b/>
          <w:color w:val="auto"/>
          <w:sz w:val="20"/>
          <w:szCs w:val="20"/>
        </w:rPr>
        <w:tab/>
      </w:r>
      <w:r w:rsidR="00937186" w:rsidRPr="00D15BF5">
        <w:rPr>
          <w:rFonts w:ascii="Arial" w:eastAsia="Verdana" w:hAnsi="Arial" w:cs="Arial"/>
          <w:b/>
          <w:color w:val="auto"/>
          <w:sz w:val="20"/>
          <w:szCs w:val="20"/>
        </w:rPr>
        <w:tab/>
      </w:r>
      <w:r w:rsidR="00937186" w:rsidRPr="00D15BF5">
        <w:rPr>
          <w:rFonts w:ascii="Arial" w:eastAsia="Verdana" w:hAnsi="Arial" w:cs="Arial"/>
          <w:b/>
          <w:color w:val="auto"/>
          <w:sz w:val="20"/>
          <w:szCs w:val="20"/>
        </w:rPr>
        <w:tab/>
      </w:r>
      <w:r w:rsidR="00937186" w:rsidRPr="00D15BF5">
        <w:rPr>
          <w:rFonts w:ascii="Arial" w:eastAsia="Verdana" w:hAnsi="Arial" w:cs="Arial"/>
          <w:b/>
          <w:color w:val="auto"/>
          <w:sz w:val="20"/>
          <w:szCs w:val="20"/>
        </w:rPr>
        <w:tab/>
      </w:r>
      <w:r w:rsidR="00D15BF5">
        <w:rPr>
          <w:rFonts w:ascii="Arial" w:eastAsia="Verdana" w:hAnsi="Arial" w:cs="Arial"/>
          <w:b/>
          <w:color w:val="auto"/>
          <w:sz w:val="20"/>
          <w:szCs w:val="20"/>
        </w:rPr>
        <w:t xml:space="preserve">                       </w:t>
      </w:r>
      <w:r w:rsidR="000A3A55" w:rsidRPr="00D15BF5">
        <w:rPr>
          <w:rFonts w:ascii="Arial" w:eastAsia="Verdana" w:hAnsi="Arial" w:cs="Arial"/>
          <w:b/>
          <w:color w:val="auto"/>
          <w:sz w:val="20"/>
          <w:szCs w:val="20"/>
        </w:rPr>
        <w:t>June 2013</w:t>
      </w:r>
      <w:r w:rsidR="0001644B" w:rsidRPr="00D15BF5">
        <w:rPr>
          <w:rFonts w:ascii="Arial" w:eastAsia="Verdana" w:hAnsi="Arial" w:cs="Arial"/>
          <w:b/>
          <w:color w:val="auto"/>
          <w:sz w:val="20"/>
          <w:szCs w:val="20"/>
        </w:rPr>
        <w:t xml:space="preserve"> –</w:t>
      </w:r>
      <w:r w:rsidR="00D15BF5">
        <w:rPr>
          <w:rFonts w:ascii="Arial" w:eastAsia="Verdana" w:hAnsi="Arial" w:cs="Arial"/>
          <w:b/>
          <w:color w:val="auto"/>
          <w:sz w:val="20"/>
          <w:szCs w:val="20"/>
        </w:rPr>
        <w:t xml:space="preserve"> </w:t>
      </w:r>
      <w:r w:rsidR="003D153E">
        <w:rPr>
          <w:rFonts w:ascii="Arial" w:eastAsia="Verdana" w:hAnsi="Arial" w:cs="Arial"/>
          <w:b/>
          <w:color w:val="auto"/>
          <w:sz w:val="20"/>
          <w:szCs w:val="20"/>
        </w:rPr>
        <w:t>Till Now</w:t>
      </w:r>
    </w:p>
    <w:p w:rsidR="006B31C1" w:rsidRDefault="006B31C1" w:rsidP="00D15BF5">
      <w:pPr>
        <w:jc w:val="both"/>
        <w:rPr>
          <w:rFonts w:ascii="Arial" w:eastAsia="Verdana" w:hAnsi="Arial" w:cs="Arial"/>
          <w:i/>
          <w:color w:val="auto"/>
          <w:sz w:val="20"/>
          <w:szCs w:val="20"/>
        </w:rPr>
      </w:pPr>
      <w:r w:rsidRPr="00D15BF5">
        <w:rPr>
          <w:rFonts w:ascii="Arial" w:eastAsia="Verdana" w:hAnsi="Arial" w:cs="Arial"/>
          <w:b/>
          <w:color w:val="auto"/>
          <w:sz w:val="20"/>
          <w:szCs w:val="20"/>
        </w:rPr>
        <w:t>Project / Program Manager</w:t>
      </w:r>
      <w:r w:rsidRPr="00D15BF5">
        <w:rPr>
          <w:rFonts w:ascii="Arial" w:eastAsia="Verdana" w:hAnsi="Arial" w:cs="Arial"/>
          <w:i/>
          <w:color w:val="auto"/>
          <w:sz w:val="20"/>
          <w:szCs w:val="20"/>
        </w:rPr>
        <w:t xml:space="preserve">   </w:t>
      </w:r>
    </w:p>
    <w:p w:rsidR="00D15BF5" w:rsidRPr="00D15BF5" w:rsidRDefault="00D15BF5" w:rsidP="00D15BF5">
      <w:pPr>
        <w:jc w:val="both"/>
        <w:rPr>
          <w:rFonts w:ascii="Arial" w:hAnsi="Arial" w:cs="Arial"/>
          <w:color w:val="auto"/>
          <w:sz w:val="20"/>
          <w:szCs w:val="20"/>
        </w:rPr>
      </w:pPr>
    </w:p>
    <w:p w:rsidR="006B31C1" w:rsidRPr="00D15BF5" w:rsidRDefault="006B31C1" w:rsidP="00D15BF5">
      <w:pPr>
        <w:pStyle w:val="ListParagraph"/>
        <w:numPr>
          <w:ilvl w:val="0"/>
          <w:numId w:val="5"/>
        </w:numPr>
        <w:ind w:right="360"/>
        <w:jc w:val="both"/>
        <w:rPr>
          <w:rFonts w:ascii="Arial" w:eastAsia="Verdana" w:hAnsi="Arial" w:cs="Arial"/>
          <w:color w:val="auto"/>
          <w:sz w:val="20"/>
          <w:szCs w:val="20"/>
        </w:rPr>
      </w:pPr>
      <w:r w:rsidRPr="00D15BF5">
        <w:rPr>
          <w:rFonts w:ascii="Arial" w:eastAsia="Verdana" w:hAnsi="Arial" w:cs="Arial"/>
          <w:color w:val="auto"/>
          <w:sz w:val="20"/>
          <w:szCs w:val="20"/>
        </w:rPr>
        <w:t>End to end project management ensuring timely delivery of end product to client within stipulated schedule &amp; cost and meeting all quality standards defined</w:t>
      </w:r>
    </w:p>
    <w:p w:rsidR="00A36640" w:rsidRPr="00D15BF5" w:rsidRDefault="00A36640" w:rsidP="00D15BF5">
      <w:pPr>
        <w:pStyle w:val="ListParagraph"/>
        <w:numPr>
          <w:ilvl w:val="0"/>
          <w:numId w:val="5"/>
        </w:numPr>
        <w:ind w:right="360"/>
        <w:jc w:val="both"/>
        <w:rPr>
          <w:rFonts w:ascii="Arial" w:eastAsia="Verdana" w:hAnsi="Arial" w:cs="Arial"/>
          <w:color w:val="auto"/>
          <w:sz w:val="20"/>
          <w:szCs w:val="20"/>
        </w:rPr>
      </w:pPr>
      <w:r w:rsidRPr="00D15BF5">
        <w:rPr>
          <w:rFonts w:ascii="Arial" w:eastAsia="Verdana" w:hAnsi="Arial" w:cs="Arial"/>
          <w:color w:val="auto"/>
          <w:sz w:val="20"/>
          <w:szCs w:val="20"/>
        </w:rPr>
        <w:t>Successful end-end projec</w:t>
      </w:r>
      <w:r w:rsidR="0055736D">
        <w:rPr>
          <w:rFonts w:ascii="Arial" w:eastAsia="Verdana" w:hAnsi="Arial" w:cs="Arial"/>
          <w:color w:val="auto"/>
          <w:sz w:val="20"/>
          <w:szCs w:val="20"/>
        </w:rPr>
        <w:t>t/program management of around 3</w:t>
      </w:r>
      <w:r w:rsidRPr="00D15BF5">
        <w:rPr>
          <w:rFonts w:ascii="Arial" w:eastAsia="Verdana" w:hAnsi="Arial" w:cs="Arial"/>
          <w:color w:val="auto"/>
          <w:sz w:val="20"/>
          <w:szCs w:val="20"/>
        </w:rPr>
        <w:t>0 projects (value $14 million)  ranging from 200 - 2500 hours each in the area of Wealth Management account at– Bank of New York Mellon</w:t>
      </w:r>
    </w:p>
    <w:p w:rsidR="000C0C27" w:rsidRPr="00D15BF5" w:rsidRDefault="000C0C27" w:rsidP="00D15BF5">
      <w:pPr>
        <w:pStyle w:val="ListParagraph"/>
        <w:numPr>
          <w:ilvl w:val="0"/>
          <w:numId w:val="5"/>
        </w:numPr>
        <w:ind w:right="360"/>
        <w:jc w:val="both"/>
        <w:rPr>
          <w:rFonts w:ascii="Arial" w:eastAsia="Verdana" w:hAnsi="Arial" w:cs="Arial"/>
          <w:color w:val="auto"/>
          <w:sz w:val="20"/>
          <w:szCs w:val="20"/>
        </w:rPr>
      </w:pPr>
      <w:r w:rsidRPr="00D15BF5">
        <w:rPr>
          <w:rFonts w:ascii="Arial" w:eastAsia="Verdana" w:hAnsi="Arial" w:cs="Arial"/>
          <w:color w:val="auto"/>
          <w:sz w:val="20"/>
          <w:szCs w:val="20"/>
        </w:rPr>
        <w:t>More than 98% of projects were delivered with no slippage in schedule (Green Status) and within +-5% of estimated/ planned budget (Green Status)</w:t>
      </w:r>
    </w:p>
    <w:p w:rsidR="000C0C27" w:rsidRPr="00D15BF5" w:rsidRDefault="000C0C27" w:rsidP="00D15BF5">
      <w:pPr>
        <w:pStyle w:val="ListParagraph"/>
        <w:numPr>
          <w:ilvl w:val="0"/>
          <w:numId w:val="5"/>
        </w:numPr>
        <w:ind w:right="360"/>
        <w:jc w:val="both"/>
        <w:rPr>
          <w:rFonts w:ascii="Arial" w:eastAsia="Verdana" w:hAnsi="Arial" w:cs="Arial"/>
          <w:color w:val="auto"/>
          <w:sz w:val="20"/>
          <w:szCs w:val="20"/>
        </w:rPr>
      </w:pPr>
      <w:r w:rsidRPr="00D15BF5">
        <w:rPr>
          <w:rFonts w:ascii="Arial" w:eastAsia="Verdana" w:hAnsi="Arial" w:cs="Arial"/>
          <w:color w:val="auto"/>
          <w:sz w:val="20"/>
          <w:szCs w:val="20"/>
        </w:rPr>
        <w:t xml:space="preserve">Worked on prioritizing/planning/budgeting/resourcing for Wealth </w:t>
      </w:r>
      <w:r w:rsidR="005F6F33" w:rsidRPr="00D15BF5">
        <w:rPr>
          <w:rFonts w:ascii="Arial" w:eastAsia="Verdana" w:hAnsi="Arial" w:cs="Arial"/>
          <w:color w:val="auto"/>
          <w:sz w:val="20"/>
          <w:szCs w:val="20"/>
        </w:rPr>
        <w:t xml:space="preserve">Management and asset servicing </w:t>
      </w:r>
      <w:r w:rsidRPr="00D15BF5">
        <w:rPr>
          <w:rFonts w:ascii="Arial" w:eastAsia="Verdana" w:hAnsi="Arial" w:cs="Arial"/>
          <w:color w:val="auto"/>
          <w:sz w:val="20"/>
          <w:szCs w:val="20"/>
        </w:rPr>
        <w:t>account with application managers and business sponsors</w:t>
      </w:r>
    </w:p>
    <w:p w:rsidR="006B31C1" w:rsidRPr="00D15BF5" w:rsidRDefault="006B31C1" w:rsidP="00D15BF5">
      <w:pPr>
        <w:pStyle w:val="ListParagraph"/>
        <w:numPr>
          <w:ilvl w:val="0"/>
          <w:numId w:val="5"/>
        </w:numPr>
        <w:ind w:right="360"/>
        <w:jc w:val="both"/>
        <w:rPr>
          <w:rFonts w:ascii="Arial" w:eastAsia="Verdana" w:hAnsi="Arial" w:cs="Arial"/>
          <w:color w:val="auto"/>
          <w:sz w:val="20"/>
          <w:szCs w:val="20"/>
        </w:rPr>
      </w:pPr>
      <w:r w:rsidRPr="00D15BF5">
        <w:rPr>
          <w:rFonts w:ascii="Arial" w:eastAsia="Verdana" w:hAnsi="Arial" w:cs="Arial"/>
          <w:color w:val="auto"/>
          <w:sz w:val="20"/>
          <w:szCs w:val="20"/>
        </w:rPr>
        <w:t>Develop an end to end MPP detailing the schedule of the project ensuring team member allocation and leveling</w:t>
      </w:r>
    </w:p>
    <w:p w:rsidR="006B31C1" w:rsidRPr="00D15BF5" w:rsidRDefault="006B31C1" w:rsidP="00D15BF5">
      <w:pPr>
        <w:pStyle w:val="ListParagraph"/>
        <w:numPr>
          <w:ilvl w:val="0"/>
          <w:numId w:val="5"/>
        </w:numPr>
        <w:ind w:right="360"/>
        <w:jc w:val="both"/>
        <w:rPr>
          <w:rFonts w:ascii="Arial" w:eastAsia="Verdana" w:hAnsi="Arial" w:cs="Arial"/>
          <w:color w:val="auto"/>
          <w:sz w:val="20"/>
          <w:szCs w:val="20"/>
        </w:rPr>
      </w:pPr>
      <w:r w:rsidRPr="00D15BF5">
        <w:rPr>
          <w:rFonts w:ascii="Arial" w:eastAsia="Verdana" w:hAnsi="Arial" w:cs="Arial"/>
          <w:color w:val="auto"/>
          <w:sz w:val="20"/>
          <w:szCs w:val="20"/>
        </w:rPr>
        <w:t>Ensuring smooth execution of the project through effective tracking, strategizing, risk and issue management, defining &amp; improving internal processes to ensure quality of deliverables and effective people management including mentoring</w:t>
      </w:r>
    </w:p>
    <w:p w:rsidR="000C0C27" w:rsidRPr="00D15BF5" w:rsidRDefault="000C0C27" w:rsidP="00D15BF5">
      <w:pPr>
        <w:pStyle w:val="ListParagraph"/>
        <w:numPr>
          <w:ilvl w:val="0"/>
          <w:numId w:val="5"/>
        </w:numPr>
        <w:ind w:right="360"/>
        <w:jc w:val="both"/>
        <w:rPr>
          <w:rFonts w:ascii="Arial" w:eastAsia="Verdana" w:hAnsi="Arial" w:cs="Arial"/>
          <w:color w:val="auto"/>
          <w:sz w:val="20"/>
          <w:szCs w:val="20"/>
        </w:rPr>
      </w:pPr>
      <w:r w:rsidRPr="00D15BF5">
        <w:rPr>
          <w:rFonts w:ascii="Arial" w:eastAsia="Verdana" w:hAnsi="Arial" w:cs="Arial"/>
          <w:color w:val="auto"/>
          <w:sz w:val="20"/>
          <w:szCs w:val="20"/>
        </w:rPr>
        <w:t>Steered account’s quality/SDLC processes towards excellence – achieved average score of 95% in quality audits</w:t>
      </w:r>
    </w:p>
    <w:p w:rsidR="000C0C27" w:rsidRPr="00D15BF5" w:rsidRDefault="006B31C1" w:rsidP="00D15BF5">
      <w:pPr>
        <w:pStyle w:val="ListParagraph"/>
        <w:numPr>
          <w:ilvl w:val="0"/>
          <w:numId w:val="5"/>
        </w:numPr>
        <w:ind w:right="360"/>
        <w:jc w:val="both"/>
        <w:rPr>
          <w:rFonts w:ascii="Arial" w:eastAsia="Verdana" w:hAnsi="Arial" w:cs="Arial"/>
          <w:color w:val="auto"/>
          <w:sz w:val="20"/>
          <w:szCs w:val="20"/>
        </w:rPr>
      </w:pPr>
      <w:r w:rsidRPr="00D15BF5">
        <w:rPr>
          <w:rFonts w:ascii="Arial" w:eastAsia="Verdana" w:hAnsi="Arial" w:cs="Arial"/>
          <w:color w:val="auto"/>
          <w:sz w:val="20"/>
          <w:szCs w:val="20"/>
        </w:rPr>
        <w:t>Maintaining effective communication channels within the organization as well as at client end through status reporting and escalation management as applicable</w:t>
      </w:r>
    </w:p>
    <w:p w:rsidR="00A55D0A" w:rsidRPr="00D15BF5" w:rsidRDefault="006B31C1" w:rsidP="00D15BF5">
      <w:pPr>
        <w:pStyle w:val="ListParagraph"/>
        <w:numPr>
          <w:ilvl w:val="0"/>
          <w:numId w:val="5"/>
        </w:numPr>
        <w:ind w:right="360"/>
        <w:jc w:val="both"/>
        <w:rPr>
          <w:rFonts w:ascii="Arial" w:eastAsia="Verdana" w:hAnsi="Arial" w:cs="Arial"/>
          <w:color w:val="auto"/>
          <w:sz w:val="20"/>
          <w:szCs w:val="20"/>
        </w:rPr>
      </w:pPr>
      <w:r w:rsidRPr="00D15BF5">
        <w:rPr>
          <w:rFonts w:ascii="Arial" w:eastAsia="Verdana" w:hAnsi="Arial" w:cs="Arial"/>
          <w:color w:val="auto"/>
          <w:sz w:val="20"/>
          <w:szCs w:val="20"/>
        </w:rPr>
        <w:t xml:space="preserve">Planning </w:t>
      </w:r>
      <w:r w:rsidR="003F77EF">
        <w:rPr>
          <w:rFonts w:ascii="Arial" w:eastAsia="Verdana" w:hAnsi="Arial" w:cs="Arial"/>
          <w:color w:val="auto"/>
          <w:sz w:val="20"/>
          <w:szCs w:val="20"/>
        </w:rPr>
        <w:t>activities involving</w:t>
      </w:r>
      <w:r w:rsidRPr="00D15BF5">
        <w:rPr>
          <w:rFonts w:ascii="Arial" w:eastAsia="Verdana" w:hAnsi="Arial" w:cs="Arial"/>
          <w:color w:val="auto"/>
          <w:sz w:val="20"/>
          <w:szCs w:val="20"/>
        </w:rPr>
        <w:t xml:space="preserve"> various requirements</w:t>
      </w:r>
      <w:r w:rsidR="003F77EF">
        <w:rPr>
          <w:rFonts w:ascii="Arial" w:eastAsia="Verdana" w:hAnsi="Arial" w:cs="Arial"/>
          <w:color w:val="auto"/>
          <w:sz w:val="20"/>
          <w:szCs w:val="20"/>
        </w:rPr>
        <w:t xml:space="preserve"> across cross functional teams</w:t>
      </w:r>
      <w:r w:rsidRPr="00D15BF5">
        <w:rPr>
          <w:rFonts w:ascii="Arial" w:eastAsia="Verdana" w:hAnsi="Arial" w:cs="Arial"/>
          <w:color w:val="auto"/>
          <w:sz w:val="20"/>
          <w:szCs w:val="20"/>
        </w:rPr>
        <w:t xml:space="preserve"> &amp; monitoring overall project operations for ensuring timely completion</w:t>
      </w:r>
    </w:p>
    <w:p w:rsidR="006B31C1" w:rsidRPr="00D15BF5" w:rsidRDefault="006B31C1" w:rsidP="00D15BF5">
      <w:pPr>
        <w:pStyle w:val="ListParagraph"/>
        <w:numPr>
          <w:ilvl w:val="0"/>
          <w:numId w:val="5"/>
        </w:numPr>
        <w:ind w:right="360"/>
        <w:jc w:val="both"/>
        <w:rPr>
          <w:rFonts w:ascii="Arial" w:eastAsia="Verdana" w:hAnsi="Arial" w:cs="Arial"/>
          <w:color w:val="auto"/>
          <w:sz w:val="20"/>
          <w:szCs w:val="20"/>
        </w:rPr>
      </w:pPr>
      <w:r w:rsidRPr="00D15BF5">
        <w:rPr>
          <w:rFonts w:ascii="Arial" w:eastAsia="Verdana" w:hAnsi="Arial" w:cs="Arial"/>
          <w:color w:val="auto"/>
          <w:sz w:val="20"/>
          <w:szCs w:val="20"/>
        </w:rPr>
        <w:t>Focusing on the cost reduction, time cycle reduction and improvement of the project variables</w:t>
      </w:r>
    </w:p>
    <w:p w:rsidR="006B31C1" w:rsidRPr="00D15BF5" w:rsidRDefault="006B31C1" w:rsidP="00D15BF5">
      <w:pPr>
        <w:pStyle w:val="ListParagraph"/>
        <w:numPr>
          <w:ilvl w:val="0"/>
          <w:numId w:val="5"/>
        </w:numPr>
        <w:ind w:right="360"/>
        <w:jc w:val="both"/>
        <w:rPr>
          <w:rFonts w:ascii="Arial" w:eastAsia="Verdana" w:hAnsi="Arial" w:cs="Arial"/>
          <w:color w:val="auto"/>
          <w:sz w:val="20"/>
          <w:szCs w:val="20"/>
        </w:rPr>
      </w:pPr>
      <w:r w:rsidRPr="00D15BF5">
        <w:rPr>
          <w:rFonts w:ascii="Arial" w:eastAsia="Verdana" w:hAnsi="Arial" w:cs="Arial"/>
          <w:color w:val="auto"/>
          <w:sz w:val="20"/>
          <w:szCs w:val="20"/>
        </w:rPr>
        <w:t>Preparing detailed scheduling of the activities, updating the work schedule and preparing daily / weekly /monthly progress status reports for management reviews</w:t>
      </w:r>
    </w:p>
    <w:p w:rsidR="006B31C1" w:rsidRPr="00D15BF5" w:rsidRDefault="006B31C1" w:rsidP="00D15BF5">
      <w:pPr>
        <w:pStyle w:val="ListParagraph"/>
        <w:numPr>
          <w:ilvl w:val="0"/>
          <w:numId w:val="5"/>
        </w:numPr>
        <w:ind w:right="360"/>
        <w:jc w:val="both"/>
        <w:rPr>
          <w:rFonts w:ascii="Arial" w:eastAsia="Verdana" w:hAnsi="Arial" w:cs="Arial"/>
          <w:color w:val="auto"/>
          <w:sz w:val="20"/>
          <w:szCs w:val="20"/>
        </w:rPr>
      </w:pPr>
      <w:r w:rsidRPr="00D15BF5">
        <w:rPr>
          <w:rFonts w:ascii="Arial" w:eastAsia="Verdana" w:hAnsi="Arial" w:cs="Arial"/>
          <w:color w:val="auto"/>
          <w:sz w:val="20"/>
          <w:szCs w:val="20"/>
        </w:rPr>
        <w:t>Monitoring proper utilization of project resources during the execution and indicating the deficiencies, over running in comparison to the estimate and procedure</w:t>
      </w:r>
    </w:p>
    <w:p w:rsidR="00CF0582" w:rsidRPr="00D15BF5" w:rsidRDefault="00CF0582" w:rsidP="00D15BF5">
      <w:pPr>
        <w:ind w:right="270"/>
        <w:jc w:val="both"/>
        <w:rPr>
          <w:rFonts w:ascii="Arial" w:eastAsia="Verdana" w:hAnsi="Arial" w:cs="Arial"/>
          <w:b/>
          <w:color w:val="auto"/>
          <w:sz w:val="20"/>
          <w:szCs w:val="20"/>
        </w:rPr>
      </w:pPr>
    </w:p>
    <w:p w:rsidR="00D22368" w:rsidRPr="00D15BF5" w:rsidRDefault="00D22368" w:rsidP="00D15BF5">
      <w:pPr>
        <w:ind w:right="270"/>
        <w:jc w:val="both"/>
        <w:rPr>
          <w:rFonts w:ascii="Arial" w:hAnsi="Arial" w:cs="Arial"/>
          <w:b/>
          <w:color w:val="auto"/>
          <w:sz w:val="20"/>
          <w:szCs w:val="20"/>
        </w:rPr>
      </w:pPr>
      <w:r w:rsidRPr="00D15BF5">
        <w:rPr>
          <w:rFonts w:ascii="Arial" w:eastAsia="Verdana" w:hAnsi="Arial" w:cs="Arial"/>
          <w:b/>
          <w:color w:val="auto"/>
          <w:sz w:val="20"/>
          <w:szCs w:val="20"/>
        </w:rPr>
        <w:t>Bank of America - US</w:t>
      </w:r>
      <w:r w:rsidRPr="00D15BF5">
        <w:rPr>
          <w:rFonts w:ascii="Arial" w:eastAsia="Verdana" w:hAnsi="Arial" w:cs="Arial"/>
          <w:b/>
          <w:color w:val="auto"/>
          <w:sz w:val="20"/>
          <w:szCs w:val="20"/>
        </w:rPr>
        <w:tab/>
        <w:t xml:space="preserve">   </w:t>
      </w:r>
      <w:r w:rsidRPr="00D15BF5">
        <w:rPr>
          <w:rFonts w:ascii="Arial" w:eastAsia="Verdana" w:hAnsi="Arial" w:cs="Arial"/>
          <w:b/>
          <w:color w:val="auto"/>
          <w:sz w:val="20"/>
          <w:szCs w:val="20"/>
        </w:rPr>
        <w:tab/>
      </w:r>
      <w:r w:rsidRPr="00D15BF5">
        <w:rPr>
          <w:rFonts w:ascii="Arial" w:eastAsia="Verdana" w:hAnsi="Arial" w:cs="Arial"/>
          <w:b/>
          <w:color w:val="auto"/>
          <w:sz w:val="20"/>
          <w:szCs w:val="20"/>
        </w:rPr>
        <w:tab/>
      </w:r>
      <w:r w:rsidRPr="00D15BF5">
        <w:rPr>
          <w:rFonts w:ascii="Arial" w:eastAsia="Verdana" w:hAnsi="Arial" w:cs="Arial"/>
          <w:b/>
          <w:color w:val="auto"/>
          <w:sz w:val="20"/>
          <w:szCs w:val="20"/>
        </w:rPr>
        <w:tab/>
      </w:r>
      <w:r w:rsidRPr="00D15BF5">
        <w:rPr>
          <w:rFonts w:ascii="Arial" w:eastAsia="Verdana" w:hAnsi="Arial" w:cs="Arial"/>
          <w:b/>
          <w:color w:val="auto"/>
          <w:sz w:val="20"/>
          <w:szCs w:val="20"/>
        </w:rPr>
        <w:tab/>
      </w:r>
      <w:r w:rsidRPr="00D15BF5">
        <w:rPr>
          <w:rFonts w:ascii="Arial" w:eastAsia="Verdana" w:hAnsi="Arial" w:cs="Arial"/>
          <w:b/>
          <w:color w:val="auto"/>
          <w:sz w:val="20"/>
          <w:szCs w:val="20"/>
        </w:rPr>
        <w:tab/>
      </w:r>
      <w:r w:rsidRPr="00D15BF5">
        <w:rPr>
          <w:rFonts w:ascii="Arial" w:eastAsia="Verdana" w:hAnsi="Arial" w:cs="Arial"/>
          <w:b/>
          <w:color w:val="auto"/>
          <w:sz w:val="20"/>
          <w:szCs w:val="20"/>
        </w:rPr>
        <w:tab/>
      </w:r>
      <w:r w:rsidRPr="00D15BF5">
        <w:rPr>
          <w:rFonts w:ascii="Arial" w:eastAsia="Verdana" w:hAnsi="Arial" w:cs="Arial"/>
          <w:b/>
          <w:color w:val="auto"/>
          <w:sz w:val="20"/>
          <w:szCs w:val="20"/>
        </w:rPr>
        <w:tab/>
        <w:t xml:space="preserve">   </w:t>
      </w:r>
      <w:r w:rsidR="00D15BF5">
        <w:rPr>
          <w:rFonts w:ascii="Arial" w:eastAsia="Verdana" w:hAnsi="Arial" w:cs="Arial"/>
          <w:b/>
          <w:color w:val="auto"/>
          <w:sz w:val="20"/>
          <w:szCs w:val="20"/>
        </w:rPr>
        <w:t xml:space="preserve">                   </w:t>
      </w:r>
      <w:r w:rsidR="005F6F33" w:rsidRPr="00D15BF5">
        <w:rPr>
          <w:rFonts w:ascii="Arial" w:eastAsia="Verdana" w:hAnsi="Arial" w:cs="Arial"/>
          <w:b/>
          <w:color w:val="auto"/>
          <w:sz w:val="20"/>
          <w:szCs w:val="20"/>
        </w:rPr>
        <w:t>Jan 2012 –</w:t>
      </w:r>
      <w:r w:rsidR="00D15BF5">
        <w:rPr>
          <w:rFonts w:ascii="Arial" w:eastAsia="Verdana" w:hAnsi="Arial" w:cs="Arial"/>
          <w:b/>
          <w:color w:val="auto"/>
          <w:sz w:val="20"/>
          <w:szCs w:val="20"/>
        </w:rPr>
        <w:t xml:space="preserve"> </w:t>
      </w:r>
      <w:r w:rsidR="005F6F33" w:rsidRPr="00D15BF5">
        <w:rPr>
          <w:rFonts w:ascii="Arial" w:eastAsia="Verdana" w:hAnsi="Arial" w:cs="Arial"/>
          <w:b/>
          <w:color w:val="auto"/>
          <w:sz w:val="20"/>
          <w:szCs w:val="20"/>
        </w:rPr>
        <w:t>June 2013</w:t>
      </w:r>
      <w:r w:rsidRPr="00D15BF5">
        <w:rPr>
          <w:rFonts w:ascii="Arial" w:eastAsia="Verdana" w:hAnsi="Arial" w:cs="Arial"/>
          <w:b/>
          <w:color w:val="auto"/>
          <w:sz w:val="20"/>
          <w:szCs w:val="20"/>
        </w:rPr>
        <w:t xml:space="preserve"> </w:t>
      </w:r>
    </w:p>
    <w:p w:rsidR="00D22368" w:rsidRDefault="00D22368" w:rsidP="00D15BF5">
      <w:pPr>
        <w:jc w:val="both"/>
        <w:rPr>
          <w:rFonts w:ascii="Arial" w:eastAsia="Verdana" w:hAnsi="Arial" w:cs="Arial"/>
          <w:b/>
          <w:i/>
          <w:color w:val="auto"/>
          <w:sz w:val="20"/>
          <w:szCs w:val="20"/>
        </w:rPr>
      </w:pPr>
      <w:r w:rsidRPr="00D15BF5">
        <w:rPr>
          <w:rFonts w:ascii="Arial" w:eastAsia="Verdana" w:hAnsi="Arial" w:cs="Arial"/>
          <w:b/>
          <w:color w:val="auto"/>
          <w:sz w:val="20"/>
          <w:szCs w:val="20"/>
        </w:rPr>
        <w:t>Project / Program Manager</w:t>
      </w:r>
      <w:r w:rsidRPr="00D15BF5">
        <w:rPr>
          <w:rFonts w:ascii="Arial" w:eastAsia="Verdana" w:hAnsi="Arial" w:cs="Arial"/>
          <w:b/>
          <w:i/>
          <w:color w:val="auto"/>
          <w:sz w:val="20"/>
          <w:szCs w:val="20"/>
        </w:rPr>
        <w:t xml:space="preserve">   </w:t>
      </w:r>
    </w:p>
    <w:p w:rsidR="00D15BF5" w:rsidRPr="00D15BF5" w:rsidRDefault="00D15BF5" w:rsidP="00D15BF5">
      <w:pPr>
        <w:jc w:val="both"/>
        <w:rPr>
          <w:rFonts w:ascii="Arial" w:hAnsi="Arial" w:cs="Arial"/>
          <w:b/>
          <w:color w:val="auto"/>
          <w:sz w:val="20"/>
          <w:szCs w:val="20"/>
        </w:rPr>
      </w:pPr>
    </w:p>
    <w:p w:rsidR="006B31C1"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 xml:space="preserve">Developed Mobile Innovation projects: stating with ideas, completed a competitive analysis, and developed a concepts and business requirements, created visual designs, user stories and product backlogs.  </w:t>
      </w:r>
    </w:p>
    <w:p w:rsidR="005F6F33"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Le</w:t>
      </w:r>
      <w:r w:rsidR="0055736D">
        <w:rPr>
          <w:rFonts w:ascii="Arial" w:eastAsia="Verdana" w:hAnsi="Arial" w:cs="Arial"/>
          <w:color w:val="auto"/>
          <w:sz w:val="20"/>
          <w:szCs w:val="20"/>
        </w:rPr>
        <w:t>a</w:t>
      </w:r>
      <w:r w:rsidRPr="00D15BF5">
        <w:rPr>
          <w:rFonts w:ascii="Arial" w:eastAsia="Verdana" w:hAnsi="Arial" w:cs="Arial"/>
          <w:color w:val="auto"/>
          <w:sz w:val="20"/>
          <w:szCs w:val="20"/>
        </w:rPr>
        <w:t>d agile teams including sprint planning, scrum meetings, demos and releases to create a pilot-ready prototypes, video demonstrations and presentat</w:t>
      </w:r>
      <w:r w:rsidR="00D230E9" w:rsidRPr="00D15BF5">
        <w:rPr>
          <w:rFonts w:ascii="Arial" w:eastAsia="Verdana" w:hAnsi="Arial" w:cs="Arial"/>
          <w:color w:val="auto"/>
          <w:sz w:val="20"/>
          <w:szCs w:val="20"/>
        </w:rPr>
        <w:t xml:space="preserve">ions to business stakeholders. </w:t>
      </w:r>
    </w:p>
    <w:p w:rsidR="006B31C1"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 xml:space="preserve">Managed the online, mobile, service and integration components of several product development projects designed to improve customer satisfaction, and deliver new products and features to customers.  </w:t>
      </w:r>
    </w:p>
    <w:p w:rsidR="000A3A55" w:rsidRPr="00D15BF5" w:rsidRDefault="006B31C1"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Managed the implementation of projects across multiple mobile platforms simultaneously (iPhone, iPad, Android phone, Android tablet, Windows phone, Windows tablet) and mobile web environments.</w:t>
      </w:r>
    </w:p>
    <w:p w:rsidR="00606028" w:rsidRPr="00D15BF5" w:rsidRDefault="00606028" w:rsidP="00D15BF5">
      <w:pPr>
        <w:ind w:left="720" w:right="360"/>
        <w:jc w:val="both"/>
        <w:rPr>
          <w:rFonts w:ascii="Arial" w:eastAsia="Verdana" w:hAnsi="Arial" w:cs="Arial"/>
          <w:color w:val="auto"/>
          <w:sz w:val="20"/>
          <w:szCs w:val="20"/>
        </w:rPr>
      </w:pPr>
    </w:p>
    <w:p w:rsidR="00606028" w:rsidRPr="00D15BF5" w:rsidRDefault="00606028" w:rsidP="00D15BF5">
      <w:pPr>
        <w:ind w:right="360"/>
        <w:jc w:val="both"/>
        <w:rPr>
          <w:rFonts w:ascii="Arial" w:hAnsi="Arial" w:cs="Arial"/>
          <w:b/>
          <w:color w:val="auto"/>
          <w:sz w:val="20"/>
          <w:szCs w:val="20"/>
        </w:rPr>
      </w:pPr>
      <w:r w:rsidRPr="00D15BF5">
        <w:rPr>
          <w:rFonts w:ascii="Arial" w:eastAsia="Verdana" w:hAnsi="Arial" w:cs="Arial"/>
          <w:b/>
          <w:color w:val="auto"/>
          <w:sz w:val="20"/>
          <w:szCs w:val="20"/>
        </w:rPr>
        <w:t>Fidelity Investments - US</w:t>
      </w:r>
      <w:r w:rsidRPr="00D15BF5">
        <w:rPr>
          <w:rFonts w:ascii="Arial" w:eastAsia="Verdana" w:hAnsi="Arial" w:cs="Arial"/>
          <w:b/>
          <w:color w:val="auto"/>
          <w:sz w:val="20"/>
          <w:szCs w:val="20"/>
        </w:rPr>
        <w:tab/>
        <w:t xml:space="preserve">   </w:t>
      </w:r>
      <w:r w:rsidRPr="00D15BF5">
        <w:rPr>
          <w:rFonts w:ascii="Arial" w:eastAsia="Verdana" w:hAnsi="Arial" w:cs="Arial"/>
          <w:b/>
          <w:color w:val="auto"/>
          <w:sz w:val="20"/>
          <w:szCs w:val="20"/>
        </w:rPr>
        <w:tab/>
      </w:r>
      <w:r w:rsidRPr="00D15BF5">
        <w:rPr>
          <w:rFonts w:ascii="Arial" w:eastAsia="Verdana" w:hAnsi="Arial" w:cs="Arial"/>
          <w:b/>
          <w:color w:val="auto"/>
          <w:sz w:val="20"/>
          <w:szCs w:val="20"/>
        </w:rPr>
        <w:tab/>
      </w:r>
      <w:r w:rsidRPr="00D15BF5">
        <w:rPr>
          <w:rFonts w:ascii="Arial" w:eastAsia="Verdana" w:hAnsi="Arial" w:cs="Arial"/>
          <w:b/>
          <w:color w:val="auto"/>
          <w:sz w:val="20"/>
          <w:szCs w:val="20"/>
        </w:rPr>
        <w:tab/>
      </w:r>
      <w:r w:rsidRPr="00D15BF5">
        <w:rPr>
          <w:rFonts w:ascii="Arial" w:eastAsia="Verdana" w:hAnsi="Arial" w:cs="Arial"/>
          <w:b/>
          <w:color w:val="auto"/>
          <w:sz w:val="20"/>
          <w:szCs w:val="20"/>
        </w:rPr>
        <w:tab/>
      </w:r>
      <w:r w:rsidRPr="00D15BF5">
        <w:rPr>
          <w:rFonts w:ascii="Arial" w:eastAsia="Verdana" w:hAnsi="Arial" w:cs="Arial"/>
          <w:b/>
          <w:color w:val="auto"/>
          <w:sz w:val="20"/>
          <w:szCs w:val="20"/>
        </w:rPr>
        <w:tab/>
      </w:r>
      <w:r w:rsidRPr="00D15BF5">
        <w:rPr>
          <w:rFonts w:ascii="Arial" w:eastAsia="Verdana" w:hAnsi="Arial" w:cs="Arial"/>
          <w:b/>
          <w:color w:val="auto"/>
          <w:sz w:val="20"/>
          <w:szCs w:val="20"/>
        </w:rPr>
        <w:tab/>
        <w:t xml:space="preserve">    </w:t>
      </w:r>
      <w:r w:rsidR="00D15BF5">
        <w:rPr>
          <w:rFonts w:ascii="Arial" w:eastAsia="Verdana" w:hAnsi="Arial" w:cs="Arial"/>
          <w:b/>
          <w:color w:val="auto"/>
          <w:sz w:val="20"/>
          <w:szCs w:val="20"/>
        </w:rPr>
        <w:t xml:space="preserve">                   </w:t>
      </w:r>
      <w:r w:rsidR="005F6F33" w:rsidRPr="00D15BF5">
        <w:rPr>
          <w:rFonts w:ascii="Arial" w:eastAsia="Verdana" w:hAnsi="Arial" w:cs="Arial"/>
          <w:b/>
          <w:color w:val="auto"/>
          <w:sz w:val="20"/>
          <w:szCs w:val="20"/>
        </w:rPr>
        <w:t>Oct 2010 –</w:t>
      </w:r>
      <w:r w:rsidR="00D15BF5">
        <w:rPr>
          <w:rFonts w:ascii="Arial" w:eastAsia="Verdana" w:hAnsi="Arial" w:cs="Arial"/>
          <w:b/>
          <w:color w:val="auto"/>
          <w:sz w:val="20"/>
          <w:szCs w:val="20"/>
        </w:rPr>
        <w:t xml:space="preserve"> </w:t>
      </w:r>
      <w:r w:rsidR="005F6F33" w:rsidRPr="00D15BF5">
        <w:rPr>
          <w:rFonts w:ascii="Arial" w:eastAsia="Verdana" w:hAnsi="Arial" w:cs="Arial"/>
          <w:b/>
          <w:color w:val="auto"/>
          <w:sz w:val="20"/>
          <w:szCs w:val="20"/>
        </w:rPr>
        <w:t>Jan 2012</w:t>
      </w:r>
    </w:p>
    <w:p w:rsidR="00606028" w:rsidRPr="00D15BF5" w:rsidRDefault="00606028" w:rsidP="00D15BF5">
      <w:pPr>
        <w:ind w:right="360"/>
        <w:jc w:val="both"/>
        <w:rPr>
          <w:rFonts w:ascii="Arial" w:eastAsia="Verdana" w:hAnsi="Arial" w:cs="Arial"/>
          <w:b/>
          <w:i/>
          <w:color w:val="auto"/>
          <w:sz w:val="20"/>
          <w:szCs w:val="20"/>
        </w:rPr>
      </w:pPr>
      <w:r w:rsidRPr="00D15BF5">
        <w:rPr>
          <w:rFonts w:ascii="Arial" w:eastAsia="Verdana" w:hAnsi="Arial" w:cs="Arial"/>
          <w:b/>
          <w:color w:val="auto"/>
          <w:sz w:val="20"/>
          <w:szCs w:val="20"/>
        </w:rPr>
        <w:t>Project Manager / Scrum Master</w:t>
      </w:r>
      <w:r w:rsidRPr="00D15BF5">
        <w:rPr>
          <w:rFonts w:ascii="Arial" w:eastAsia="Verdana" w:hAnsi="Arial" w:cs="Arial"/>
          <w:b/>
          <w:i/>
          <w:color w:val="auto"/>
          <w:sz w:val="20"/>
          <w:szCs w:val="20"/>
        </w:rPr>
        <w:t xml:space="preserve"> </w:t>
      </w:r>
    </w:p>
    <w:p w:rsidR="00D15BF5" w:rsidRPr="00D15BF5" w:rsidRDefault="00D15BF5" w:rsidP="00D15BF5">
      <w:pPr>
        <w:pStyle w:val="ListParagraph"/>
        <w:ind w:left="360" w:right="360"/>
        <w:jc w:val="both"/>
        <w:rPr>
          <w:rFonts w:ascii="Arial" w:hAnsi="Arial" w:cs="Arial"/>
          <w:b/>
          <w:color w:val="auto"/>
          <w:sz w:val="20"/>
          <w:szCs w:val="20"/>
        </w:rPr>
      </w:pPr>
    </w:p>
    <w:p w:rsidR="00D230E9" w:rsidRPr="00D15BF5" w:rsidRDefault="00606028" w:rsidP="00D15BF5">
      <w:pPr>
        <w:pStyle w:val="ListParagraph"/>
        <w:numPr>
          <w:ilvl w:val="0"/>
          <w:numId w:val="4"/>
        </w:numPr>
        <w:ind w:left="720" w:right="360"/>
        <w:jc w:val="both"/>
        <w:rPr>
          <w:rFonts w:ascii="Arial" w:eastAsia="Verdana" w:hAnsi="Arial" w:cs="Arial"/>
          <w:color w:val="auto"/>
          <w:sz w:val="20"/>
          <w:szCs w:val="20"/>
        </w:rPr>
      </w:pPr>
      <w:r w:rsidRPr="00D15BF5">
        <w:rPr>
          <w:rFonts w:ascii="Arial" w:eastAsia="Verdana" w:hAnsi="Arial" w:cs="Arial"/>
          <w:color w:val="auto"/>
          <w:sz w:val="20"/>
          <w:szCs w:val="20"/>
        </w:rPr>
        <w:t xml:space="preserve">Managed several component projects for a large program replacing legacy software with new systems. </w:t>
      </w:r>
    </w:p>
    <w:p w:rsidR="0058595A" w:rsidRPr="00D15BF5" w:rsidRDefault="00606028" w:rsidP="00D15BF5">
      <w:pPr>
        <w:pStyle w:val="ListParagraph"/>
        <w:numPr>
          <w:ilvl w:val="0"/>
          <w:numId w:val="4"/>
        </w:numPr>
        <w:ind w:left="720" w:right="360"/>
        <w:jc w:val="both"/>
        <w:rPr>
          <w:rFonts w:ascii="Arial" w:eastAsia="Verdana" w:hAnsi="Arial" w:cs="Arial"/>
          <w:color w:val="auto"/>
          <w:sz w:val="20"/>
          <w:szCs w:val="20"/>
        </w:rPr>
      </w:pPr>
      <w:r w:rsidRPr="00D15BF5">
        <w:rPr>
          <w:rFonts w:ascii="Arial" w:eastAsia="Verdana" w:hAnsi="Arial" w:cs="Arial"/>
          <w:color w:val="auto"/>
          <w:sz w:val="20"/>
          <w:szCs w:val="20"/>
        </w:rPr>
        <w:t>Developed a comprehensive software deployment planning process that encompassed all business and IT tasks required from to be ready for launch and execute su</w:t>
      </w:r>
      <w:r w:rsidR="00D230E9" w:rsidRPr="00D15BF5">
        <w:rPr>
          <w:rFonts w:ascii="Arial" w:eastAsia="Verdana" w:hAnsi="Arial" w:cs="Arial"/>
          <w:color w:val="auto"/>
          <w:sz w:val="20"/>
          <w:szCs w:val="20"/>
        </w:rPr>
        <w:t xml:space="preserve">ccessful software releases. </w:t>
      </w:r>
    </w:p>
    <w:p w:rsidR="002C15A9" w:rsidRPr="00D15BF5" w:rsidRDefault="00606028" w:rsidP="00D15BF5">
      <w:pPr>
        <w:pStyle w:val="ListParagraph"/>
        <w:numPr>
          <w:ilvl w:val="0"/>
          <w:numId w:val="4"/>
        </w:numPr>
        <w:ind w:left="720" w:right="360"/>
        <w:jc w:val="both"/>
        <w:rPr>
          <w:rFonts w:ascii="Arial" w:eastAsia="Verdana" w:hAnsi="Arial" w:cs="Arial"/>
          <w:color w:val="auto"/>
          <w:sz w:val="20"/>
          <w:szCs w:val="20"/>
        </w:rPr>
      </w:pPr>
      <w:r w:rsidRPr="00D15BF5">
        <w:rPr>
          <w:rFonts w:ascii="Arial" w:eastAsia="Verdana" w:hAnsi="Arial" w:cs="Arial"/>
          <w:color w:val="auto"/>
          <w:sz w:val="20"/>
          <w:szCs w:val="20"/>
        </w:rPr>
        <w:t>Mitigated program risks through the implementation of a change management office, plan and management routines collaboratively and comprehensively with every corporate department.</w:t>
      </w:r>
    </w:p>
    <w:p w:rsidR="00606028" w:rsidRPr="00D15BF5" w:rsidRDefault="00606028"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Simultaneously managing multiple agile teams (tracks) to deliver projects within a program to replace the planning and guidance tools available to investors to set goals and manage investment portfolios.  This position requires mature project management skills, as well as the ability to orchestrate large agile teams using Fidelity’s agile methods and tools within a program of agile teams</w:t>
      </w:r>
    </w:p>
    <w:p w:rsidR="00606028" w:rsidRPr="00D15BF5" w:rsidRDefault="002C15A9"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Successful end-end project/program management of around 5 projects (value $6.5 million) rang</w:t>
      </w:r>
      <w:r w:rsidR="00D230E9" w:rsidRPr="00D15BF5">
        <w:rPr>
          <w:rFonts w:ascii="Arial" w:eastAsia="Verdana" w:hAnsi="Arial" w:cs="Arial"/>
          <w:color w:val="auto"/>
          <w:sz w:val="20"/>
          <w:szCs w:val="20"/>
        </w:rPr>
        <w:t>ing from 3000 - 5000 Hours each.</w:t>
      </w:r>
    </w:p>
    <w:p w:rsidR="000A3A55" w:rsidRPr="00D15BF5" w:rsidRDefault="000A3A55" w:rsidP="00D15BF5">
      <w:pPr>
        <w:ind w:right="360"/>
        <w:jc w:val="both"/>
        <w:rPr>
          <w:rFonts w:ascii="Arial" w:hAnsi="Arial" w:cs="Arial"/>
          <w:color w:val="auto"/>
          <w:sz w:val="20"/>
          <w:szCs w:val="20"/>
        </w:rPr>
      </w:pPr>
    </w:p>
    <w:p w:rsidR="00656899" w:rsidRDefault="00656899" w:rsidP="00D15BF5">
      <w:pPr>
        <w:ind w:right="360"/>
        <w:jc w:val="both"/>
        <w:rPr>
          <w:rFonts w:ascii="Arial" w:eastAsia="Verdana" w:hAnsi="Arial" w:cs="Arial"/>
          <w:b/>
          <w:color w:val="auto"/>
          <w:sz w:val="20"/>
          <w:szCs w:val="20"/>
        </w:rPr>
      </w:pPr>
    </w:p>
    <w:p w:rsidR="006B31C1" w:rsidRPr="00D15BF5" w:rsidRDefault="00FD0BC4" w:rsidP="00D15BF5">
      <w:pPr>
        <w:ind w:right="360"/>
        <w:jc w:val="both"/>
        <w:rPr>
          <w:rFonts w:ascii="Arial" w:hAnsi="Arial" w:cs="Arial"/>
          <w:b/>
          <w:color w:val="auto"/>
          <w:sz w:val="20"/>
          <w:szCs w:val="20"/>
        </w:rPr>
      </w:pPr>
      <w:bookmarkStart w:id="0" w:name="_GoBack"/>
      <w:bookmarkEnd w:id="0"/>
      <w:r w:rsidRPr="00D15BF5">
        <w:rPr>
          <w:rFonts w:ascii="Arial" w:eastAsia="Verdana" w:hAnsi="Arial" w:cs="Arial"/>
          <w:b/>
          <w:color w:val="auto"/>
          <w:sz w:val="20"/>
          <w:szCs w:val="20"/>
        </w:rPr>
        <w:lastRenderedPageBreak/>
        <w:t>Barclays Bank – India</w:t>
      </w:r>
      <w:r w:rsidR="006B31C1" w:rsidRPr="00D15BF5">
        <w:rPr>
          <w:rFonts w:ascii="Arial" w:eastAsia="Verdana" w:hAnsi="Arial" w:cs="Arial"/>
          <w:b/>
          <w:color w:val="auto"/>
          <w:sz w:val="20"/>
          <w:szCs w:val="20"/>
        </w:rPr>
        <w:tab/>
        <w:t xml:space="preserve">  </w:t>
      </w:r>
      <w:r w:rsidR="006B31C1" w:rsidRPr="00D15BF5">
        <w:rPr>
          <w:rFonts w:ascii="Arial" w:eastAsia="Verdana" w:hAnsi="Arial" w:cs="Arial"/>
          <w:b/>
          <w:color w:val="auto"/>
          <w:sz w:val="20"/>
          <w:szCs w:val="20"/>
        </w:rPr>
        <w:tab/>
        <w:t xml:space="preserve">   </w:t>
      </w:r>
      <w:r w:rsidR="006B31C1" w:rsidRPr="00D15BF5">
        <w:rPr>
          <w:rFonts w:ascii="Arial" w:eastAsia="Verdana" w:hAnsi="Arial" w:cs="Arial"/>
          <w:b/>
          <w:color w:val="auto"/>
          <w:sz w:val="20"/>
          <w:szCs w:val="20"/>
        </w:rPr>
        <w:tab/>
        <w:t xml:space="preserve">           </w:t>
      </w:r>
      <w:r w:rsidR="004206FC" w:rsidRPr="00D15BF5">
        <w:rPr>
          <w:rFonts w:ascii="Arial" w:eastAsia="Verdana" w:hAnsi="Arial" w:cs="Arial"/>
          <w:b/>
          <w:color w:val="auto"/>
          <w:sz w:val="20"/>
          <w:szCs w:val="20"/>
        </w:rPr>
        <w:t xml:space="preserve">                       </w:t>
      </w:r>
      <w:r w:rsidR="004206FC" w:rsidRPr="00D15BF5">
        <w:rPr>
          <w:rFonts w:ascii="Arial" w:eastAsia="Verdana" w:hAnsi="Arial" w:cs="Arial"/>
          <w:b/>
          <w:color w:val="auto"/>
          <w:sz w:val="20"/>
          <w:szCs w:val="20"/>
        </w:rPr>
        <w:tab/>
      </w:r>
      <w:r w:rsidR="004206FC" w:rsidRPr="00D15BF5">
        <w:rPr>
          <w:rFonts w:ascii="Arial" w:eastAsia="Verdana" w:hAnsi="Arial" w:cs="Arial"/>
          <w:b/>
          <w:color w:val="auto"/>
          <w:sz w:val="20"/>
          <w:szCs w:val="20"/>
        </w:rPr>
        <w:tab/>
      </w:r>
      <w:r w:rsidR="004206FC" w:rsidRPr="00D15BF5">
        <w:rPr>
          <w:rFonts w:ascii="Arial" w:eastAsia="Verdana" w:hAnsi="Arial" w:cs="Arial"/>
          <w:b/>
          <w:color w:val="auto"/>
          <w:sz w:val="20"/>
          <w:szCs w:val="20"/>
        </w:rPr>
        <w:tab/>
      </w:r>
      <w:r w:rsidR="006B31C1" w:rsidRPr="00D15BF5">
        <w:rPr>
          <w:rFonts w:ascii="Arial" w:eastAsia="Verdana" w:hAnsi="Arial" w:cs="Arial"/>
          <w:b/>
          <w:color w:val="auto"/>
          <w:sz w:val="20"/>
          <w:szCs w:val="20"/>
        </w:rPr>
        <w:t xml:space="preserve"> </w:t>
      </w:r>
      <w:r w:rsidR="00D15BF5">
        <w:rPr>
          <w:rFonts w:ascii="Arial" w:eastAsia="Verdana" w:hAnsi="Arial" w:cs="Arial"/>
          <w:b/>
          <w:color w:val="auto"/>
          <w:sz w:val="20"/>
          <w:szCs w:val="20"/>
        </w:rPr>
        <w:t xml:space="preserve">                          </w:t>
      </w:r>
      <w:r w:rsidR="004206FC" w:rsidRPr="00D15BF5">
        <w:rPr>
          <w:rFonts w:ascii="Arial" w:eastAsia="Verdana" w:hAnsi="Arial" w:cs="Arial"/>
          <w:b/>
          <w:color w:val="auto"/>
          <w:sz w:val="20"/>
          <w:szCs w:val="20"/>
        </w:rPr>
        <w:t xml:space="preserve">May’06 - </w:t>
      </w:r>
      <w:r w:rsidR="000A3A55" w:rsidRPr="00D15BF5">
        <w:rPr>
          <w:rFonts w:ascii="Arial" w:eastAsia="Verdana" w:hAnsi="Arial" w:cs="Arial"/>
          <w:b/>
          <w:color w:val="auto"/>
          <w:sz w:val="20"/>
          <w:szCs w:val="20"/>
        </w:rPr>
        <w:t>Oct’2010</w:t>
      </w:r>
    </w:p>
    <w:p w:rsidR="006B31C1" w:rsidRDefault="00A9012F" w:rsidP="00D15BF5">
      <w:pPr>
        <w:ind w:right="360"/>
        <w:jc w:val="both"/>
        <w:rPr>
          <w:rFonts w:ascii="Arial" w:eastAsia="Verdana" w:hAnsi="Arial" w:cs="Arial"/>
          <w:b/>
          <w:color w:val="auto"/>
          <w:sz w:val="20"/>
          <w:szCs w:val="20"/>
        </w:rPr>
      </w:pPr>
      <w:r w:rsidRPr="00D15BF5">
        <w:rPr>
          <w:rFonts w:ascii="Arial" w:eastAsia="Verdana" w:hAnsi="Arial" w:cs="Arial"/>
          <w:b/>
          <w:color w:val="auto"/>
          <w:sz w:val="20"/>
          <w:szCs w:val="20"/>
        </w:rPr>
        <w:t xml:space="preserve">Senior </w:t>
      </w:r>
      <w:r w:rsidR="006B31C1" w:rsidRPr="00D15BF5">
        <w:rPr>
          <w:rFonts w:ascii="Arial" w:eastAsia="Verdana" w:hAnsi="Arial" w:cs="Arial"/>
          <w:b/>
          <w:color w:val="auto"/>
          <w:sz w:val="20"/>
          <w:szCs w:val="20"/>
        </w:rPr>
        <w:t>Business Analyst</w:t>
      </w:r>
    </w:p>
    <w:p w:rsidR="00D15BF5" w:rsidRPr="00D15BF5" w:rsidRDefault="00D15BF5" w:rsidP="00D15BF5">
      <w:pPr>
        <w:ind w:right="360"/>
        <w:jc w:val="both"/>
        <w:rPr>
          <w:rFonts w:ascii="Arial" w:eastAsia="Verdana" w:hAnsi="Arial" w:cs="Arial"/>
          <w:b/>
          <w:color w:val="auto"/>
          <w:sz w:val="20"/>
          <w:szCs w:val="20"/>
        </w:rPr>
      </w:pPr>
    </w:p>
    <w:p w:rsidR="006B31C1" w:rsidRPr="00D15BF5" w:rsidRDefault="006B31C1" w:rsidP="00D15BF5">
      <w:pPr>
        <w:numPr>
          <w:ilvl w:val="0"/>
          <w:numId w:val="1"/>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Managed a team of 5 developers for a critical project in Consumer Lending Business segment.</w:t>
      </w:r>
    </w:p>
    <w:p w:rsidR="006B31C1" w:rsidRPr="00D15BF5" w:rsidRDefault="006B31C1" w:rsidP="00D15BF5">
      <w:pPr>
        <w:numPr>
          <w:ilvl w:val="0"/>
          <w:numId w:val="1"/>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Coordinated project between 4 different teams spread across different geographies.</w:t>
      </w:r>
    </w:p>
    <w:p w:rsidR="006B31C1" w:rsidRPr="00D15BF5" w:rsidRDefault="006B31C1" w:rsidP="00D15BF5">
      <w:pPr>
        <w:numPr>
          <w:ilvl w:val="0"/>
          <w:numId w:val="1"/>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Provided Consulting to Barclays for developing new systems for the Mortgage processing department.</w:t>
      </w:r>
    </w:p>
    <w:p w:rsidR="006B31C1" w:rsidRPr="00D15BF5" w:rsidRDefault="006B31C1" w:rsidP="00D15BF5">
      <w:pPr>
        <w:numPr>
          <w:ilvl w:val="0"/>
          <w:numId w:val="1"/>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Singlehandedly provided and executed a business solution for a project in the Cards Segment.</w:t>
      </w:r>
    </w:p>
    <w:p w:rsidR="006B31C1" w:rsidRPr="00D15BF5" w:rsidRDefault="00394B26" w:rsidP="00D15BF5">
      <w:pPr>
        <w:numPr>
          <w:ilvl w:val="0"/>
          <w:numId w:val="1"/>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 xml:space="preserve">Implemented </w:t>
      </w:r>
      <w:proofErr w:type="spellStart"/>
      <w:r w:rsidRPr="00D15BF5">
        <w:rPr>
          <w:rFonts w:ascii="Arial" w:eastAsia="Verdana" w:hAnsi="Arial" w:cs="Arial"/>
          <w:color w:val="auto"/>
          <w:sz w:val="20"/>
          <w:szCs w:val="20"/>
        </w:rPr>
        <w:t>CMMi</w:t>
      </w:r>
      <w:proofErr w:type="spellEnd"/>
      <w:r w:rsidRPr="00D15BF5">
        <w:rPr>
          <w:rFonts w:ascii="Arial" w:eastAsia="Verdana" w:hAnsi="Arial" w:cs="Arial"/>
          <w:color w:val="auto"/>
          <w:sz w:val="20"/>
          <w:szCs w:val="20"/>
        </w:rPr>
        <w:t xml:space="preserve"> 3</w:t>
      </w:r>
      <w:r w:rsidR="006B31C1" w:rsidRPr="00D15BF5">
        <w:rPr>
          <w:rFonts w:ascii="Arial" w:eastAsia="Verdana" w:hAnsi="Arial" w:cs="Arial"/>
          <w:color w:val="auto"/>
          <w:sz w:val="20"/>
          <w:szCs w:val="20"/>
        </w:rPr>
        <w:t>.0 process as a major compliance initiative in C Systems while working as a part of the core team.</w:t>
      </w:r>
    </w:p>
    <w:p w:rsidR="006B31C1" w:rsidRPr="00D15BF5" w:rsidRDefault="006B31C1" w:rsidP="00D15BF5">
      <w:pPr>
        <w:numPr>
          <w:ilvl w:val="0"/>
          <w:numId w:val="1"/>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Trained and mentored 15 new resources for a project for the client.</w:t>
      </w:r>
    </w:p>
    <w:p w:rsidR="00CF0582" w:rsidRPr="00D15BF5" w:rsidRDefault="00CF0582" w:rsidP="00D15BF5">
      <w:pPr>
        <w:jc w:val="both"/>
        <w:rPr>
          <w:rFonts w:ascii="Arial" w:eastAsia="Verdana" w:hAnsi="Arial" w:cs="Arial"/>
          <w:color w:val="auto"/>
          <w:sz w:val="20"/>
          <w:szCs w:val="20"/>
        </w:rPr>
      </w:pPr>
    </w:p>
    <w:p w:rsidR="00CF0582" w:rsidRPr="00D15BF5" w:rsidRDefault="00CF0582" w:rsidP="00D15BF5">
      <w:pPr>
        <w:jc w:val="both"/>
        <w:rPr>
          <w:rFonts w:ascii="Arial" w:hAnsi="Arial" w:cs="Arial"/>
          <w:b/>
          <w:color w:val="auto"/>
          <w:sz w:val="20"/>
          <w:szCs w:val="20"/>
        </w:rPr>
      </w:pPr>
      <w:r w:rsidRPr="00D15BF5">
        <w:rPr>
          <w:rFonts w:ascii="Arial" w:eastAsia="Verdana" w:hAnsi="Arial" w:cs="Arial"/>
          <w:b/>
          <w:color w:val="auto"/>
          <w:sz w:val="20"/>
          <w:szCs w:val="20"/>
        </w:rPr>
        <w:t>Awards / Recognition</w:t>
      </w:r>
      <w:r w:rsidR="00D15BF5">
        <w:rPr>
          <w:rFonts w:ascii="Arial" w:eastAsia="Verdana" w:hAnsi="Arial" w:cs="Arial"/>
          <w:b/>
          <w:color w:val="auto"/>
          <w:sz w:val="20"/>
          <w:szCs w:val="20"/>
        </w:rPr>
        <w:t>:</w:t>
      </w:r>
    </w:p>
    <w:p w:rsidR="00CF0582" w:rsidRPr="00D15BF5" w:rsidRDefault="00CF0582"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Received ‘Best of Class Award’ at Bank of New York Mellon for exceptional work in the area of Project Management</w:t>
      </w:r>
    </w:p>
    <w:p w:rsidR="00CF0582" w:rsidRPr="00D15BF5" w:rsidRDefault="00CF0582"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Received ‘Extra Mile Award’ at Bank of New York Mellon for successfully delivering a major project in Wealth Management Account.</w:t>
      </w:r>
    </w:p>
    <w:p w:rsidR="00CF0582" w:rsidRPr="00D15BF5" w:rsidRDefault="00CF0582" w:rsidP="00D15BF5">
      <w:pPr>
        <w:numPr>
          <w:ilvl w:val="0"/>
          <w:numId w:val="2"/>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Received certificate of achievement for making automated estimation tool. This tool reduced the man-hours involved in estimation by 90% and cost involved by US$ 10,000/year for the client.</w:t>
      </w:r>
    </w:p>
    <w:p w:rsidR="00CF0582" w:rsidRPr="00D15BF5" w:rsidRDefault="00CF0582" w:rsidP="00D15BF5">
      <w:pPr>
        <w:numPr>
          <w:ilvl w:val="0"/>
          <w:numId w:val="3"/>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Received the ‘Key to Success’ award from Director of Barclays Banking Operations for being diligent and innovative at work</w:t>
      </w:r>
    </w:p>
    <w:p w:rsidR="00CF0582" w:rsidRPr="00D15BF5" w:rsidRDefault="00CF0582" w:rsidP="0055736D">
      <w:pPr>
        <w:ind w:right="360"/>
        <w:jc w:val="both"/>
        <w:rPr>
          <w:rFonts w:ascii="Arial" w:eastAsia="Verdana" w:hAnsi="Arial" w:cs="Arial"/>
          <w:b/>
          <w:color w:val="auto"/>
          <w:sz w:val="20"/>
          <w:szCs w:val="20"/>
        </w:rPr>
      </w:pPr>
      <w:r w:rsidRPr="00D15BF5">
        <w:rPr>
          <w:rFonts w:ascii="Arial" w:eastAsia="Verdana" w:hAnsi="Arial" w:cs="Arial"/>
          <w:b/>
          <w:color w:val="auto"/>
          <w:sz w:val="20"/>
          <w:szCs w:val="20"/>
        </w:rPr>
        <w:t>Corporate Social Responsibility Initiatives at Chairperson - Social services committee:</w:t>
      </w:r>
    </w:p>
    <w:p w:rsidR="00CF0582" w:rsidRPr="00D15BF5" w:rsidRDefault="00CF0582" w:rsidP="00D15BF5">
      <w:pPr>
        <w:numPr>
          <w:ilvl w:val="0"/>
          <w:numId w:val="1"/>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Received a Certificate of achievement for initiating a Corporate Mentorship Program for kids from an NGO.</w:t>
      </w:r>
    </w:p>
    <w:p w:rsidR="00CF0582" w:rsidRPr="00D15BF5" w:rsidRDefault="00CF0582" w:rsidP="00D15BF5">
      <w:pPr>
        <w:numPr>
          <w:ilvl w:val="0"/>
          <w:numId w:val="1"/>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 xml:space="preserve">Led the ‘Take Back Campaign’ for recycling of cell phones in association with Nokia as a corporate engagement. </w:t>
      </w:r>
    </w:p>
    <w:p w:rsidR="00CF0582" w:rsidRPr="00D15BF5" w:rsidRDefault="00CF0582" w:rsidP="00D15BF5">
      <w:pPr>
        <w:numPr>
          <w:ilvl w:val="0"/>
          <w:numId w:val="1"/>
        </w:numPr>
        <w:ind w:right="360" w:hanging="360"/>
        <w:jc w:val="both"/>
        <w:rPr>
          <w:rFonts w:ascii="Arial" w:eastAsia="Verdana" w:hAnsi="Arial" w:cs="Arial"/>
          <w:color w:val="auto"/>
          <w:sz w:val="20"/>
          <w:szCs w:val="20"/>
        </w:rPr>
      </w:pPr>
      <w:r w:rsidRPr="00D15BF5">
        <w:rPr>
          <w:rFonts w:ascii="Arial" w:eastAsia="Verdana" w:hAnsi="Arial" w:cs="Arial"/>
          <w:color w:val="auto"/>
          <w:sz w:val="20"/>
          <w:szCs w:val="20"/>
        </w:rPr>
        <w:t>Spearheaded a ‘Computer Switch Off’ initiative under environment campaign.</w:t>
      </w:r>
    </w:p>
    <w:sectPr w:rsidR="00CF0582" w:rsidRPr="00D15BF5" w:rsidSect="00D15BF5">
      <w:footerReference w:type="default" r:id="rId8"/>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584" w:rsidRDefault="00B32584" w:rsidP="00612486">
      <w:r>
        <w:separator/>
      </w:r>
    </w:p>
  </w:endnote>
  <w:endnote w:type="continuationSeparator" w:id="0">
    <w:p w:rsidR="00B32584" w:rsidRDefault="00B32584" w:rsidP="0061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267" w:rsidRDefault="00A727D2">
    <w:pPr>
      <w:tabs>
        <w:tab w:val="center" w:pos="4320"/>
        <w:tab w:val="right" w:pos="8640"/>
      </w:tabs>
      <w:jc w:val="center"/>
    </w:pPr>
    <w:r>
      <w:fldChar w:fldCharType="begin"/>
    </w:r>
    <w:r>
      <w:instrText>PAGE</w:instrText>
    </w:r>
    <w:r>
      <w:fldChar w:fldCharType="separate"/>
    </w:r>
    <w:r w:rsidR="00656899">
      <w:rPr>
        <w:noProof/>
      </w:rPr>
      <w:t>1</w:t>
    </w:r>
    <w:r>
      <w:fldChar w:fldCharType="end"/>
    </w:r>
  </w:p>
  <w:p w:rsidR="007B4267" w:rsidRDefault="00B32584">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584" w:rsidRDefault="00B32584" w:rsidP="00612486">
      <w:r>
        <w:separator/>
      </w:r>
    </w:p>
  </w:footnote>
  <w:footnote w:type="continuationSeparator" w:id="0">
    <w:p w:rsidR="00B32584" w:rsidRDefault="00B32584" w:rsidP="00612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112FC"/>
    <w:multiLevelType w:val="hybridMultilevel"/>
    <w:tmpl w:val="23783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4B478B"/>
    <w:multiLevelType w:val="hybridMultilevel"/>
    <w:tmpl w:val="C2B631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FA6AC0"/>
    <w:multiLevelType w:val="multilevel"/>
    <w:tmpl w:val="159A01C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4E7400E5"/>
    <w:multiLevelType w:val="multilevel"/>
    <w:tmpl w:val="0882B70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70496315"/>
    <w:multiLevelType w:val="multilevel"/>
    <w:tmpl w:val="E91EA174"/>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4A"/>
    <w:rsid w:val="00011F07"/>
    <w:rsid w:val="0001644B"/>
    <w:rsid w:val="000A3A55"/>
    <w:rsid w:val="000A6035"/>
    <w:rsid w:val="000C0C27"/>
    <w:rsid w:val="000D7C5B"/>
    <w:rsid w:val="00136EE4"/>
    <w:rsid w:val="00294E09"/>
    <w:rsid w:val="002C15A9"/>
    <w:rsid w:val="00330339"/>
    <w:rsid w:val="00341929"/>
    <w:rsid w:val="00350702"/>
    <w:rsid w:val="00370A8D"/>
    <w:rsid w:val="00394B26"/>
    <w:rsid w:val="003B13C3"/>
    <w:rsid w:val="003C6EE4"/>
    <w:rsid w:val="003D153E"/>
    <w:rsid w:val="003F77EF"/>
    <w:rsid w:val="004206FC"/>
    <w:rsid w:val="0043370C"/>
    <w:rsid w:val="00484A40"/>
    <w:rsid w:val="004D4D40"/>
    <w:rsid w:val="00512F53"/>
    <w:rsid w:val="00551F59"/>
    <w:rsid w:val="0055736D"/>
    <w:rsid w:val="0058595A"/>
    <w:rsid w:val="005A2F3C"/>
    <w:rsid w:val="005F6F33"/>
    <w:rsid w:val="00606028"/>
    <w:rsid w:val="00612486"/>
    <w:rsid w:val="0065538B"/>
    <w:rsid w:val="00656899"/>
    <w:rsid w:val="006B31C1"/>
    <w:rsid w:val="006D222F"/>
    <w:rsid w:val="0072069F"/>
    <w:rsid w:val="00750E3D"/>
    <w:rsid w:val="007E2B4A"/>
    <w:rsid w:val="00822F36"/>
    <w:rsid w:val="00831E37"/>
    <w:rsid w:val="00890584"/>
    <w:rsid w:val="008A31E2"/>
    <w:rsid w:val="008A4E1D"/>
    <w:rsid w:val="00937186"/>
    <w:rsid w:val="00966673"/>
    <w:rsid w:val="00A36640"/>
    <w:rsid w:val="00A55D0A"/>
    <w:rsid w:val="00A727D2"/>
    <w:rsid w:val="00A9012F"/>
    <w:rsid w:val="00AB7E87"/>
    <w:rsid w:val="00AF0042"/>
    <w:rsid w:val="00B14D39"/>
    <w:rsid w:val="00B255B2"/>
    <w:rsid w:val="00B32584"/>
    <w:rsid w:val="00B37EE2"/>
    <w:rsid w:val="00B51D8A"/>
    <w:rsid w:val="00B65CC6"/>
    <w:rsid w:val="00BD623F"/>
    <w:rsid w:val="00CE3A18"/>
    <w:rsid w:val="00CF0582"/>
    <w:rsid w:val="00D073E2"/>
    <w:rsid w:val="00D15BF5"/>
    <w:rsid w:val="00D22368"/>
    <w:rsid w:val="00D230E9"/>
    <w:rsid w:val="00D55C59"/>
    <w:rsid w:val="00D70BC4"/>
    <w:rsid w:val="00DC46D5"/>
    <w:rsid w:val="00E55751"/>
    <w:rsid w:val="00EB5189"/>
    <w:rsid w:val="00ED4306"/>
    <w:rsid w:val="00F55B6D"/>
    <w:rsid w:val="00F97522"/>
    <w:rsid w:val="00FC24EA"/>
    <w:rsid w:val="00FC43B8"/>
    <w:rsid w:val="00FD0BC4"/>
    <w:rsid w:val="00FE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76882D-E1F9-4484-8DBF-E815F49C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24EA"/>
    <w:pPr>
      <w:spacing w:after="0" w:line="240" w:lineRule="auto"/>
    </w:pPr>
    <w:rPr>
      <w:rFonts w:ascii="Times New Roman" w:eastAsia="Times New Roman" w:hAnsi="Times New Roman" w:cs="Times New Roman"/>
      <w:color w:val="000000"/>
      <w:sz w:val="24"/>
      <w:szCs w:val="24"/>
    </w:rPr>
  </w:style>
  <w:style w:type="paragraph" w:styleId="Heading5">
    <w:name w:val="heading 5"/>
    <w:basedOn w:val="Normal"/>
    <w:next w:val="Normal"/>
    <w:link w:val="Heading5Char"/>
    <w:rsid w:val="006B31C1"/>
    <w:pPr>
      <w:keepNext/>
      <w:keepLines/>
      <w:outlineLvl w:val="4"/>
    </w:pPr>
    <w:rPr>
      <w:b/>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B31C1"/>
    <w:rPr>
      <w:rFonts w:ascii="Times New Roman" w:eastAsia="Times New Roman" w:hAnsi="Times New Roman" w:cs="Times New Roman"/>
      <w:b/>
      <w:color w:val="000000"/>
      <w:sz w:val="21"/>
      <w:szCs w:val="21"/>
    </w:rPr>
  </w:style>
  <w:style w:type="table" w:styleId="TableGrid">
    <w:name w:val="Table Grid"/>
    <w:basedOn w:val="TableNormal"/>
    <w:uiPriority w:val="39"/>
    <w:rsid w:val="006B31C1"/>
    <w:pPr>
      <w:spacing w:after="0" w:line="240" w:lineRule="auto"/>
    </w:pPr>
    <w:rPr>
      <w:rFonts w:ascii="Times New Roman" w:eastAsia="Times New Roman"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6B31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612486"/>
    <w:pPr>
      <w:tabs>
        <w:tab w:val="center" w:pos="4680"/>
        <w:tab w:val="right" w:pos="9360"/>
      </w:tabs>
    </w:pPr>
  </w:style>
  <w:style w:type="character" w:customStyle="1" w:styleId="HeaderChar">
    <w:name w:val="Header Char"/>
    <w:basedOn w:val="DefaultParagraphFont"/>
    <w:link w:val="Header"/>
    <w:uiPriority w:val="99"/>
    <w:rsid w:val="00612486"/>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612486"/>
    <w:pPr>
      <w:tabs>
        <w:tab w:val="center" w:pos="4680"/>
        <w:tab w:val="right" w:pos="9360"/>
      </w:tabs>
    </w:pPr>
  </w:style>
  <w:style w:type="character" w:customStyle="1" w:styleId="FooterChar">
    <w:name w:val="Footer Char"/>
    <w:basedOn w:val="DefaultParagraphFont"/>
    <w:link w:val="Footer"/>
    <w:uiPriority w:val="99"/>
    <w:rsid w:val="00612486"/>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2486"/>
    <w:rPr>
      <w:color w:val="0563C1" w:themeColor="hyperlink"/>
      <w:u w:val="single"/>
    </w:rPr>
  </w:style>
  <w:style w:type="paragraph" w:styleId="ListParagraph">
    <w:name w:val="List Paragraph"/>
    <w:basedOn w:val="Normal"/>
    <w:uiPriority w:val="34"/>
    <w:qFormat/>
    <w:rsid w:val="00011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arankrishnan8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Charan</dc:creator>
  <cp:keywords/>
  <dc:description/>
  <cp:lastModifiedBy>Ajayj</cp:lastModifiedBy>
  <cp:revision>3</cp:revision>
  <dcterms:created xsi:type="dcterms:W3CDTF">2016-02-29T20:43:00Z</dcterms:created>
  <dcterms:modified xsi:type="dcterms:W3CDTF">2016-02-29T20:49:00Z</dcterms:modified>
</cp:coreProperties>
</file>